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项目名称:</w:t>
      </w:r>
      <w:r>
        <w:rPr>
          <w:rFonts w:hint="eastAsia" w:ascii="宋体" w:hAnsi="宋体"/>
          <w:b/>
          <w:bCs/>
          <w:color w:val="auto"/>
          <w:sz w:val="44"/>
          <w:szCs w:val="44"/>
          <w:highlight w:val="none"/>
          <w:lang w:eastAsia="zh-CN"/>
        </w:rPr>
        <w:t>舒庄乡人民政府商水县舒庄乡人民政府2025年度第二批农村公益事业财政奖补普惠性项目</w:t>
      </w:r>
    </w:p>
    <w:p w14:paraId="1F09C982">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 xml:space="preserve">项目编号: </w:t>
      </w:r>
      <w:r>
        <w:rPr>
          <w:rFonts w:hint="eastAsia" w:ascii="宋体" w:hAnsi="宋体"/>
          <w:b/>
          <w:bCs/>
          <w:color w:val="auto"/>
          <w:sz w:val="44"/>
          <w:szCs w:val="44"/>
          <w:highlight w:val="none"/>
          <w:lang w:eastAsia="zh-CN"/>
        </w:rPr>
        <w:t>商水财磋商采购-2025-62</w:t>
      </w:r>
    </w:p>
    <w:p w14:paraId="4CDBD5F3">
      <w:pPr>
        <w:pStyle w:val="11"/>
        <w:rPr>
          <w:rFonts w:ascii="微软简标宋" w:eastAsia="黑体"/>
          <w:b/>
          <w:bCs/>
          <w:color w:val="auto"/>
          <w:sz w:val="52"/>
          <w:szCs w:val="24"/>
          <w:highlight w:val="none"/>
        </w:rPr>
      </w:pPr>
    </w:p>
    <w:p w14:paraId="174BA1BE">
      <w:pPr>
        <w:pStyle w:val="11"/>
        <w:rPr>
          <w:rFonts w:ascii="宋体" w:hAnsi="宋体"/>
          <w:b/>
          <w:color w:val="auto"/>
          <w:sz w:val="32"/>
          <w:highlight w:val="none"/>
        </w:rPr>
      </w:pPr>
    </w:p>
    <w:p w14:paraId="371EFE08">
      <w:pPr>
        <w:pStyle w:val="11"/>
        <w:rPr>
          <w:rFonts w:ascii="宋体" w:hAnsi="宋体"/>
          <w:b/>
          <w:color w:val="auto"/>
          <w:sz w:val="32"/>
          <w:highlight w:val="none"/>
        </w:rPr>
      </w:pPr>
    </w:p>
    <w:p w14:paraId="78E1BD59">
      <w:pPr>
        <w:pStyle w:val="11"/>
        <w:jc w:val="center"/>
        <w:rPr>
          <w:rFonts w:hint="eastAsia" w:ascii="宋体" w:hAnsi="宋体"/>
          <w:b/>
          <w:color w:val="auto"/>
          <w:sz w:val="32"/>
          <w:highlight w:val="none"/>
        </w:rPr>
      </w:pPr>
      <w:r>
        <w:rPr>
          <w:rFonts w:hint="eastAsia" w:ascii="宋体" w:hAnsi="宋体"/>
          <w:b/>
          <w:color w:val="auto"/>
          <w:sz w:val="32"/>
          <w:highlight w:val="none"/>
          <w:lang w:val="en-US" w:eastAsia="zh-CN"/>
        </w:rPr>
        <w:t>2025</w:t>
      </w:r>
      <w:r>
        <w:rPr>
          <w:rFonts w:hint="eastAsia" w:ascii="宋体" w:hAnsi="宋体"/>
          <w:b/>
          <w:color w:val="auto"/>
          <w:sz w:val="32"/>
          <w:highlight w:val="none"/>
        </w:rPr>
        <w:t>年</w:t>
      </w:r>
      <w:r>
        <w:rPr>
          <w:rFonts w:hint="eastAsia" w:ascii="宋体" w:hAnsi="宋体"/>
          <w:b/>
          <w:color w:val="auto"/>
          <w:sz w:val="32"/>
          <w:highlight w:val="none"/>
          <w:lang w:val="en-US" w:eastAsia="zh-CN"/>
        </w:rPr>
        <w:t>11</w:t>
      </w:r>
      <w:r>
        <w:rPr>
          <w:rFonts w:hint="eastAsia" w:ascii="宋体" w:hAnsi="宋体"/>
          <w:b/>
          <w:color w:val="auto"/>
          <w:sz w:val="32"/>
          <w:highlight w:val="none"/>
        </w:rPr>
        <w:t>月</w:t>
      </w:r>
      <w:r>
        <w:rPr>
          <w:rFonts w:hint="eastAsia" w:ascii="宋体" w:hAnsi="宋体"/>
          <w:b/>
          <w:color w:val="auto"/>
          <w:sz w:val="32"/>
          <w:highlight w:val="none"/>
          <w:lang w:val="en-US" w:eastAsia="zh-CN"/>
        </w:rPr>
        <w:t>12</w:t>
      </w:r>
      <w:r>
        <w:rPr>
          <w:rFonts w:hint="eastAsia" w:ascii="宋体" w:hAnsi="宋体"/>
          <w:b/>
          <w:color w:val="auto"/>
          <w:sz w:val="32"/>
          <w:highlight w:val="none"/>
        </w:rPr>
        <w:t>日</w:t>
      </w:r>
    </w:p>
    <w:p w14:paraId="4AB9CA7A">
      <w:pPr>
        <w:pStyle w:val="11"/>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2"/>
        <w:ind w:firstLine="210"/>
        <w:rPr>
          <w:color w:val="auto"/>
          <w:highlight w:val="none"/>
        </w:rPr>
      </w:pPr>
    </w:p>
    <w:p w14:paraId="080EF3D7">
      <w:pPr>
        <w:pStyle w:val="2"/>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798"/>
      <w:bookmarkStart w:id="1" w:name="_Toc35393629"/>
      <w:bookmarkStart w:id="2" w:name="_Toc28359089"/>
      <w:bookmarkStart w:id="3" w:name="_Toc28359012"/>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舒庄乡人民政府商水县舒庄乡人民政府2025年度第二批农村公益事业财政奖补普惠性项目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商水财磋商采购-2025-62</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舒庄乡人民政府商水县舒庄乡人民政府2025年度第二批农村公益事业财政奖补普惠性项目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 xml:space="preserve">1584850.49 </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 xml:space="preserve">1584850.49 </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7"/>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3442"/>
        <w:gridCol w:w="227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vAlign w:val="center"/>
          </w:tcPr>
          <w:p w14:paraId="06EB683D">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3442" w:type="dxa"/>
            <w:vAlign w:val="center"/>
          </w:tcPr>
          <w:p w14:paraId="24DBDE35">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275" w:type="dxa"/>
            <w:vAlign w:val="center"/>
          </w:tcPr>
          <w:p w14:paraId="12276537">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87" w:type="dxa"/>
            <w:vAlign w:val="center"/>
          </w:tcPr>
          <w:p w14:paraId="2A0E637B">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3442" w:type="dxa"/>
            <w:vAlign w:val="center"/>
          </w:tcPr>
          <w:p w14:paraId="01EB45F6">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舒庄乡人民政府商水县舒庄乡人民政府2025年度第二批农村公益事业财政奖补普惠性项目</w:t>
            </w:r>
          </w:p>
        </w:tc>
        <w:tc>
          <w:tcPr>
            <w:tcW w:w="2275" w:type="dxa"/>
            <w:vAlign w:val="center"/>
          </w:tcPr>
          <w:p w14:paraId="343422F3">
            <w:pPr>
              <w:pStyle w:val="27"/>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 xml:space="preserve">1584850.49 </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舒庄乡人民政府商水县舒庄乡人民政府2025年度第二批农村公益事业财政奖补普惠性项目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30</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35393799"/>
      <w:bookmarkStart w:id="7" w:name="_Toc28359090"/>
      <w:bookmarkStart w:id="8" w:name="_Toc35393630"/>
      <w:bookmarkStart w:id="9" w:name="_Toc28359013"/>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 xml:space="preserve">1584850.49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必须提供中小企业声明函。(友情提醒：此处必须和省政府采购网上申报填写一致)。</w:t>
      </w:r>
    </w:p>
    <w:p w14:paraId="32FD8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5D68BF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z w:val="24"/>
          <w:szCs w:val="24"/>
          <w:highlight w:val="none"/>
          <w:lang w:val="en-US" w:eastAsia="zh-CN"/>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0"/>
      <w:bookmarkStart w:id="13"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632"/>
      <w:bookmarkStart w:id="15" w:name="_Toc35393801"/>
      <w:bookmarkStart w:id="16" w:name="_Toc28359092"/>
      <w:bookmarkStart w:id="17" w:name="_Toc28359015"/>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24</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93"/>
      <w:bookmarkStart w:id="19" w:name="_Toc35393633"/>
      <w:bookmarkStart w:id="20" w:name="_Toc28359016"/>
      <w:bookmarkStart w:id="21" w:name="_Toc35393802"/>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24</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17"/>
      <w:bookmarkStart w:id="23" w:name="_Toc35393634"/>
      <w:bookmarkStart w:id="24" w:name="_Toc28359094"/>
      <w:bookmarkStart w:id="25" w:name="_Toc35393803"/>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35393636"/>
      <w:bookmarkStart w:id="29" w:name="_Toc35393805"/>
      <w:bookmarkStart w:id="30" w:name="_Toc28359095"/>
      <w:bookmarkStart w:id="31"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商水县舒庄乡人民政府</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Theme="minorEastAsia" w:hAnsiTheme="minorEastAsia" w:eastAsiaTheme="minorEastAsia" w:cstheme="minorEastAsia"/>
          <w:b w:val="0"/>
          <w:color w:val="auto"/>
          <w:sz w:val="24"/>
          <w:szCs w:val="24"/>
          <w:highlight w:val="none"/>
          <w:lang w:eastAsia="zh-CN"/>
        </w:rPr>
        <w:t>商水县境内</w:t>
      </w:r>
      <w:r>
        <w:rPr>
          <w:rFonts w:hint="eastAsia" w:ascii="宋体" w:hAnsi="宋体" w:eastAsia="宋体" w:cs="宋体"/>
          <w:i w:val="0"/>
          <w:iCs w:val="0"/>
          <w:color w:val="auto"/>
          <w:sz w:val="24"/>
          <w:szCs w:val="24"/>
          <w:highlight w:val="none"/>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郝文杰</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15839459886</w:t>
      </w:r>
      <w:bookmarkStart w:id="32" w:name="_Toc28359009"/>
      <w:bookmarkStart w:id="33" w:name="_Toc28359086"/>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6B424E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王园园</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Theme="minorEastAsia" w:hAnsiTheme="minorEastAsia" w:eastAsiaTheme="minorEastAsia" w:cstheme="minorEastAsia"/>
          <w:color w:val="auto"/>
          <w:sz w:val="24"/>
          <w:szCs w:val="24"/>
          <w:highlight w:val="none"/>
        </w:rPr>
        <w:t>0394-8106517</w:t>
      </w:r>
      <w:bookmarkEnd w:id="34"/>
      <w:bookmarkEnd w:id="35"/>
      <w:bookmarkStart w:id="36" w:name="_Toc35393639"/>
      <w:bookmarkStart w:id="37" w:name="_Toc28359021"/>
      <w:bookmarkStart w:id="38" w:name="_Toc28359098"/>
      <w:bookmarkStart w:id="39" w:name="_Toc35393808"/>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19913281180</w:t>
      </w:r>
    </w:p>
    <w:p w14:paraId="0DB902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2"/>
        <w:ind w:firstLine="720" w:firstLineChars="3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2"/>
        <w:numPr>
          <w:ilvl w:val="0"/>
          <w:numId w:val="0"/>
        </w:numPr>
        <w:rPr>
          <w:rFonts w:hint="default"/>
          <w:color w:val="auto"/>
          <w:highlight w:val="none"/>
          <w:lang w:val="en-US" w:eastAsia="zh-CN"/>
        </w:rPr>
      </w:pPr>
    </w:p>
    <w:p w14:paraId="6E4C208C">
      <w:pPr>
        <w:pStyle w:val="12"/>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5"/>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FFBE193">
      <w:pPr>
        <w:pStyle w:val="2"/>
        <w:rPr>
          <w:rFonts w:hint="default" w:asciiTheme="minorEastAsia" w:hAnsiTheme="minorEastAsia" w:eastAsiaTheme="minorEastAsia" w:cstheme="minorEastAsia"/>
          <w:color w:val="auto"/>
          <w:sz w:val="24"/>
          <w:szCs w:val="24"/>
          <w:highlight w:val="none"/>
          <w:lang w:val="en-US" w:eastAsia="zh-CN"/>
        </w:rPr>
      </w:pPr>
    </w:p>
    <w:bookmarkEnd w:id="4"/>
    <w:bookmarkEnd w:id="5"/>
    <w:p w14:paraId="4CE15323">
      <w:pPr>
        <w:pStyle w:val="2"/>
        <w:rPr>
          <w:color w:val="auto"/>
          <w:highlight w:val="none"/>
        </w:rPr>
      </w:pPr>
    </w:p>
    <w:p w14:paraId="5B2F99AB">
      <w:pPr>
        <w:pStyle w:val="2"/>
        <w:rPr>
          <w:color w:val="auto"/>
          <w:highlight w:val="none"/>
        </w:rPr>
      </w:pPr>
    </w:p>
    <w:p w14:paraId="6C022BFE">
      <w:pPr>
        <w:pStyle w:val="2"/>
        <w:rPr>
          <w:color w:val="auto"/>
          <w:highlight w:val="none"/>
        </w:rPr>
      </w:pPr>
    </w:p>
    <w:p w14:paraId="73419595">
      <w:pPr>
        <w:pStyle w:val="2"/>
        <w:rPr>
          <w:color w:val="auto"/>
          <w:highlight w:val="none"/>
        </w:rPr>
      </w:pP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舒庄乡人民政府商水县舒庄乡人民政府2025年度第二批农村公益事业财政奖补普惠性项目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舒庄乡人民政府商水县舒庄乡人民政府2025年度第二批农村公益事业财政奖补普惠性项目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商水县舒庄乡人民政府</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响应文件封面要求: 列明项目名称、采购编号、供应商名称、地址和联系电话等信息。</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30</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项目开工后发包人拨付项目合同价格30%的预付款；工程完工验收合格后再拨付的97%工程款。剩余3%为该项目竣工一年后，经过复验合格后支付。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郝文杰</w:t>
            </w:r>
            <w:r>
              <w:rPr>
                <w:rFonts w:hint="eastAsia" w:ascii="宋体" w:hAnsi="宋体" w:cs="宋体"/>
                <w:color w:val="auto"/>
                <w:sz w:val="24"/>
                <w:highlight w:val="none"/>
              </w:rPr>
              <w:t xml:space="preserve">   联系方式：</w:t>
            </w:r>
            <w:r>
              <w:rPr>
                <w:rFonts w:hint="eastAsia" w:ascii="宋体" w:hAnsi="宋体" w:cs="宋体"/>
                <w:i w:val="0"/>
                <w:iCs w:val="0"/>
                <w:color w:val="auto"/>
                <w:sz w:val="24"/>
                <w:szCs w:val="24"/>
                <w:highlight w:val="none"/>
                <w:lang w:val="en-US" w:eastAsia="zh-CN"/>
              </w:rPr>
              <w:t>15839459886</w:t>
            </w:r>
            <w:r>
              <w:rPr>
                <w:rFonts w:hint="eastAsia" w:ascii="宋体" w:hAnsi="宋体" w:cs="宋体"/>
                <w:color w:val="auto"/>
                <w:sz w:val="24"/>
                <w:highlight w:val="none"/>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5"/>
        <w:ind w:firstLine="0" w:firstLineChars="0"/>
        <w:rPr>
          <w:rFonts w:ascii="宋体" w:hAnsi="宋体" w:eastAsia="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商水县舒庄乡人民政府</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5CC3FD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54F3870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4.6未被市场监管行政管理机关在全国企业信用信息公示系统中列入严重违法失信企业名单和经营异常名录（查询日期招标公告后）。</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5"/>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09AE53C5">
      <w:pPr>
        <w:spacing w:line="480" w:lineRule="auto"/>
        <w:ind w:firstLine="550"/>
        <w:rPr>
          <w:rFonts w:hint="eastAsia" w:ascii="宋体" w:hAnsi="宋体" w:cs="宋体"/>
          <w:color w:val="auto"/>
          <w:sz w:val="24"/>
          <w:highlight w:val="none"/>
        </w:rPr>
      </w:pPr>
      <w:r>
        <w:rPr>
          <w:rFonts w:hint="eastAsia" w:ascii="宋体" w:hAnsi="宋体" w:cs="宋体"/>
          <w:color w:val="auto"/>
          <w:sz w:val="24"/>
          <w:highlight w:val="none"/>
        </w:rPr>
        <w:t>14.4供应商所提供资格性证明文件复印件须加盖公章并标注与原件一致字样。</w:t>
      </w:r>
    </w:p>
    <w:p w14:paraId="7C076B0F">
      <w:pPr>
        <w:spacing w:line="480" w:lineRule="auto"/>
        <w:ind w:firstLine="550"/>
        <w:rPr>
          <w:rFonts w:hint="eastAsia" w:ascii="宋体" w:hAnsi="宋体" w:cs="宋体"/>
          <w:color w:val="auto"/>
          <w:sz w:val="24"/>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51D7BA2F">
      <w:pPr>
        <w:spacing w:line="360" w:lineRule="auto"/>
        <w:ind w:firstLine="550"/>
        <w:rPr>
          <w:color w:val="auto"/>
          <w:highlight w:val="none"/>
        </w:rPr>
      </w:pP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5"/>
          <w:rFonts w:hint="eastAsia" w:ascii="宋体" w:hAnsi="宋体" w:cs="宋体"/>
          <w:color w:val="auto"/>
          <w:sz w:val="24"/>
          <w:highlight w:val="none"/>
        </w:rPr>
        <w:t>http://jyzx.zhoukou.gov.cn）</w:t>
      </w:r>
      <w:r>
        <w:rPr>
          <w:rStyle w:val="35"/>
          <w:rFonts w:hint="eastAsia" w:ascii="宋体" w:hAnsi="宋体" w:cs="宋体"/>
          <w:color w:val="auto"/>
          <w:sz w:val="24"/>
          <w:highlight w:val="none"/>
          <w:lang w:val="en-US" w:eastAsia="zh-CN"/>
        </w:rPr>
        <w:t>办事指南</w:t>
      </w:r>
      <w:r>
        <w:rPr>
          <w:rStyle w:val="35"/>
          <w:rFonts w:hint="eastAsia" w:ascii="宋体" w:hAnsi="宋体" w:eastAsia="宋体" w:cs="宋体"/>
          <w:bCs/>
          <w:color w:val="auto"/>
          <w:sz w:val="24"/>
          <w:highlight w:val="none"/>
          <w:lang w:val="en-US" w:eastAsia="zh-CN"/>
        </w:rPr>
        <w:t>《</w:t>
      </w:r>
      <w:r>
        <w:rPr>
          <w:rStyle w:val="35"/>
          <w:rFonts w:hint="eastAsia" w:ascii="宋体" w:hAnsi="宋体" w:eastAsia="宋体" w:cs="宋体"/>
          <w:bCs/>
          <w:color w:val="auto"/>
          <w:sz w:val="24"/>
          <w:highlight w:val="none"/>
        </w:rPr>
        <w:t>不见面开标远程在线解密会员端操作手册操作指南</w:t>
      </w:r>
      <w:r>
        <w:rPr>
          <w:rStyle w:val="35"/>
          <w:rFonts w:hint="eastAsia" w:ascii="宋体" w:hAnsi="宋体" w:eastAsia="宋体" w:cs="宋体"/>
          <w:bCs/>
          <w:color w:val="auto"/>
          <w:sz w:val="24"/>
          <w:highlight w:val="none"/>
          <w:lang w:val="en-US" w:eastAsia="zh-CN"/>
        </w:rPr>
        <w:t>》</w:t>
      </w:r>
      <w:r>
        <w:rPr>
          <w:rStyle w:val="35"/>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213D25D">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D4A8CCA">
      <w:pPr>
        <w:spacing w:line="560" w:lineRule="exact"/>
        <w:ind w:firstLine="480" w:firstLineChars="200"/>
        <w:rPr>
          <w:rFonts w:hint="eastAsia" w:eastAsia="宋体"/>
          <w:color w:val="auto"/>
          <w:highlight w:val="none"/>
          <w:lang w:val="en-US" w:eastAsia="zh-CN"/>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包括资产负债表、现金流量表、利润表、损益表和财务情况说明书</w:t>
      </w:r>
      <w:r>
        <w:rPr>
          <w:rFonts w:hint="eastAsia" w:ascii="宋体" w:hAnsi="宋体" w:eastAsia="宋体" w:cs="宋体"/>
          <w:color w:val="auto"/>
          <w:sz w:val="24"/>
          <w:highlight w:val="none"/>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8"/>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37"/>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37"/>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9"/>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5"/>
        <w:ind w:firstLine="480"/>
        <w:rPr>
          <w:rFonts w:ascii="宋体" w:hAnsi="宋体" w:eastAsia="宋体" w:cs="宋体"/>
          <w:color w:val="auto"/>
          <w:sz w:val="24"/>
          <w:highlight w:val="none"/>
        </w:rPr>
      </w:pPr>
    </w:p>
    <w:tbl>
      <w:tblPr>
        <w:tblStyle w:val="2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cs="宋体"/>
                <w:color w:val="auto"/>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8"/>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r>
              <w:rPr>
                <w:rFonts w:hint="eastAsia" w:ascii="宋体" w:hAnsi="宋体" w:cs="宋体"/>
                <w:color w:val="auto"/>
                <w:sz w:val="22"/>
                <w:szCs w:val="22"/>
                <w:highlight w:val="none"/>
                <w:lang w:eastAsia="zh-CN"/>
              </w:rPr>
              <w:t>。</w:t>
            </w:r>
          </w:p>
          <w:p w14:paraId="24A73ACA">
            <w:pPr>
              <w:pStyle w:val="63"/>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bookmarkStart w:id="53" w:name="_GoBack"/>
            <w:bookmarkEnd w:id="53"/>
          </w:p>
          <w:p w14:paraId="6B47C08D">
            <w:pPr>
              <w:pStyle w:val="63"/>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文明施工、环境保护管理体系及施工现场扬尘治理措（</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5BC40620">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74478704">
            <w:pPr>
              <w:numPr>
                <w:ilvl w:val="0"/>
                <w:numId w:val="0"/>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53E91926">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2"/>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AE1E8C4">
            <w:pPr>
              <w:spacing w:line="320" w:lineRule="exact"/>
              <w:rPr>
                <w:rFonts w:hint="eastAsia" w:ascii="宋体" w:hAnsi="宋体" w:cs="宋体"/>
                <w:color w:val="auto"/>
                <w:sz w:val="24"/>
                <w:highlight w:val="none"/>
              </w:rPr>
            </w:pPr>
          </w:p>
        </w:tc>
        <w:tc>
          <w:tcPr>
            <w:tcW w:w="1597" w:type="dxa"/>
            <w:noWrap w:val="0"/>
            <w:vAlign w:val="center"/>
          </w:tcPr>
          <w:p w14:paraId="3DCB0C2B">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现场勘察（5分）</w:t>
            </w:r>
          </w:p>
        </w:tc>
        <w:tc>
          <w:tcPr>
            <w:tcW w:w="6230" w:type="dxa"/>
            <w:gridSpan w:val="2"/>
            <w:noWrap w:val="0"/>
            <w:vAlign w:val="center"/>
          </w:tcPr>
          <w:p w14:paraId="7E3684ED">
            <w:pPr>
              <w:pStyle w:val="2"/>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2"/>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47C27998">
            <w:pPr>
              <w:pStyle w:val="2"/>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5"/>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30</w:t>
      </w:r>
      <w:r>
        <w:rPr>
          <w:rFonts w:hint="eastAsia" w:ascii="Times New Roman" w:hAnsi="Times New Roman" w:eastAsia="宋体" w:cs="Times New Roman"/>
          <w:color w:val="auto"/>
          <w:sz w:val="22"/>
          <w:szCs w:val="28"/>
          <w:highlight w:val="none"/>
        </w:rPr>
        <w:t>日历天。</w:t>
      </w:r>
    </w:p>
    <w:p w14:paraId="7FB59D5E">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5"/>
        <w:ind w:firstLine="480"/>
        <w:rPr>
          <w:rFonts w:ascii="宋体" w:hAnsi="宋体" w:eastAsia="宋体" w:cs="宋体"/>
          <w:color w:val="auto"/>
          <w:sz w:val="24"/>
          <w:highlight w:val="none"/>
        </w:rPr>
      </w:pPr>
    </w:p>
    <w:p w14:paraId="1A750F8E">
      <w:pPr>
        <w:pStyle w:val="15"/>
        <w:ind w:firstLine="480"/>
        <w:rPr>
          <w:rFonts w:ascii="宋体" w:hAnsi="宋体" w:eastAsia="宋体" w:cs="宋体"/>
          <w:color w:val="auto"/>
          <w:sz w:val="24"/>
          <w:highlight w:val="none"/>
        </w:rPr>
      </w:pPr>
    </w:p>
    <w:p w14:paraId="06A54E56">
      <w:pPr>
        <w:pStyle w:val="15"/>
        <w:ind w:firstLine="480"/>
        <w:rPr>
          <w:rFonts w:ascii="宋体" w:hAnsi="宋体" w:eastAsia="宋体" w:cs="宋体"/>
          <w:color w:val="auto"/>
          <w:sz w:val="24"/>
          <w:highlight w:val="none"/>
        </w:rPr>
      </w:pPr>
    </w:p>
    <w:p w14:paraId="292D5D51">
      <w:pPr>
        <w:pStyle w:val="15"/>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5"/>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5"/>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2"/>
        <w:ind w:firstLine="240"/>
        <w:rPr>
          <w:rFonts w:ascii="宋体" w:hAnsi="宋体" w:cs="宋体"/>
          <w:color w:val="auto"/>
          <w:sz w:val="24"/>
          <w:highlight w:val="none"/>
        </w:rPr>
      </w:pPr>
    </w:p>
    <w:p w14:paraId="7938E3FE">
      <w:pPr>
        <w:pStyle w:val="2"/>
        <w:ind w:firstLine="240"/>
        <w:rPr>
          <w:rFonts w:ascii="宋体" w:hAnsi="宋体" w:cs="宋体"/>
          <w:color w:val="auto"/>
          <w:sz w:val="24"/>
          <w:highlight w:val="none"/>
        </w:rPr>
      </w:pPr>
    </w:p>
    <w:p w14:paraId="33203355">
      <w:pPr>
        <w:pStyle w:val="2"/>
        <w:ind w:firstLine="240"/>
        <w:rPr>
          <w:rFonts w:ascii="宋体" w:hAnsi="宋体" w:cs="宋体"/>
          <w:color w:val="auto"/>
          <w:sz w:val="24"/>
          <w:highlight w:val="none"/>
        </w:rPr>
      </w:pPr>
    </w:p>
    <w:p w14:paraId="63597C20">
      <w:pPr>
        <w:pStyle w:val="2"/>
        <w:ind w:firstLine="240"/>
        <w:rPr>
          <w:rFonts w:ascii="宋体" w:hAnsi="宋体" w:cs="宋体"/>
          <w:color w:val="auto"/>
          <w:sz w:val="24"/>
          <w:highlight w:val="none"/>
        </w:rPr>
      </w:pPr>
    </w:p>
    <w:p w14:paraId="271CEF7C">
      <w:pPr>
        <w:pStyle w:val="2"/>
        <w:ind w:firstLine="240"/>
        <w:rPr>
          <w:rFonts w:ascii="宋体" w:hAnsi="宋体" w:cs="宋体"/>
          <w:color w:val="auto"/>
          <w:sz w:val="24"/>
          <w:highlight w:val="none"/>
        </w:rPr>
      </w:pPr>
    </w:p>
    <w:p w14:paraId="4B46D0F9">
      <w:pPr>
        <w:pStyle w:val="2"/>
        <w:ind w:firstLine="240"/>
        <w:rPr>
          <w:rFonts w:ascii="宋体" w:hAnsi="宋体" w:cs="宋体"/>
          <w:color w:val="auto"/>
          <w:sz w:val="24"/>
          <w:highlight w:val="none"/>
        </w:rPr>
      </w:pPr>
    </w:p>
    <w:p w14:paraId="64BFC5DF">
      <w:pPr>
        <w:pStyle w:val="2"/>
        <w:ind w:firstLine="240"/>
        <w:rPr>
          <w:rFonts w:ascii="宋体" w:hAnsi="宋体" w:cs="宋体"/>
          <w:color w:val="auto"/>
          <w:sz w:val="24"/>
          <w:highlight w:val="none"/>
        </w:rPr>
      </w:pPr>
    </w:p>
    <w:p w14:paraId="241C6DFD">
      <w:pPr>
        <w:pStyle w:val="2"/>
        <w:ind w:firstLine="240"/>
        <w:rPr>
          <w:rFonts w:ascii="宋体" w:hAnsi="宋体" w:cs="宋体"/>
          <w:color w:val="auto"/>
          <w:sz w:val="24"/>
          <w:highlight w:val="none"/>
        </w:rPr>
      </w:pPr>
    </w:p>
    <w:p w14:paraId="1E95D5F7">
      <w:pPr>
        <w:pStyle w:val="2"/>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2"/>
        <w:ind w:firstLine="240"/>
        <w:rPr>
          <w:rFonts w:ascii="宋体" w:hAnsi="宋体" w:cs="宋体"/>
          <w:color w:val="auto"/>
          <w:sz w:val="24"/>
          <w:highlight w:val="none"/>
        </w:rPr>
      </w:pPr>
    </w:p>
    <w:p w14:paraId="2D42CCF2">
      <w:pPr>
        <w:pStyle w:val="2"/>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2"/>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2"/>
        <w:ind w:firstLine="240"/>
        <w:rPr>
          <w:rFonts w:ascii="宋体" w:hAnsi="宋体" w:cs="宋体"/>
          <w:color w:val="auto"/>
          <w:sz w:val="24"/>
          <w:highlight w:val="none"/>
        </w:rPr>
      </w:pPr>
    </w:p>
    <w:p w14:paraId="1DDF4837">
      <w:pPr>
        <w:pStyle w:val="2"/>
        <w:ind w:firstLine="240"/>
        <w:rPr>
          <w:rFonts w:ascii="宋体" w:hAnsi="宋体" w:cs="宋体"/>
          <w:color w:val="auto"/>
          <w:sz w:val="24"/>
          <w:highlight w:val="none"/>
        </w:rPr>
      </w:pPr>
    </w:p>
    <w:p w14:paraId="5FE3F2FD">
      <w:pPr>
        <w:pStyle w:val="2"/>
        <w:ind w:firstLine="240"/>
        <w:rPr>
          <w:rFonts w:ascii="宋体" w:hAnsi="宋体" w:cs="宋体"/>
          <w:color w:val="auto"/>
          <w:sz w:val="24"/>
          <w:highlight w:val="none"/>
        </w:rPr>
      </w:pPr>
    </w:p>
    <w:p w14:paraId="3565D573">
      <w:pPr>
        <w:pStyle w:val="2"/>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7"/>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6"/>
        <w:jc w:val="center"/>
        <w:rPr>
          <w:rFonts w:ascii="宋体" w:hAnsi="宋体" w:cs="宋体"/>
          <w:b w:val="0"/>
          <w:color w:val="auto"/>
          <w:sz w:val="24"/>
          <w:szCs w:val="24"/>
          <w:highlight w:val="none"/>
        </w:rPr>
      </w:pPr>
      <w:bookmarkStart w:id="41" w:name="_Toc197934561"/>
      <w:bookmarkStart w:id="42" w:name="_Toc495414231"/>
      <w:r>
        <w:rPr>
          <w:rFonts w:hint="eastAsia" w:ascii="宋体" w:hAnsi="宋体" w:cs="宋体"/>
          <w:b w:val="0"/>
          <w:color w:val="auto"/>
          <w:sz w:val="24"/>
          <w:szCs w:val="24"/>
          <w:highlight w:val="none"/>
        </w:rPr>
        <w:t>一．报价一览表</w:t>
      </w:r>
      <w:bookmarkEnd w:id="41"/>
      <w:bookmarkEnd w:id="4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495414234"/>
      <w:bookmarkStart w:id="44" w:name="_Toc220232409"/>
    </w:p>
    <w:p w14:paraId="1D1D5EDC">
      <w:pPr>
        <w:pStyle w:val="2"/>
        <w:ind w:firstLine="210"/>
        <w:rPr>
          <w:color w:val="auto"/>
          <w:highlight w:val="none"/>
        </w:rPr>
      </w:pPr>
    </w:p>
    <w:p w14:paraId="30CB02EF">
      <w:pPr>
        <w:pStyle w:val="2"/>
        <w:ind w:firstLine="210"/>
        <w:rPr>
          <w:color w:val="auto"/>
          <w:highlight w:val="none"/>
        </w:rPr>
      </w:pPr>
    </w:p>
    <w:p w14:paraId="5ACCABBD">
      <w:pPr>
        <w:pStyle w:val="2"/>
        <w:ind w:firstLine="210"/>
        <w:rPr>
          <w:color w:val="auto"/>
          <w:highlight w:val="none"/>
        </w:rPr>
      </w:pPr>
    </w:p>
    <w:p w14:paraId="3518BD30">
      <w:pPr>
        <w:pStyle w:val="2"/>
        <w:ind w:firstLine="210"/>
        <w:rPr>
          <w:color w:val="auto"/>
          <w:highlight w:val="none"/>
        </w:rPr>
      </w:pPr>
    </w:p>
    <w:p w14:paraId="7D95F074">
      <w:pPr>
        <w:pStyle w:val="2"/>
        <w:ind w:firstLine="210"/>
        <w:rPr>
          <w:color w:val="auto"/>
          <w:highlight w:val="none"/>
        </w:rPr>
      </w:pPr>
    </w:p>
    <w:p w14:paraId="58445234">
      <w:pPr>
        <w:pStyle w:val="2"/>
        <w:ind w:firstLine="210"/>
        <w:rPr>
          <w:color w:val="auto"/>
          <w:highlight w:val="none"/>
        </w:rPr>
      </w:pPr>
    </w:p>
    <w:p w14:paraId="355EFC6B">
      <w:pPr>
        <w:pStyle w:val="2"/>
        <w:ind w:firstLine="210"/>
        <w:rPr>
          <w:color w:val="auto"/>
          <w:highlight w:val="none"/>
        </w:rPr>
      </w:pPr>
    </w:p>
    <w:p w14:paraId="6B537307">
      <w:pPr>
        <w:pStyle w:val="2"/>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2"/>
        <w:rPr>
          <w:b/>
          <w:color w:val="auto"/>
          <w:sz w:val="20"/>
          <w:highlight w:val="none"/>
        </w:rPr>
      </w:pPr>
    </w:p>
    <w:p w14:paraId="2894530C">
      <w:pPr>
        <w:pStyle w:val="12"/>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2"/>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2"/>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2"/>
        <w:ind w:firstLine="210"/>
        <w:rPr>
          <w:color w:val="auto"/>
          <w:highlight w:val="none"/>
        </w:rPr>
      </w:pPr>
    </w:p>
    <w:p w14:paraId="26321E6D">
      <w:pPr>
        <w:pStyle w:val="2"/>
        <w:ind w:firstLine="210"/>
        <w:rPr>
          <w:color w:val="auto"/>
          <w:highlight w:val="none"/>
        </w:rPr>
      </w:pPr>
    </w:p>
    <w:p w14:paraId="3144250A">
      <w:pPr>
        <w:pStyle w:val="2"/>
        <w:ind w:firstLine="210"/>
        <w:rPr>
          <w:color w:val="auto"/>
          <w:highlight w:val="none"/>
        </w:rPr>
      </w:pPr>
    </w:p>
    <w:p w14:paraId="23E91622">
      <w:pPr>
        <w:pStyle w:val="2"/>
        <w:ind w:firstLine="210"/>
        <w:rPr>
          <w:color w:val="auto"/>
          <w:highlight w:val="none"/>
        </w:rPr>
      </w:pPr>
    </w:p>
    <w:p w14:paraId="7BF0C4F2">
      <w:pPr>
        <w:pStyle w:val="2"/>
        <w:ind w:firstLine="210"/>
        <w:rPr>
          <w:color w:val="auto"/>
          <w:highlight w:val="none"/>
        </w:rPr>
      </w:pPr>
    </w:p>
    <w:p w14:paraId="50E21E03">
      <w:pPr>
        <w:pStyle w:val="2"/>
        <w:ind w:firstLine="210"/>
        <w:rPr>
          <w:color w:val="auto"/>
          <w:highlight w:val="none"/>
        </w:rPr>
      </w:pPr>
    </w:p>
    <w:p w14:paraId="3E5FBD7A">
      <w:pPr>
        <w:pStyle w:val="2"/>
        <w:ind w:firstLine="210"/>
        <w:rPr>
          <w:color w:val="auto"/>
          <w:highlight w:val="none"/>
        </w:rPr>
      </w:pPr>
    </w:p>
    <w:p w14:paraId="179897A3">
      <w:pPr>
        <w:pStyle w:val="2"/>
        <w:ind w:firstLine="210"/>
        <w:rPr>
          <w:color w:val="auto"/>
          <w:highlight w:val="none"/>
        </w:rPr>
      </w:pPr>
    </w:p>
    <w:p w14:paraId="5F8D550E">
      <w:pPr>
        <w:pStyle w:val="2"/>
        <w:ind w:firstLine="210"/>
        <w:rPr>
          <w:color w:val="auto"/>
          <w:highlight w:val="none"/>
        </w:rPr>
      </w:pPr>
    </w:p>
    <w:p w14:paraId="4C832221">
      <w:pPr>
        <w:pStyle w:val="2"/>
        <w:ind w:firstLine="210"/>
        <w:rPr>
          <w:color w:val="auto"/>
          <w:highlight w:val="none"/>
        </w:rPr>
      </w:pPr>
    </w:p>
    <w:p w14:paraId="242F2587">
      <w:pPr>
        <w:pStyle w:val="2"/>
        <w:ind w:firstLine="210"/>
        <w:rPr>
          <w:color w:val="auto"/>
          <w:highlight w:val="none"/>
        </w:rPr>
      </w:pPr>
    </w:p>
    <w:p w14:paraId="4FF94473">
      <w:pPr>
        <w:pStyle w:val="2"/>
        <w:ind w:firstLine="210"/>
        <w:rPr>
          <w:color w:val="auto"/>
          <w:highlight w:val="none"/>
        </w:rPr>
      </w:pPr>
    </w:p>
    <w:p w14:paraId="281B2206">
      <w:pPr>
        <w:pStyle w:val="2"/>
        <w:ind w:firstLine="210"/>
        <w:rPr>
          <w:color w:val="auto"/>
          <w:highlight w:val="none"/>
        </w:rPr>
      </w:pPr>
    </w:p>
    <w:p w14:paraId="1B717329">
      <w:pPr>
        <w:pStyle w:val="2"/>
        <w:ind w:firstLine="210"/>
        <w:rPr>
          <w:color w:val="auto"/>
          <w:highlight w:val="none"/>
        </w:rPr>
      </w:pPr>
    </w:p>
    <w:p w14:paraId="594CDAED">
      <w:pPr>
        <w:pStyle w:val="2"/>
        <w:ind w:firstLine="210"/>
        <w:rPr>
          <w:color w:val="auto"/>
          <w:highlight w:val="none"/>
        </w:rPr>
      </w:pPr>
    </w:p>
    <w:p w14:paraId="52EE0031">
      <w:pPr>
        <w:pStyle w:val="2"/>
        <w:ind w:firstLine="210"/>
        <w:rPr>
          <w:color w:val="auto"/>
          <w:highlight w:val="none"/>
        </w:rPr>
      </w:pPr>
    </w:p>
    <w:p w14:paraId="50FB3C41">
      <w:pPr>
        <w:pStyle w:val="2"/>
        <w:ind w:firstLine="210"/>
        <w:rPr>
          <w:color w:val="auto"/>
          <w:highlight w:val="none"/>
        </w:rPr>
      </w:pPr>
    </w:p>
    <w:p w14:paraId="6ED62EB3">
      <w:pPr>
        <w:pStyle w:val="2"/>
        <w:ind w:firstLine="210"/>
        <w:rPr>
          <w:color w:val="auto"/>
          <w:highlight w:val="none"/>
        </w:rPr>
      </w:pPr>
    </w:p>
    <w:p w14:paraId="53653DB0">
      <w:pPr>
        <w:pStyle w:val="2"/>
        <w:ind w:firstLine="210"/>
        <w:rPr>
          <w:color w:val="auto"/>
          <w:highlight w:val="none"/>
        </w:rPr>
      </w:pPr>
    </w:p>
    <w:p w14:paraId="2B61BBDF">
      <w:pPr>
        <w:pStyle w:val="2"/>
        <w:ind w:firstLine="210"/>
        <w:rPr>
          <w:color w:val="auto"/>
          <w:highlight w:val="none"/>
        </w:rPr>
      </w:pPr>
    </w:p>
    <w:p w14:paraId="0FCBB23F">
      <w:pPr>
        <w:pStyle w:val="2"/>
        <w:ind w:firstLine="210"/>
        <w:rPr>
          <w:color w:val="auto"/>
          <w:highlight w:val="none"/>
        </w:rPr>
      </w:pPr>
    </w:p>
    <w:p w14:paraId="168474B7">
      <w:pPr>
        <w:pStyle w:val="2"/>
        <w:ind w:firstLine="210"/>
        <w:rPr>
          <w:color w:val="auto"/>
          <w:highlight w:val="none"/>
        </w:rPr>
      </w:pPr>
    </w:p>
    <w:p w14:paraId="4B1EE498">
      <w:pPr>
        <w:pStyle w:val="2"/>
        <w:ind w:firstLine="210"/>
        <w:rPr>
          <w:color w:val="auto"/>
          <w:highlight w:val="none"/>
        </w:rPr>
      </w:pPr>
    </w:p>
    <w:p w14:paraId="6B876E3D">
      <w:pPr>
        <w:pStyle w:val="2"/>
        <w:ind w:firstLine="210"/>
        <w:rPr>
          <w:color w:val="auto"/>
          <w:highlight w:val="none"/>
        </w:rPr>
      </w:pPr>
    </w:p>
    <w:p w14:paraId="031ECC3A">
      <w:pPr>
        <w:pStyle w:val="2"/>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2"/>
        <w:rPr>
          <w:color w:val="auto"/>
          <w:sz w:val="20"/>
          <w:highlight w:val="none"/>
        </w:rPr>
      </w:pPr>
    </w:p>
    <w:p w14:paraId="4624900F">
      <w:pPr>
        <w:pStyle w:val="12"/>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2"/>
        <w:ind w:firstLine="210"/>
        <w:rPr>
          <w:color w:val="auto"/>
          <w:highlight w:val="none"/>
        </w:rPr>
        <w:sectPr>
          <w:pgSz w:w="11850" w:h="16790"/>
          <w:pgMar w:top="1560" w:right="1180" w:bottom="920" w:left="1580" w:header="0" w:footer="721" w:gutter="0"/>
          <w:cols w:space="720" w:num="1"/>
        </w:sectPr>
      </w:pPr>
    </w:p>
    <w:p w14:paraId="5CB8EC5A">
      <w:pPr>
        <w:pStyle w:val="12"/>
        <w:rPr>
          <w:b/>
          <w:color w:val="auto"/>
          <w:sz w:val="20"/>
          <w:highlight w:val="none"/>
        </w:rPr>
      </w:pPr>
      <w:r>
        <w:rPr>
          <w:rFonts w:hint="eastAsia" w:ascii="宋体" w:hAnsi="宋体" w:cs="宋体"/>
          <w:color w:val="auto"/>
          <w:sz w:val="24"/>
          <w:highlight w:val="none"/>
        </w:rPr>
        <w:t>格式8</w:t>
      </w:r>
    </w:p>
    <w:p w14:paraId="614B2614">
      <w:pPr>
        <w:pStyle w:val="12"/>
        <w:rPr>
          <w:b/>
          <w:color w:val="auto"/>
          <w:sz w:val="20"/>
          <w:highlight w:val="none"/>
        </w:rPr>
      </w:pPr>
    </w:p>
    <w:p w14:paraId="13ED7359">
      <w:pPr>
        <w:pStyle w:val="12"/>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2"/>
        <w:spacing w:before="9"/>
        <w:rPr>
          <w:b/>
          <w:color w:val="auto"/>
          <w:sz w:val="12"/>
          <w:highlight w:val="none"/>
        </w:rPr>
      </w:pPr>
    </w:p>
    <w:p w14:paraId="3B1FA54B">
      <w:pPr>
        <w:pStyle w:val="12"/>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2"/>
        <w:spacing w:before="10"/>
        <w:rPr>
          <w:color w:val="auto"/>
          <w:sz w:val="8"/>
          <w:highlight w:val="none"/>
        </w:rPr>
      </w:pPr>
    </w:p>
    <w:p w14:paraId="69B22511">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2"/>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5"/>
        <w:ind w:firstLine="480"/>
        <w:rPr>
          <w:rFonts w:ascii="宋体" w:hAnsi="宋体" w:eastAsia="宋体" w:cs="宋体"/>
          <w:color w:val="auto"/>
          <w:sz w:val="24"/>
          <w:highlight w:val="none"/>
        </w:rPr>
      </w:pPr>
    </w:p>
    <w:p w14:paraId="662A2C65">
      <w:pPr>
        <w:pStyle w:val="15"/>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37"/>
        <w:rPr>
          <w:rFonts w:ascii="宋体" w:hAnsi="宋体" w:cs="宋体"/>
          <w:color w:val="auto"/>
          <w:sz w:val="24"/>
          <w:szCs w:val="24"/>
          <w:highlight w:val="none"/>
        </w:rPr>
      </w:pPr>
    </w:p>
    <w:p w14:paraId="71F48573">
      <w:pPr>
        <w:pStyle w:val="37"/>
        <w:rPr>
          <w:rFonts w:ascii="宋体" w:hAnsi="宋体" w:cs="宋体"/>
          <w:color w:val="auto"/>
          <w:sz w:val="24"/>
          <w:szCs w:val="24"/>
          <w:highlight w:val="none"/>
        </w:rPr>
      </w:pPr>
    </w:p>
    <w:p w14:paraId="3F2B8EE2">
      <w:pPr>
        <w:pStyle w:val="37"/>
        <w:rPr>
          <w:rFonts w:ascii="宋体" w:hAnsi="宋体" w:cs="宋体"/>
          <w:color w:val="auto"/>
          <w:sz w:val="24"/>
          <w:szCs w:val="24"/>
          <w:highlight w:val="none"/>
        </w:rPr>
      </w:pPr>
    </w:p>
    <w:p w14:paraId="3C9D00AB">
      <w:pPr>
        <w:pStyle w:val="37"/>
        <w:rPr>
          <w:rFonts w:ascii="宋体" w:hAnsi="宋体" w:cs="宋体"/>
          <w:color w:val="auto"/>
          <w:sz w:val="24"/>
          <w:szCs w:val="24"/>
          <w:highlight w:val="none"/>
        </w:rPr>
      </w:pPr>
    </w:p>
    <w:p w14:paraId="24C39B61">
      <w:pPr>
        <w:pStyle w:val="37"/>
        <w:rPr>
          <w:rFonts w:ascii="宋体" w:hAnsi="宋体" w:cs="宋体"/>
          <w:color w:val="auto"/>
          <w:sz w:val="24"/>
          <w:szCs w:val="24"/>
          <w:highlight w:val="none"/>
        </w:rPr>
      </w:pPr>
    </w:p>
    <w:p w14:paraId="3976A963">
      <w:pPr>
        <w:pStyle w:val="37"/>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37"/>
        <w:rPr>
          <w:rFonts w:hint="eastAsia" w:ascii="宋体" w:hAnsi="宋体" w:eastAsia="宋体" w:cs="宋体"/>
          <w:color w:val="auto"/>
          <w:sz w:val="24"/>
          <w:szCs w:val="24"/>
          <w:highlight w:val="none"/>
        </w:rPr>
      </w:pPr>
    </w:p>
    <w:p w14:paraId="7CEBF0EF">
      <w:pPr>
        <w:pStyle w:val="8"/>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37"/>
        <w:rPr>
          <w:rFonts w:hint="eastAsia" w:ascii="宋体" w:hAnsi="宋体" w:eastAsia="宋体" w:cs="宋体"/>
          <w:color w:val="auto"/>
          <w:sz w:val="24"/>
          <w:szCs w:val="24"/>
          <w:highlight w:val="none"/>
        </w:rPr>
      </w:pPr>
    </w:p>
    <w:p w14:paraId="45748860">
      <w:pPr>
        <w:pStyle w:val="8"/>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37"/>
        <w:rPr>
          <w:rFonts w:hint="eastAsia" w:ascii="宋体" w:hAnsi="宋体" w:cs="宋体"/>
          <w:color w:val="auto"/>
          <w:sz w:val="24"/>
          <w:highlight w:val="none"/>
        </w:rPr>
      </w:pPr>
    </w:p>
    <w:p w14:paraId="60443213">
      <w:pPr>
        <w:pStyle w:val="8"/>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2"/>
        <w:ind w:firstLine="240"/>
        <w:rPr>
          <w:rFonts w:ascii="宋体" w:hAnsi="宋体" w:cs="宋体"/>
          <w:color w:val="auto"/>
          <w:sz w:val="24"/>
          <w:highlight w:val="none"/>
        </w:rPr>
      </w:pPr>
    </w:p>
    <w:p w14:paraId="6BE9B0B3">
      <w:pPr>
        <w:pStyle w:val="2"/>
        <w:ind w:firstLine="240"/>
        <w:rPr>
          <w:rFonts w:ascii="宋体" w:hAnsi="宋体" w:cs="宋体"/>
          <w:color w:val="auto"/>
          <w:sz w:val="24"/>
          <w:highlight w:val="none"/>
        </w:rPr>
      </w:pPr>
    </w:p>
    <w:p w14:paraId="3C8E2980">
      <w:pPr>
        <w:pStyle w:val="2"/>
        <w:ind w:firstLine="240"/>
        <w:rPr>
          <w:rFonts w:ascii="宋体" w:hAnsi="宋体" w:cs="宋体"/>
          <w:color w:val="auto"/>
          <w:sz w:val="24"/>
          <w:highlight w:val="none"/>
        </w:rPr>
      </w:pPr>
    </w:p>
    <w:p w14:paraId="41515E9C">
      <w:pPr>
        <w:pStyle w:val="2"/>
        <w:ind w:firstLine="240"/>
        <w:rPr>
          <w:rFonts w:ascii="宋体" w:hAnsi="宋体" w:cs="宋体"/>
          <w:color w:val="auto"/>
          <w:sz w:val="24"/>
          <w:highlight w:val="none"/>
        </w:rPr>
      </w:pPr>
    </w:p>
    <w:p w14:paraId="20C20413">
      <w:pPr>
        <w:pStyle w:val="2"/>
        <w:ind w:firstLine="240"/>
        <w:rPr>
          <w:rFonts w:ascii="宋体" w:hAnsi="宋体" w:cs="宋体"/>
          <w:color w:val="auto"/>
          <w:sz w:val="24"/>
          <w:highlight w:val="none"/>
        </w:rPr>
      </w:pPr>
    </w:p>
    <w:p w14:paraId="6F149F68">
      <w:pPr>
        <w:pStyle w:val="2"/>
        <w:ind w:firstLine="240"/>
        <w:rPr>
          <w:rFonts w:ascii="宋体" w:hAnsi="宋体" w:cs="宋体"/>
          <w:color w:val="auto"/>
          <w:sz w:val="24"/>
          <w:highlight w:val="none"/>
        </w:rPr>
      </w:pPr>
    </w:p>
    <w:p w14:paraId="59EB5C4E">
      <w:pPr>
        <w:pStyle w:val="2"/>
        <w:ind w:firstLine="240"/>
        <w:rPr>
          <w:rFonts w:ascii="宋体" w:hAnsi="宋体" w:cs="宋体"/>
          <w:color w:val="auto"/>
          <w:sz w:val="24"/>
          <w:highlight w:val="none"/>
        </w:rPr>
      </w:pPr>
    </w:p>
    <w:p w14:paraId="222934A3">
      <w:pPr>
        <w:pStyle w:val="2"/>
        <w:ind w:firstLine="0" w:firstLineChars="0"/>
        <w:rPr>
          <w:rFonts w:ascii="宋体" w:hAnsi="宋体" w:cs="宋体"/>
          <w:color w:val="auto"/>
          <w:sz w:val="24"/>
          <w:highlight w:val="none"/>
        </w:rPr>
      </w:pPr>
    </w:p>
    <w:p w14:paraId="4BB9346B">
      <w:pPr>
        <w:pStyle w:val="2"/>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授权委托人和法人：（签字）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2"/>
        <w:ind w:firstLine="210"/>
        <w:rPr>
          <w:color w:val="auto"/>
          <w:highlight w:val="none"/>
        </w:rPr>
      </w:pPr>
    </w:p>
    <w:p w14:paraId="756F0DE9">
      <w:pPr>
        <w:pStyle w:val="2"/>
        <w:ind w:firstLine="210"/>
        <w:rPr>
          <w:color w:val="auto"/>
          <w:highlight w:val="none"/>
        </w:rPr>
      </w:pPr>
    </w:p>
    <w:p w14:paraId="3B9A1347">
      <w:pPr>
        <w:pStyle w:val="2"/>
        <w:ind w:firstLine="210"/>
        <w:rPr>
          <w:color w:val="auto"/>
          <w:highlight w:val="none"/>
        </w:rPr>
      </w:pPr>
    </w:p>
    <w:p w14:paraId="5FA887E2">
      <w:pPr>
        <w:pStyle w:val="2"/>
        <w:ind w:firstLine="210"/>
        <w:rPr>
          <w:color w:val="auto"/>
          <w:highlight w:val="none"/>
        </w:rPr>
      </w:pPr>
    </w:p>
    <w:p w14:paraId="18881819">
      <w:pPr>
        <w:pStyle w:val="2"/>
        <w:ind w:firstLine="210"/>
        <w:rPr>
          <w:color w:val="auto"/>
          <w:highlight w:val="none"/>
        </w:rPr>
      </w:pPr>
    </w:p>
    <w:p w14:paraId="5892C1E2">
      <w:pPr>
        <w:pStyle w:val="2"/>
        <w:ind w:firstLine="210"/>
        <w:rPr>
          <w:color w:val="auto"/>
          <w:highlight w:val="none"/>
        </w:rPr>
      </w:pPr>
    </w:p>
    <w:p w14:paraId="4E892307">
      <w:pPr>
        <w:pStyle w:val="2"/>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2"/>
        <w:ind w:firstLine="210"/>
        <w:rPr>
          <w:color w:val="auto"/>
          <w:highlight w:val="none"/>
        </w:rPr>
      </w:pPr>
    </w:p>
    <w:p w14:paraId="44BB90D3">
      <w:pPr>
        <w:pStyle w:val="2"/>
        <w:ind w:firstLine="210"/>
        <w:rPr>
          <w:color w:val="auto"/>
          <w:highlight w:val="none"/>
        </w:rPr>
      </w:pPr>
    </w:p>
    <w:p w14:paraId="5B337C93">
      <w:pPr>
        <w:pStyle w:val="2"/>
        <w:ind w:firstLine="210"/>
        <w:rPr>
          <w:color w:val="auto"/>
          <w:highlight w:val="none"/>
        </w:rPr>
      </w:pPr>
    </w:p>
    <w:p w14:paraId="332F0FEB">
      <w:pPr>
        <w:pStyle w:val="2"/>
        <w:ind w:firstLine="210"/>
        <w:rPr>
          <w:color w:val="auto"/>
          <w:highlight w:val="none"/>
        </w:rPr>
      </w:pPr>
    </w:p>
    <w:p w14:paraId="2C760F74">
      <w:pPr>
        <w:pStyle w:val="2"/>
        <w:ind w:firstLine="210"/>
        <w:rPr>
          <w:color w:val="auto"/>
          <w:highlight w:val="none"/>
        </w:rPr>
      </w:pPr>
    </w:p>
    <w:p w14:paraId="4382A81A">
      <w:pPr>
        <w:pStyle w:val="2"/>
        <w:ind w:firstLine="210"/>
        <w:rPr>
          <w:color w:val="auto"/>
          <w:highlight w:val="none"/>
        </w:rPr>
      </w:pPr>
    </w:p>
    <w:p w14:paraId="3ECB30FA">
      <w:pPr>
        <w:pStyle w:val="2"/>
        <w:ind w:firstLine="210"/>
        <w:rPr>
          <w:color w:val="auto"/>
          <w:highlight w:val="none"/>
        </w:rPr>
      </w:pPr>
    </w:p>
    <w:p w14:paraId="45C722C3">
      <w:pPr>
        <w:pStyle w:val="2"/>
        <w:ind w:firstLine="210"/>
        <w:rPr>
          <w:color w:val="auto"/>
          <w:highlight w:val="none"/>
        </w:rPr>
      </w:pPr>
    </w:p>
    <w:p w14:paraId="2D456589">
      <w:pPr>
        <w:pStyle w:val="2"/>
        <w:ind w:firstLine="210"/>
        <w:rPr>
          <w:color w:val="auto"/>
          <w:highlight w:val="none"/>
        </w:rPr>
      </w:pPr>
    </w:p>
    <w:p w14:paraId="764E69F5">
      <w:pPr>
        <w:pStyle w:val="2"/>
        <w:ind w:firstLine="210"/>
        <w:rPr>
          <w:color w:val="auto"/>
          <w:highlight w:val="none"/>
        </w:rPr>
      </w:pPr>
    </w:p>
    <w:p w14:paraId="40AF840A">
      <w:pPr>
        <w:pStyle w:val="2"/>
        <w:ind w:firstLine="210"/>
        <w:rPr>
          <w:rFonts w:hint="eastAsia" w:eastAsia="宋体"/>
          <w:color w:val="auto"/>
          <w:highlight w:val="none"/>
          <w:lang w:eastAsia="zh-CN"/>
        </w:rPr>
      </w:pPr>
    </w:p>
    <w:p w14:paraId="370BB3C2">
      <w:pPr>
        <w:pStyle w:val="2"/>
        <w:ind w:firstLine="210"/>
        <w:rPr>
          <w:rFonts w:hint="eastAsia" w:eastAsia="宋体"/>
          <w:color w:val="auto"/>
          <w:highlight w:val="none"/>
          <w:lang w:eastAsia="zh-CN"/>
        </w:rPr>
      </w:pPr>
    </w:p>
    <w:p w14:paraId="29168865">
      <w:pPr>
        <w:pStyle w:val="2"/>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微软雅黑" w:hAnsi="黑体" w:eastAsia="微软雅黑"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微软雅黑" w:eastAsia="微软雅黑"/>
          <w:color w:val="auto"/>
          <w:sz w:val="32"/>
          <w:szCs w:val="32"/>
          <w:highlight w:val="none"/>
        </w:rPr>
      </w:pPr>
      <w:r>
        <w:rPr>
          <w:rFonts w:hint="eastAsia" w:ascii="微软雅黑" w:eastAsia="微软雅黑"/>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5"/>
        <w:spacing w:before="0" w:after="0" w:line="360" w:lineRule="auto"/>
        <w:ind w:firstLine="0"/>
        <w:rPr>
          <w:rFonts w:hint="eastAsia" w:ascii="微软雅黑" w:hAnsi="宋体" w:eastAsia="微软雅黑"/>
          <w:b w:val="0"/>
          <w:bCs w:val="0"/>
          <w:color w:val="auto"/>
          <w:sz w:val="36"/>
          <w:szCs w:val="36"/>
          <w:highlight w:val="none"/>
        </w:rPr>
      </w:pPr>
      <w:bookmarkStart w:id="45" w:name="_Toc48834555"/>
      <w:r>
        <w:rPr>
          <w:rFonts w:hint="eastAsia" w:ascii="微软雅黑" w:hAnsi="宋体" w:eastAsia="微软雅黑"/>
          <w:b w:val="0"/>
          <w:bCs w:val="0"/>
          <w:color w:val="auto"/>
          <w:sz w:val="36"/>
          <w:szCs w:val="36"/>
          <w:highlight w:val="none"/>
        </w:rPr>
        <w:t>合同</w:t>
      </w:r>
      <w:bookmarkEnd w:id="45"/>
      <w:r>
        <w:rPr>
          <w:rFonts w:hint="eastAsia" w:ascii="微软雅黑" w:hAnsi="宋体" w:eastAsia="微软雅黑"/>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427566452"/>
      <w:bookmarkStart w:id="47" w:name="_Toc428024701"/>
      <w:bookmarkStart w:id="48" w:name="_Toc351203494"/>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6"/>
        <w:ind w:firstLine="643" w:firstLineChars="200"/>
        <w:jc w:val="both"/>
        <w:rPr>
          <w:rFonts w:ascii="黑体" w:eastAsia="黑体"/>
          <w:color w:val="auto"/>
          <w:szCs w:val="24"/>
          <w:highlight w:val="none"/>
        </w:rPr>
      </w:pPr>
    </w:p>
    <w:p w14:paraId="3A044400">
      <w:pPr>
        <w:pStyle w:val="6"/>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6"/>
        <w:jc w:val="center"/>
        <w:rPr>
          <w:rFonts w:ascii="黑体" w:hAnsi="黑体" w:eastAsia="黑体"/>
          <w:color w:val="auto"/>
          <w:sz w:val="32"/>
          <w:highlight w:val="none"/>
        </w:rPr>
      </w:pPr>
      <w:bookmarkStart w:id="50" w:name="_Toc428024702"/>
      <w:bookmarkStart w:id="51" w:name="_Toc427566453"/>
      <w:bookmarkStart w:id="52" w:name="_Toc48834558"/>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微软雅黑" w:hAnsi="黑体" w:eastAsia="微软雅黑"/>
          <w:color w:val="auto"/>
          <w:sz w:val="44"/>
          <w:szCs w:val="44"/>
          <w:highlight w:val="none"/>
        </w:rPr>
      </w:pPr>
      <w:r>
        <w:rPr>
          <w:rFonts w:hint="eastAsia" w:ascii="微软雅黑" w:eastAsia="微软雅黑"/>
          <w:color w:val="auto"/>
          <w:sz w:val="44"/>
          <w:szCs w:val="44"/>
          <w:highlight w:val="none"/>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微软雅黑" w:eastAsia="微软雅黑"/>
          <w:bCs/>
          <w:color w:val="auto"/>
          <w:sz w:val="36"/>
          <w:szCs w:val="36"/>
          <w:highlight w:val="none"/>
        </w:rPr>
      </w:pPr>
      <w:r>
        <w:rPr>
          <w:rFonts w:hint="eastAsia" w:ascii="微软雅黑" w:eastAsia="微软雅黑"/>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2"/>
        <w:ind w:firstLine="240"/>
        <w:rPr>
          <w:rFonts w:asciiTheme="minorEastAsia" w:hAnsiTheme="minorEastAsia" w:eastAsiaTheme="minorEastAsia"/>
          <w:color w:val="auto"/>
          <w:sz w:val="24"/>
          <w:highlight w:val="none"/>
        </w:rPr>
      </w:pPr>
    </w:p>
    <w:p w14:paraId="75283B49">
      <w:pPr>
        <w:pStyle w:val="2"/>
        <w:ind w:firstLine="240"/>
        <w:rPr>
          <w:rFonts w:asciiTheme="minorEastAsia" w:hAnsiTheme="minorEastAsia" w:eastAsiaTheme="minorEastAsia"/>
          <w:color w:val="auto"/>
          <w:sz w:val="24"/>
          <w:highlight w:val="none"/>
        </w:rPr>
      </w:pPr>
    </w:p>
    <w:p w14:paraId="26804CC1">
      <w:pPr>
        <w:pStyle w:val="2"/>
        <w:ind w:firstLine="240"/>
        <w:rPr>
          <w:rFonts w:asciiTheme="minorEastAsia" w:hAnsiTheme="minorEastAsia" w:eastAsiaTheme="minorEastAsia"/>
          <w:color w:val="auto"/>
          <w:sz w:val="24"/>
          <w:highlight w:val="none"/>
        </w:rPr>
      </w:pPr>
    </w:p>
    <w:p w14:paraId="27E7BE71">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84CB34-4601-410E-81B0-2A376F4566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78970CE-56B1-456E-ADE1-D51DB5D24F01}"/>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BA8658DF-D4EF-4582-9AD6-ADF640A7E1D2}"/>
  </w:font>
  <w:font w:name="微软简标宋">
    <w:altName w:val="黑体"/>
    <w:panose1 w:val="00000000000000000000"/>
    <w:charset w:val="86"/>
    <w:family w:val="auto"/>
    <w:pitch w:val="default"/>
    <w:sig w:usb0="00000000" w:usb1="00000000" w:usb2="00000010" w:usb3="00000000" w:csb0="00040000" w:csb1="00000000"/>
    <w:embedRegular r:id="rId4" w:fontKey="{A0764E3B-A9D7-4C0C-A8E3-47FA426953DF}"/>
  </w:font>
  <w:font w:name="华文彩云">
    <w:panose1 w:val="02010800040101010101"/>
    <w:charset w:val="86"/>
    <w:family w:val="auto"/>
    <w:pitch w:val="default"/>
    <w:sig w:usb0="00000001" w:usb1="080F0000" w:usb2="00000000" w:usb3="00000000" w:csb0="00040000" w:csb1="00000000"/>
    <w:embedRegular r:id="rId5" w:fontKey="{6E5CB8E2-6000-40A8-B549-D8288BBAE4FB}"/>
  </w:font>
  <w:font w:name="楷体_GB2312">
    <w:panose1 w:val="02010609030101010101"/>
    <w:charset w:val="86"/>
    <w:family w:val="modern"/>
    <w:pitch w:val="default"/>
    <w:sig w:usb0="00000001" w:usb1="080E0000" w:usb2="00000000" w:usb3="00000000" w:csb0="00040000" w:csb1="00000000"/>
    <w:embedRegular r:id="rId6" w:fontKey="{3768F600-42AC-47CB-B28B-979FA80264E3}"/>
  </w:font>
  <w:font w:name="TimesNewRomanPSMT">
    <w:altName w:val="Times New Roman"/>
    <w:panose1 w:val="00000000000000000000"/>
    <w:charset w:val="00"/>
    <w:family w:val="auto"/>
    <w:pitch w:val="default"/>
    <w:sig w:usb0="00000000" w:usb1="00000000" w:usb2="00000000" w:usb3="00000000" w:csb0="00040001" w:csb1="00000000"/>
    <w:embedRegular r:id="rId7" w:fontKey="{1221DD1E-DCBE-4B38-9647-683413B70667}"/>
  </w:font>
  <w:font w:name="新宋体">
    <w:panose1 w:val="02010609030101010101"/>
    <w:charset w:val="86"/>
    <w:family w:val="modern"/>
    <w:pitch w:val="default"/>
    <w:sig w:usb0="00000203" w:usb1="288F0000" w:usb2="00000006" w:usb3="00000000" w:csb0="00040001" w:csb1="00000000"/>
    <w:embedRegular r:id="rId8" w:fontKey="{380679CA-54B9-46AA-A2BE-C191D5441E07}"/>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29C50E78-EED6-4B46-912E-37015CFB4821}"/>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10" w:fontKey="{2DEE2410-76F1-4CCA-90BB-272BDFA88D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3"/>
      <w:pBdr>
        <w:bottom w:val="none" w:color="auto" w:sz="0" w:space="0"/>
      </w:pBdr>
      <w:spacing w:line="160" w:lineRule="atLeast"/>
      <w:jc w:val="both"/>
      <w:rPr>
        <w:rFonts w:ascii="楷体_GB2312" w:eastAsia="楷体_GB2312"/>
        <w:sz w:val="28"/>
        <w:u w:val="single"/>
      </w:rPr>
    </w:pPr>
  </w:p>
  <w:p w14:paraId="4774A0C9">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83F94"/>
    <w:rsid w:val="07BB1963"/>
    <w:rsid w:val="08F57ACE"/>
    <w:rsid w:val="09776735"/>
    <w:rsid w:val="0A227A20"/>
    <w:rsid w:val="0A9E30AD"/>
    <w:rsid w:val="0B240D77"/>
    <w:rsid w:val="0B6E4153"/>
    <w:rsid w:val="0BEB3B44"/>
    <w:rsid w:val="0BF03CE8"/>
    <w:rsid w:val="0C0644C0"/>
    <w:rsid w:val="0CBA266F"/>
    <w:rsid w:val="0DC3019B"/>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BB13C7"/>
    <w:rsid w:val="16D11EEB"/>
    <w:rsid w:val="16DC42BE"/>
    <w:rsid w:val="170021FD"/>
    <w:rsid w:val="18144BAA"/>
    <w:rsid w:val="18673A10"/>
    <w:rsid w:val="18AB7EF6"/>
    <w:rsid w:val="18D74DC1"/>
    <w:rsid w:val="1A2A7B93"/>
    <w:rsid w:val="1A92027B"/>
    <w:rsid w:val="1AED58EF"/>
    <w:rsid w:val="1C055E22"/>
    <w:rsid w:val="1C0D2AA1"/>
    <w:rsid w:val="1C99656B"/>
    <w:rsid w:val="1DDF7282"/>
    <w:rsid w:val="1DE96C7D"/>
    <w:rsid w:val="1E345923"/>
    <w:rsid w:val="1F3A0BB5"/>
    <w:rsid w:val="1FA92FCB"/>
    <w:rsid w:val="200745B4"/>
    <w:rsid w:val="20097592"/>
    <w:rsid w:val="20193BC8"/>
    <w:rsid w:val="204A02A8"/>
    <w:rsid w:val="207E09A3"/>
    <w:rsid w:val="21E64A07"/>
    <w:rsid w:val="220D398C"/>
    <w:rsid w:val="2301566F"/>
    <w:rsid w:val="23E66539"/>
    <w:rsid w:val="24D70B68"/>
    <w:rsid w:val="256162F1"/>
    <w:rsid w:val="25A95A70"/>
    <w:rsid w:val="28996FC7"/>
    <w:rsid w:val="29B427C7"/>
    <w:rsid w:val="29EE4308"/>
    <w:rsid w:val="2A397C18"/>
    <w:rsid w:val="2A5015D5"/>
    <w:rsid w:val="2B116592"/>
    <w:rsid w:val="2B7B4934"/>
    <w:rsid w:val="2B8946C8"/>
    <w:rsid w:val="2B990335"/>
    <w:rsid w:val="2BC55D30"/>
    <w:rsid w:val="2C37607E"/>
    <w:rsid w:val="2C536736"/>
    <w:rsid w:val="2C92725E"/>
    <w:rsid w:val="2CE174B8"/>
    <w:rsid w:val="2D7A3266"/>
    <w:rsid w:val="2D9214E0"/>
    <w:rsid w:val="2DAA4424"/>
    <w:rsid w:val="2E1D6FFC"/>
    <w:rsid w:val="2F446299"/>
    <w:rsid w:val="2FC43CAF"/>
    <w:rsid w:val="312513B2"/>
    <w:rsid w:val="31AB491E"/>
    <w:rsid w:val="31B042BF"/>
    <w:rsid w:val="32035D60"/>
    <w:rsid w:val="32472B70"/>
    <w:rsid w:val="33073E94"/>
    <w:rsid w:val="331D7A9E"/>
    <w:rsid w:val="33523A32"/>
    <w:rsid w:val="338F48D1"/>
    <w:rsid w:val="34090EDB"/>
    <w:rsid w:val="376940D0"/>
    <w:rsid w:val="377F4883"/>
    <w:rsid w:val="379F0A81"/>
    <w:rsid w:val="391C048E"/>
    <w:rsid w:val="3A1E0383"/>
    <w:rsid w:val="3A7C750E"/>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A504BA"/>
    <w:rsid w:val="43BB6C43"/>
    <w:rsid w:val="445F1CC4"/>
    <w:rsid w:val="44CB1108"/>
    <w:rsid w:val="470317EF"/>
    <w:rsid w:val="474653BD"/>
    <w:rsid w:val="479C48B4"/>
    <w:rsid w:val="47FA0404"/>
    <w:rsid w:val="4A00390D"/>
    <w:rsid w:val="4AE278CD"/>
    <w:rsid w:val="4B6460B2"/>
    <w:rsid w:val="4F184CEA"/>
    <w:rsid w:val="4F723AF3"/>
    <w:rsid w:val="51D3784E"/>
    <w:rsid w:val="520F6696"/>
    <w:rsid w:val="5385101B"/>
    <w:rsid w:val="53B13BBE"/>
    <w:rsid w:val="542F765C"/>
    <w:rsid w:val="554D13F6"/>
    <w:rsid w:val="5682509A"/>
    <w:rsid w:val="56B91708"/>
    <w:rsid w:val="572B3C88"/>
    <w:rsid w:val="57C71CB3"/>
    <w:rsid w:val="593918AA"/>
    <w:rsid w:val="59AF248B"/>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4FD6C64"/>
    <w:rsid w:val="652F2B95"/>
    <w:rsid w:val="65554D27"/>
    <w:rsid w:val="656B3097"/>
    <w:rsid w:val="661C75BD"/>
    <w:rsid w:val="66424F96"/>
    <w:rsid w:val="687951D6"/>
    <w:rsid w:val="692C7EB8"/>
    <w:rsid w:val="6A890F99"/>
    <w:rsid w:val="6B80414A"/>
    <w:rsid w:val="6C6135BF"/>
    <w:rsid w:val="6CA16A6E"/>
    <w:rsid w:val="6D02099A"/>
    <w:rsid w:val="6D3654A5"/>
    <w:rsid w:val="6E095787"/>
    <w:rsid w:val="6E4A479A"/>
    <w:rsid w:val="6EF966EE"/>
    <w:rsid w:val="708B1655"/>
    <w:rsid w:val="708B4D52"/>
    <w:rsid w:val="70B412F1"/>
    <w:rsid w:val="72D548F7"/>
    <w:rsid w:val="74170E85"/>
    <w:rsid w:val="74661C88"/>
    <w:rsid w:val="75DC35E9"/>
    <w:rsid w:val="762D425C"/>
    <w:rsid w:val="77C66D83"/>
    <w:rsid w:val="786A6900"/>
    <w:rsid w:val="789E6834"/>
    <w:rsid w:val="7B7645FB"/>
    <w:rsid w:val="7BBA79BE"/>
    <w:rsid w:val="7E543E84"/>
    <w:rsid w:val="7EAE75AD"/>
    <w:rsid w:val="7EC90255"/>
    <w:rsid w:val="7EF96296"/>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8"/>
    <w:qFormat/>
    <w:uiPriority w:val="0"/>
    <w:rPr>
      <w:rFonts w:ascii="宋体"/>
      <w:sz w:val="18"/>
      <w:szCs w:val="18"/>
    </w:rPr>
  </w:style>
  <w:style w:type="paragraph" w:styleId="10">
    <w:name w:val="annotation text"/>
    <w:basedOn w:val="1"/>
    <w:link w:val="47"/>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5"/>
    <w:qFormat/>
    <w:uiPriority w:val="0"/>
    <w:pPr>
      <w:spacing w:after="120"/>
    </w:pPr>
  </w:style>
  <w:style w:type="paragraph" w:styleId="13">
    <w:name w:val="Body Text 2"/>
    <w:basedOn w:val="1"/>
    <w:next w:val="1"/>
    <w:link w:val="67"/>
    <w:qFormat/>
    <w:uiPriority w:val="0"/>
    <w:pPr>
      <w:spacing w:after="120" w:line="480" w:lineRule="auto"/>
    </w:p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83"/>
    <w:qFormat/>
    <w:uiPriority w:val="99"/>
    <w:pPr>
      <w:tabs>
        <w:tab w:val="left" w:pos="0"/>
        <w:tab w:val="left" w:pos="993"/>
        <w:tab w:val="left" w:pos="1134"/>
      </w:tabs>
      <w:ind w:firstLine="420"/>
    </w:pPr>
  </w:style>
  <w:style w:type="paragraph" w:styleId="16">
    <w:name w:val="Date"/>
    <w:basedOn w:val="1"/>
    <w:next w:val="1"/>
    <w:link w:val="49"/>
    <w:qFormat/>
    <w:uiPriority w:val="0"/>
    <w:pPr>
      <w:ind w:left="100" w:leftChars="2500"/>
    </w:pPr>
  </w:style>
  <w:style w:type="paragraph" w:styleId="17">
    <w:name w:val="List 2"/>
    <w:basedOn w:val="1"/>
    <w:qFormat/>
    <w:uiPriority w:val="0"/>
    <w:pPr>
      <w:ind w:left="400" w:leftChars="200" w:hanging="200" w:hangingChars="200"/>
    </w:pPr>
  </w:style>
  <w:style w:type="paragraph" w:styleId="18">
    <w:name w:val="Plain Text"/>
    <w:basedOn w:val="1"/>
    <w:link w:val="53"/>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next w:val="1"/>
    <w:link w:val="44"/>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8"/>
    <w:qFormat/>
    <w:uiPriority w:val="0"/>
    <w:rPr>
      <w:kern w:val="2"/>
      <w:sz w:val="21"/>
      <w:szCs w:val="24"/>
    </w:rPr>
  </w:style>
  <w:style w:type="character" w:customStyle="1" w:styleId="45">
    <w:name w:val="正文文本 Char"/>
    <w:link w:val="12"/>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10"/>
    <w:qFormat/>
    <w:uiPriority w:val="0"/>
    <w:rPr>
      <w:kern w:val="2"/>
      <w:sz w:val="21"/>
      <w:szCs w:val="24"/>
    </w:rPr>
  </w:style>
  <w:style w:type="character" w:customStyle="1" w:styleId="48">
    <w:name w:val="文档结构图 Char"/>
    <w:link w:val="9"/>
    <w:qFormat/>
    <w:uiPriority w:val="0"/>
    <w:rPr>
      <w:rFonts w:ascii="宋体"/>
      <w:kern w:val="2"/>
      <w:sz w:val="18"/>
      <w:szCs w:val="18"/>
    </w:rPr>
  </w:style>
  <w:style w:type="character" w:customStyle="1" w:styleId="49">
    <w:name w:val="日期 Char"/>
    <w:link w:val="16"/>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8"/>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1"/>
    <w:qFormat/>
    <w:uiPriority w:val="0"/>
  </w:style>
  <w:style w:type="character" w:customStyle="1" w:styleId="67">
    <w:name w:val="正文文本 2 Char"/>
    <w:link w:val="13"/>
    <w:qFormat/>
    <w:uiPriority w:val="0"/>
    <w:rPr>
      <w:kern w:val="2"/>
      <w:sz w:val="21"/>
      <w:szCs w:val="24"/>
    </w:rPr>
  </w:style>
  <w:style w:type="character" w:customStyle="1" w:styleId="68">
    <w:name w:val="NormalCharacter"/>
    <w:qFormat/>
    <w:uiPriority w:val="0"/>
  </w:style>
  <w:style w:type="character" w:customStyle="1" w:styleId="69">
    <w:name w:val="页眉 Char"/>
    <w:link w:val="23"/>
    <w:qFormat/>
    <w:uiPriority w:val="99"/>
    <w:rPr>
      <w:kern w:val="2"/>
      <w:sz w:val="18"/>
      <w:szCs w:val="18"/>
    </w:rPr>
  </w:style>
  <w:style w:type="character" w:customStyle="1" w:styleId="70">
    <w:name w:val="页脚 Char"/>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qFormat/>
    <w:uiPriority w:val="0"/>
  </w:style>
  <w:style w:type="character" w:customStyle="1" w:styleId="78">
    <w:name w:val="icon_ds1"/>
    <w:basedOn w:val="31"/>
    <w:qFormat/>
    <w:uiPriority w:val="0"/>
    <w:rPr>
      <w:sz w:val="21"/>
      <w:szCs w:val="21"/>
    </w:rPr>
  </w:style>
  <w:style w:type="character" w:customStyle="1" w:styleId="79">
    <w:name w:val="icon_gys"/>
    <w:basedOn w:val="31"/>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qFormat/>
    <w:uiPriority w:val="0"/>
  </w:style>
  <w:style w:type="character" w:customStyle="1" w:styleId="82">
    <w:name w:val="标题 4 Char"/>
    <w:basedOn w:val="31"/>
    <w:link w:val="7"/>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1"/>
    <w:link w:val="15"/>
    <w:qFormat/>
    <w:uiPriority w:val="99"/>
    <w:rPr>
      <w:rFonts w:ascii="仿宋_GB2312" w:hAnsi="华文楷体" w:eastAsia="仿宋_GB2312"/>
      <w:kern w:val="2"/>
      <w:sz w:val="32"/>
      <w:szCs w:val="24"/>
    </w:rPr>
  </w:style>
  <w:style w:type="character" w:customStyle="1" w:styleId="84">
    <w:name w:val="正文文本 Char1"/>
    <w:basedOn w:val="31"/>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16202</Words>
  <Characters>17247</Characters>
  <Lines>152</Lines>
  <Paragraphs>42</Paragraphs>
  <TotalTime>34</TotalTime>
  <ScaleCrop>false</ScaleCrop>
  <LinksUpToDate>false</LinksUpToDate>
  <CharactersWithSpaces>17826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2020-09-11T07:29:00Z</cp:lastPrinted>
  <dcterms:modified xsi:type="dcterms:W3CDTF">2025-11-12T07:57:10Z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CA7FFB5952334C57B91BD63B6F432175</vt:lpwstr>
  </property>
  <property fmtid="{D5CDD505-2E9C-101B-9397-08002B2CF9AE}" pid="4" name="KSOTemplateDocerSaveRecord">
    <vt:lpwstr>eyJoZGlkIjoiYzQ0NTY5NWM5NDAxMmUwZmJmM2QyOGM1OGJlNmJiM2MiLCJ1c2VySWQiOiI0OTk5NTUxNDkifQ==</vt:lpwstr>
  </property>
</Properties>
</file>