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109FC">
      <w:pPr>
        <w:keepNext w:val="0"/>
        <w:keepLines w:val="0"/>
        <w:widowControl/>
        <w:suppressLineNumbers w:val="0"/>
        <w:spacing w:before="0" w:beforeAutospacing="0" w:after="0" w:afterAutospacing="0" w:line="11" w:lineRule="atLeast"/>
        <w:ind w:left="0" w:right="0"/>
        <w:jc w:val="center"/>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驻马店市智慧城市服务中心中心城区城市基础设施生命线安全工程设备采购项目</w:t>
      </w:r>
    </w:p>
    <w:p w14:paraId="5EAA09C8">
      <w:pPr>
        <w:keepNext w:val="0"/>
        <w:keepLines w:val="0"/>
        <w:widowControl/>
        <w:suppressLineNumbers w:val="0"/>
        <w:spacing w:before="0" w:beforeAutospacing="0" w:after="0" w:afterAutospacing="0" w:line="11" w:lineRule="atLeast"/>
        <w:ind w:left="0" w:right="0"/>
        <w:jc w:val="center"/>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变更公告</w:t>
      </w:r>
    </w:p>
    <w:p w14:paraId="2528B8A9">
      <w:pPr>
        <w:keepNext w:val="0"/>
        <w:keepLines w:val="0"/>
        <w:widowControl/>
        <w:suppressLineNumbers w:val="0"/>
        <w:spacing w:before="0" w:beforeAutospacing="0" w:after="0" w:afterAutospacing="0" w:line="11" w:lineRule="atLeast"/>
        <w:ind w:left="0" w:right="0"/>
        <w:jc w:val="left"/>
        <w:rPr>
          <w:rFonts w:hint="eastAsia" w:ascii="宋体" w:hAnsi="宋体" w:eastAsia="宋体" w:cs="宋体"/>
          <w:color w:val="333333"/>
          <w:kern w:val="0"/>
          <w:sz w:val="24"/>
          <w:szCs w:val="24"/>
          <w:lang w:val="en-US" w:eastAsia="zh-CN" w:bidi="ar"/>
        </w:rPr>
      </w:pPr>
    </w:p>
    <w:tbl>
      <w:tblPr>
        <w:tblStyle w:val="3"/>
        <w:tblW w:w="10452" w:type="dxa"/>
        <w:tblInd w:w="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452"/>
      </w:tblGrid>
      <w:tr w14:paraId="1162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10452" w:type="dxa"/>
            <w:shd w:val="clear" w:color="auto" w:fill="auto"/>
            <w:tcMar>
              <w:top w:w="0" w:type="dxa"/>
              <w:left w:w="0" w:type="dxa"/>
              <w:bottom w:w="0" w:type="dxa"/>
              <w:right w:w="0" w:type="dxa"/>
            </w:tcMar>
            <w:vAlign w:val="center"/>
          </w:tcPr>
          <w:p w14:paraId="7E1587C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一、项目基本情况</w:t>
            </w:r>
          </w:p>
        </w:tc>
      </w:tr>
      <w:tr w14:paraId="627C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4297E77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1、原公告的采购项目编号：</w:t>
            </w:r>
            <w:r>
              <w:rPr>
                <w:rFonts w:hint="eastAsia" w:ascii="宋体" w:hAnsi="宋体" w:eastAsia="宋体" w:cs="宋体"/>
                <w:sz w:val="24"/>
              </w:rPr>
              <w:t>驻政采购-2025-07-14</w:t>
            </w:r>
          </w:p>
        </w:tc>
      </w:tr>
      <w:tr w14:paraId="4315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32A0D99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2、原公告的采购项目名称：驻马店市智慧城市服务中心中心城区城市基础设施生命线安全工程设备采购项目</w:t>
            </w:r>
          </w:p>
        </w:tc>
      </w:tr>
      <w:tr w14:paraId="4F71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7E36A4F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3、首次公告日期及发布媒介：2025年07月16日、《河南省政府采购网》、《驻马店市公共资源交易中心网》</w:t>
            </w:r>
          </w:p>
        </w:tc>
      </w:tr>
      <w:tr w14:paraId="391F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218BA99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4、原投标截止时间(投标文件递交截止时间)：2025年08月06日09时00分（北京时间）</w:t>
            </w:r>
          </w:p>
        </w:tc>
      </w:tr>
      <w:tr w14:paraId="7B83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4A661A8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二、更正信息</w:t>
            </w:r>
          </w:p>
        </w:tc>
      </w:tr>
      <w:tr w14:paraId="2722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658611A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 xml:space="preserve">1、更正事项： </w:t>
            </w:r>
            <w:r>
              <w:rPr>
                <w:rFonts w:hint="eastAsia" w:ascii="宋体" w:hAnsi="宋体" w:eastAsia="宋体" w:cs="宋体"/>
                <w:color w:val="333333"/>
                <w:kern w:val="0"/>
                <w:sz w:val="24"/>
                <w:szCs w:val="24"/>
                <w:lang w:val="en-US" w:eastAsia="zh-CN" w:bidi="ar"/>
              </w:rPr>
              <w:object>
                <v:shape id="_x0000_i1025" o:spt="201" alt="" type="#_x0000_t201" style="height:14.4pt;width:18pt;" o:ole="t" filled="f" o:preferrelative="t" stroked="f" coordsize="21600,21600">
                  <v:path/>
                  <v:fill on="f" focussize="0,0"/>
                  <v:stroke on="f"/>
                  <v:imagedata r:id="rId5" o:title=""/>
                  <o:lock v:ext="edit" aspectratio="t"/>
                  <w10:wrap type="none"/>
                  <w10:anchorlock/>
                </v:shape>
                <w:control r:id="rId4" w:name="HTMLCheckbox1" w:shapeid="_x0000_i1025"/>
              </w:object>
            </w:r>
            <w:r>
              <w:rPr>
                <w:rFonts w:hint="eastAsia" w:ascii="宋体" w:hAnsi="宋体" w:eastAsia="宋体" w:cs="宋体"/>
                <w:color w:val="333333"/>
                <w:kern w:val="0"/>
                <w:sz w:val="24"/>
                <w:szCs w:val="24"/>
                <w:lang w:val="en-US" w:eastAsia="zh-CN" w:bidi="ar"/>
              </w:rPr>
              <w:t xml:space="preserve">采购文件 </w:t>
            </w:r>
          </w:p>
        </w:tc>
      </w:tr>
      <w:tr w14:paraId="0C34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79ED31A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2、原文件获取时间：2025年07月17日 - 2025年07月23日（北京时间）</w:t>
            </w:r>
          </w:p>
        </w:tc>
      </w:tr>
      <w:tr w14:paraId="25BA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084AD4B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文件获取截至时间变更为：2025年07月23日18时00分（北京时间）</w:t>
            </w:r>
          </w:p>
        </w:tc>
      </w:tr>
      <w:tr w14:paraId="07F7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5CA4F8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3、原开标时间：2025年08月06日09时00分（北京时间）</w:t>
            </w:r>
          </w:p>
        </w:tc>
      </w:tr>
      <w:tr w14:paraId="15FD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274B89D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开标时间变更为：2025年08月06日09时00分（北京时间）</w:t>
            </w:r>
          </w:p>
        </w:tc>
      </w:tr>
      <w:tr w14:paraId="0CCF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027A279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4、原采购信息内容</w:t>
            </w:r>
          </w:p>
        </w:tc>
      </w:tr>
      <w:tr w14:paraId="51B6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3BD9875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(1)原招标文件“第二章 招标需求”中：B包：</w:t>
            </w:r>
          </w:p>
          <w:p w14:paraId="037E8CAB">
            <w:pPr>
              <w:keepNext w:val="0"/>
              <w:keepLines w:val="0"/>
              <w:widowControl/>
              <w:suppressLineNumbers w:val="0"/>
              <w:spacing w:before="0" w:beforeAutospacing="0" w:after="0" w:afterAutospacing="0" w:line="360" w:lineRule="auto"/>
              <w:ind w:left="0" w:right="0" w:firstLine="240" w:firstLineChars="10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3、硬件系统建设</w:t>
            </w:r>
          </w:p>
          <w:p w14:paraId="790845CE">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十、中原大道练江河桥，第16条，专项名称“系统运维”，单位“年”，数量“1”</w:t>
            </w:r>
          </w:p>
          <w:p w14:paraId="1EAF5BF9">
            <w:pPr>
              <w:keepNext w:val="0"/>
              <w:keepLines w:val="0"/>
              <w:widowControl/>
              <w:numPr>
                <w:ilvl w:val="0"/>
                <w:numId w:val="0"/>
              </w:numPr>
              <w:suppressLineNumbers w:val="0"/>
              <w:spacing w:before="0" w:beforeAutospacing="0" w:after="0" w:afterAutospacing="0" w:line="360" w:lineRule="auto"/>
              <w:ind w:right="0" w:rightChars="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(2)原招标文件“第六章 附件--投标文件格式”中：</w:t>
            </w:r>
          </w:p>
          <w:p w14:paraId="0B28E619">
            <w:pPr>
              <w:keepNext w:val="0"/>
              <w:keepLines w:val="0"/>
              <w:widowControl/>
              <w:numPr>
                <w:ilvl w:val="0"/>
                <w:numId w:val="0"/>
              </w:numPr>
              <w:suppressLineNumbers w:val="0"/>
              <w:spacing w:before="0" w:beforeAutospacing="0" w:after="0" w:afterAutospacing="0" w:line="360" w:lineRule="auto"/>
              <w:ind w:right="0" w:rightChars="0" w:firstLine="240" w:firstLineChars="10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附件2 投标书</w:t>
            </w:r>
          </w:p>
          <w:p w14:paraId="071D3B16">
            <w:pPr>
              <w:keepNext w:val="0"/>
              <w:keepLines w:val="0"/>
              <w:widowControl/>
              <w:numPr>
                <w:ilvl w:val="0"/>
                <w:numId w:val="0"/>
              </w:numPr>
              <w:suppressLineNumbers w:val="0"/>
              <w:spacing w:before="0" w:beforeAutospacing="0" w:after="0" w:afterAutospacing="0" w:line="360" w:lineRule="auto"/>
              <w:ind w:right="0" w:rightChars="0" w:firstLine="480" w:firstLineChars="200"/>
              <w:jc w:val="left"/>
              <w:rPr>
                <w:rFonts w:hint="default" w:ascii="宋体" w:hAnsi="宋体" w:eastAsia="宋体" w:cs="宋体"/>
                <w:color w:val="333333"/>
                <w:kern w:val="0"/>
                <w:sz w:val="24"/>
                <w:szCs w:val="24"/>
                <w:lang w:val="en-US" w:eastAsia="zh-CN" w:bidi="ar"/>
              </w:rPr>
            </w:pPr>
            <w:r>
              <w:rPr>
                <w:rFonts w:hint="eastAsia" w:ascii="宋体" w:hAnsi="宋体" w:eastAsia="宋体" w:cs="宋体"/>
                <w:color w:val="000000"/>
                <w:kern w:val="0"/>
                <w:sz w:val="24"/>
                <w:szCs w:val="24"/>
                <w:lang w:val="en-US" w:eastAsia="zh-CN" w:bidi="ar-SA"/>
              </w:rPr>
              <w:t>13、</w:t>
            </w:r>
            <w:r>
              <w:rPr>
                <w:rFonts w:hint="eastAsia" w:ascii="宋体" w:hAnsi="宋体" w:eastAsia="宋体" w:cs="宋体"/>
                <w:color w:val="000000"/>
                <w:kern w:val="0"/>
                <w:sz w:val="24"/>
              </w:rPr>
              <w:t>如果被确定为中标人，我方同意在领取中标通知书之日起1日内，按照招标文件的规定与采购人签订采购合同。否则，视为我方中标后无正当理由不与采购人签订合同并承担相应法律责任。</w:t>
            </w:r>
          </w:p>
        </w:tc>
      </w:tr>
      <w:tr w14:paraId="78EE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3A7DB92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变更为</w:t>
            </w:r>
          </w:p>
          <w:p w14:paraId="50F2C1D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（1）</w:t>
            </w:r>
            <w:r>
              <w:rPr>
                <w:rFonts w:hint="eastAsia" w:ascii="宋体" w:hAnsi="宋体" w:eastAsia="宋体" w:cs="宋体"/>
                <w:color w:val="333333"/>
                <w:kern w:val="0"/>
                <w:sz w:val="24"/>
                <w:szCs w:val="24"/>
                <w:lang w:val="en-US" w:eastAsia="zh-CN" w:bidi="ar"/>
              </w:rPr>
              <w:t>3、硬件系统建设</w:t>
            </w:r>
          </w:p>
          <w:p w14:paraId="23544D54">
            <w:pPr>
              <w:keepNext w:val="0"/>
              <w:keepLines w:val="0"/>
              <w:widowControl/>
              <w:numPr>
                <w:ilvl w:val="0"/>
                <w:numId w:val="0"/>
              </w:numPr>
              <w:suppressLineNumbers w:val="0"/>
              <w:spacing w:before="0" w:beforeAutospacing="0" w:after="0" w:afterAutospacing="0" w:line="360" w:lineRule="auto"/>
              <w:ind w:left="0" w:leftChars="0" w:right="0" w:rightChars="0" w:firstLine="720" w:firstLineChars="30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十、</w:t>
            </w:r>
            <w:r>
              <w:rPr>
                <w:rFonts w:hint="eastAsia" w:ascii="宋体" w:hAnsi="宋体" w:eastAsia="宋体" w:cs="宋体"/>
                <w:color w:val="333333"/>
                <w:kern w:val="0"/>
                <w:sz w:val="24"/>
                <w:szCs w:val="24"/>
                <w:lang w:val="en-US" w:eastAsia="zh-CN" w:bidi="ar"/>
              </w:rPr>
              <w:t>中原大道练江河桥，第16条，专项名称“</w:t>
            </w:r>
            <w:r>
              <w:rPr>
                <w:rStyle w:val="17"/>
                <w:rFonts w:hint="eastAsia" w:ascii="宋体" w:hAnsi="宋体" w:eastAsia="宋体" w:cs="宋体"/>
                <w:color w:val="000000" w:themeColor="text1"/>
                <w:sz w:val="24"/>
                <w:szCs w:val="24"/>
                <w:lang w:bidi="ar"/>
                <w14:textFill>
                  <w14:solidFill>
                    <w14:schemeClr w14:val="tx1"/>
                  </w14:solidFill>
                </w14:textFill>
              </w:rPr>
              <w:t>设备安装、数据对接、管理运维等</w:t>
            </w:r>
            <w:r>
              <w:rPr>
                <w:rFonts w:hint="eastAsia" w:ascii="宋体" w:hAnsi="宋体" w:eastAsia="宋体" w:cs="宋体"/>
                <w:color w:val="333333"/>
                <w:kern w:val="0"/>
                <w:sz w:val="24"/>
                <w:szCs w:val="24"/>
                <w:lang w:val="en-US" w:eastAsia="zh-CN" w:bidi="ar"/>
              </w:rPr>
              <w:t>”，单位“项”，数量“1”</w:t>
            </w:r>
          </w:p>
          <w:p w14:paraId="232BA949">
            <w:pPr>
              <w:keepNext w:val="0"/>
              <w:keepLines w:val="0"/>
              <w:widowControl/>
              <w:numPr>
                <w:numId w:val="0"/>
              </w:numPr>
              <w:suppressLineNumbers w:val="0"/>
              <w:spacing w:before="0" w:beforeAutospacing="0" w:after="0" w:afterAutospacing="0" w:line="360" w:lineRule="auto"/>
              <w:ind w:right="0" w:rightChars="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szCs w:val="24"/>
                <w:lang w:val="en-US" w:eastAsia="zh-CN" w:bidi="ar-SA"/>
              </w:rPr>
              <w:t>（2）13、</w:t>
            </w:r>
            <w:r>
              <w:rPr>
                <w:rFonts w:hint="eastAsia" w:ascii="宋体" w:hAnsi="宋体" w:eastAsia="宋体" w:cs="宋体"/>
                <w:color w:val="000000"/>
                <w:kern w:val="0"/>
                <w:sz w:val="24"/>
              </w:rPr>
              <w:t>如果被确定为中标人，我方同意在领取中标通知书之日起</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日内，按照招标文件的规定与采购人签订采购合同。否则，视为我方中标后无正当理由不与采购人签订合同并承担相应法律责任。</w:t>
            </w:r>
          </w:p>
        </w:tc>
      </w:tr>
      <w:tr w14:paraId="3DCB5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31421877">
            <w:pPr>
              <w:keepNext w:val="0"/>
              <w:keepLines w:val="0"/>
              <w:widowControl/>
              <w:numPr>
                <w:ilvl w:val="0"/>
                <w:numId w:val="1"/>
              </w:numPr>
              <w:suppressLineNumbers w:val="0"/>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更正日期：2025年07月28日17时4</w:t>
            </w:r>
            <w:bookmarkStart w:id="12" w:name="_GoBack"/>
            <w:bookmarkEnd w:id="12"/>
            <w:r>
              <w:rPr>
                <w:rFonts w:hint="eastAsia" w:ascii="宋体" w:hAnsi="宋体" w:eastAsia="宋体" w:cs="宋体"/>
                <w:color w:val="333333"/>
                <w:kern w:val="0"/>
                <w:sz w:val="24"/>
                <w:szCs w:val="24"/>
                <w:lang w:val="en-US" w:eastAsia="zh-CN" w:bidi="ar"/>
              </w:rPr>
              <w:t>0分</w:t>
            </w:r>
          </w:p>
        </w:tc>
      </w:tr>
      <w:tr w14:paraId="4EF6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441715A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三、其他补充事宜</w:t>
            </w:r>
          </w:p>
        </w:tc>
      </w:tr>
      <w:tr w14:paraId="6D82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672BB62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其他信息不变。更正信息以本更正公告为准。</w:t>
            </w:r>
          </w:p>
        </w:tc>
      </w:tr>
      <w:tr w14:paraId="10D6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452" w:type="dxa"/>
            <w:shd w:val="clear" w:color="auto" w:fill="auto"/>
            <w:tcMar>
              <w:top w:w="0" w:type="dxa"/>
              <w:left w:w="0" w:type="dxa"/>
              <w:bottom w:w="0" w:type="dxa"/>
              <w:right w:w="0" w:type="dxa"/>
            </w:tcMar>
            <w:vAlign w:val="center"/>
          </w:tcPr>
          <w:p w14:paraId="4D85CDE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四、凡对本次公告内容提出询问，请按以下方式联系</w:t>
            </w:r>
          </w:p>
        </w:tc>
      </w:tr>
    </w:tbl>
    <w:p w14:paraId="7E33614A">
      <w:pPr>
        <w:pBdr>
          <w:top w:val="none" w:color="auto" w:sz="0" w:space="0"/>
          <w:left w:val="none" w:color="auto" w:sz="0" w:space="0"/>
          <w:bottom w:val="none" w:color="auto" w:sz="0" w:space="0"/>
          <w:right w:val="none" w:color="auto" w:sz="0" w:space="0"/>
          <w:between w:val="none" w:color="auto" w:sz="0" w:space="0"/>
        </w:pBdr>
        <w:spacing w:line="360" w:lineRule="auto"/>
        <w:ind w:firstLine="360" w:firstLineChars="150"/>
        <w:rPr>
          <w:rFonts w:hint="eastAsia" w:ascii="宋体" w:hAnsi="宋体" w:eastAsia="宋体" w:cs="宋体"/>
          <w:sz w:val="24"/>
        </w:rPr>
      </w:pPr>
      <w:bookmarkStart w:id="0" w:name="_Toc35393637"/>
      <w:bookmarkStart w:id="1" w:name="_Toc28359019"/>
      <w:bookmarkStart w:id="2" w:name="_Toc35393806"/>
      <w:bookmarkStart w:id="3" w:name="_Toc28359096"/>
      <w:r>
        <w:rPr>
          <w:rFonts w:hint="eastAsia" w:ascii="宋体" w:hAnsi="宋体" w:eastAsia="宋体" w:cs="宋体"/>
          <w:sz w:val="24"/>
        </w:rPr>
        <w:t>1.采购人信息</w:t>
      </w:r>
      <w:bookmarkEnd w:id="0"/>
      <w:bookmarkEnd w:id="1"/>
      <w:bookmarkEnd w:id="2"/>
      <w:bookmarkEnd w:id="3"/>
    </w:p>
    <w:p w14:paraId="61A48631">
      <w:pPr>
        <w:spacing w:line="360" w:lineRule="auto"/>
        <w:ind w:firstLine="600" w:firstLineChars="250"/>
        <w:rPr>
          <w:rFonts w:hint="eastAsia" w:ascii="宋体" w:hAnsi="宋体" w:eastAsia="宋体" w:cs="宋体"/>
          <w:sz w:val="24"/>
        </w:rPr>
      </w:pPr>
      <w:r>
        <w:rPr>
          <w:rFonts w:hint="eastAsia" w:ascii="宋体" w:hAnsi="宋体" w:eastAsia="宋体" w:cs="宋体"/>
          <w:sz w:val="24"/>
        </w:rPr>
        <w:t>名称：驻马店市智慧城市服务中心</w:t>
      </w:r>
    </w:p>
    <w:p w14:paraId="178CE877">
      <w:pPr>
        <w:spacing w:line="360" w:lineRule="auto"/>
        <w:ind w:firstLine="600" w:firstLineChars="250"/>
        <w:rPr>
          <w:rFonts w:hint="eastAsia" w:ascii="宋体" w:hAnsi="宋体" w:eastAsia="宋体" w:cs="宋体"/>
          <w:sz w:val="24"/>
        </w:rPr>
      </w:pPr>
      <w:r>
        <w:rPr>
          <w:rFonts w:hint="eastAsia" w:ascii="宋体" w:hAnsi="宋体" w:eastAsia="宋体" w:cs="宋体"/>
          <w:sz w:val="24"/>
        </w:rPr>
        <w:t>地 址：驻马店市团结路西段　　　　　　　</w:t>
      </w:r>
    </w:p>
    <w:p w14:paraId="18FE1E8D">
      <w:pPr>
        <w:spacing w:line="360" w:lineRule="auto"/>
        <w:ind w:firstLine="600" w:firstLineChars="250"/>
        <w:rPr>
          <w:rFonts w:hint="eastAsia" w:ascii="宋体" w:hAnsi="宋体" w:eastAsia="宋体" w:cs="宋体"/>
          <w:sz w:val="24"/>
        </w:rPr>
      </w:pPr>
      <w:r>
        <w:rPr>
          <w:rFonts w:hint="eastAsia" w:ascii="宋体" w:hAnsi="宋体" w:eastAsia="宋体" w:cs="宋体"/>
          <w:sz w:val="24"/>
        </w:rPr>
        <w:t>联系人：李先生</w:t>
      </w:r>
    </w:p>
    <w:p w14:paraId="65FB9ECA">
      <w:pPr>
        <w:spacing w:line="360" w:lineRule="auto"/>
        <w:ind w:firstLine="600" w:firstLineChars="250"/>
        <w:rPr>
          <w:rFonts w:hint="eastAsia" w:ascii="宋体" w:hAnsi="宋体" w:eastAsia="宋体" w:cs="宋体"/>
          <w:sz w:val="24"/>
        </w:rPr>
      </w:pPr>
      <w:r>
        <w:rPr>
          <w:rFonts w:hint="eastAsia" w:ascii="宋体" w:hAnsi="宋体" w:eastAsia="宋体" w:cs="宋体"/>
          <w:sz w:val="24"/>
        </w:rPr>
        <w:t>联系方式：</w:t>
      </w:r>
      <w:bookmarkStart w:id="4" w:name="_Toc28359097"/>
      <w:bookmarkStart w:id="5" w:name="_Toc35393638"/>
      <w:bookmarkStart w:id="6" w:name="_Toc35393807"/>
      <w:bookmarkStart w:id="7" w:name="_Toc28359020"/>
      <w:r>
        <w:rPr>
          <w:rFonts w:hint="eastAsia" w:ascii="宋体" w:hAnsi="宋体" w:eastAsia="宋体" w:cs="宋体"/>
          <w:sz w:val="24"/>
        </w:rPr>
        <w:t>0396-2696855</w:t>
      </w:r>
    </w:p>
    <w:p w14:paraId="6617D1A7">
      <w:pPr>
        <w:spacing w:line="360" w:lineRule="auto"/>
        <w:ind w:firstLine="360" w:firstLineChars="150"/>
        <w:rPr>
          <w:rFonts w:hint="eastAsia" w:ascii="宋体" w:hAnsi="宋体" w:eastAsia="宋体" w:cs="宋体"/>
          <w:sz w:val="24"/>
        </w:rPr>
      </w:pPr>
      <w:r>
        <w:rPr>
          <w:rFonts w:hint="eastAsia" w:ascii="宋体" w:hAnsi="宋体" w:eastAsia="宋体" w:cs="宋体"/>
          <w:sz w:val="24"/>
        </w:rPr>
        <w:t>2.采购代理机构信息</w:t>
      </w:r>
      <w:bookmarkEnd w:id="4"/>
      <w:bookmarkEnd w:id="5"/>
      <w:bookmarkEnd w:id="6"/>
      <w:bookmarkEnd w:id="7"/>
    </w:p>
    <w:p w14:paraId="5E99079F">
      <w:pPr>
        <w:spacing w:line="360" w:lineRule="auto"/>
        <w:ind w:firstLine="600" w:firstLineChars="250"/>
        <w:rPr>
          <w:rFonts w:hint="eastAsia" w:ascii="宋体" w:hAnsi="宋体" w:eastAsia="宋体" w:cs="宋体"/>
          <w:sz w:val="24"/>
        </w:rPr>
      </w:pPr>
      <w:r>
        <w:rPr>
          <w:rFonts w:hint="eastAsia" w:ascii="宋体" w:hAnsi="宋体" w:eastAsia="宋体" w:cs="宋体"/>
          <w:sz w:val="24"/>
        </w:rPr>
        <w:t>名称：集尚工程咨询有限公司</w:t>
      </w:r>
    </w:p>
    <w:p w14:paraId="02220728">
      <w:pPr>
        <w:spacing w:line="360" w:lineRule="auto"/>
        <w:ind w:firstLine="600" w:firstLineChars="250"/>
        <w:rPr>
          <w:rFonts w:hint="eastAsia" w:ascii="宋体" w:hAnsi="宋体" w:eastAsia="宋体" w:cs="宋体"/>
          <w:sz w:val="24"/>
        </w:rPr>
      </w:pPr>
      <w:r>
        <w:rPr>
          <w:rFonts w:hint="eastAsia" w:ascii="宋体" w:hAnsi="宋体" w:eastAsia="宋体" w:cs="宋体"/>
          <w:sz w:val="24"/>
        </w:rPr>
        <w:t>地址：河南省郑州市高新技术产业开发区电厂路70号2号楼24层</w:t>
      </w:r>
    </w:p>
    <w:p w14:paraId="4B5C27E8">
      <w:pPr>
        <w:spacing w:line="360" w:lineRule="auto"/>
        <w:ind w:firstLine="600" w:firstLineChars="250"/>
        <w:rPr>
          <w:rFonts w:hint="eastAsia" w:ascii="宋体" w:hAnsi="宋体" w:eastAsia="宋体" w:cs="宋体"/>
          <w:sz w:val="24"/>
        </w:rPr>
      </w:pPr>
      <w:r>
        <w:rPr>
          <w:rFonts w:hint="eastAsia" w:ascii="宋体" w:hAnsi="宋体" w:eastAsia="宋体" w:cs="宋体"/>
          <w:sz w:val="24"/>
        </w:rPr>
        <w:t xml:space="preserve">联系人：王女士                      </w:t>
      </w:r>
    </w:p>
    <w:p w14:paraId="3B4586A1">
      <w:pPr>
        <w:spacing w:line="360" w:lineRule="auto"/>
        <w:ind w:firstLine="600" w:firstLineChars="250"/>
        <w:rPr>
          <w:rFonts w:hint="eastAsia" w:ascii="宋体" w:hAnsi="宋体" w:eastAsia="宋体" w:cs="宋体"/>
          <w:sz w:val="24"/>
        </w:rPr>
      </w:pPr>
      <w:r>
        <w:rPr>
          <w:rFonts w:hint="eastAsia" w:ascii="宋体" w:hAnsi="宋体" w:eastAsia="宋体" w:cs="宋体"/>
          <w:sz w:val="24"/>
        </w:rPr>
        <w:t>联系方式：15039616744            　　　　　　　　　　　　</w:t>
      </w:r>
    </w:p>
    <w:p w14:paraId="79643F24">
      <w:pPr>
        <w:spacing w:line="360" w:lineRule="auto"/>
        <w:ind w:firstLine="360" w:firstLineChars="150"/>
        <w:rPr>
          <w:rFonts w:hint="eastAsia" w:ascii="宋体" w:hAnsi="宋体" w:eastAsia="宋体" w:cs="宋体"/>
          <w:sz w:val="24"/>
        </w:rPr>
      </w:pPr>
      <w:bookmarkStart w:id="8" w:name="_Toc28359021"/>
      <w:bookmarkStart w:id="9" w:name="_Toc35393808"/>
      <w:bookmarkStart w:id="10" w:name="_Toc35393639"/>
      <w:bookmarkStart w:id="11" w:name="_Toc28359098"/>
      <w:r>
        <w:rPr>
          <w:rFonts w:hint="eastAsia" w:ascii="宋体" w:hAnsi="宋体" w:eastAsia="宋体" w:cs="宋体"/>
          <w:sz w:val="24"/>
        </w:rPr>
        <w:t>3.项目联系方式</w:t>
      </w:r>
      <w:bookmarkEnd w:id="8"/>
      <w:bookmarkEnd w:id="9"/>
      <w:bookmarkEnd w:id="10"/>
      <w:bookmarkEnd w:id="11"/>
    </w:p>
    <w:p w14:paraId="75036713">
      <w:pPr>
        <w:spacing w:line="360" w:lineRule="auto"/>
        <w:ind w:firstLine="600" w:firstLineChars="250"/>
        <w:rPr>
          <w:rFonts w:hint="eastAsia" w:ascii="宋体" w:hAnsi="宋体" w:eastAsia="宋体" w:cs="宋体"/>
          <w:sz w:val="24"/>
        </w:rPr>
      </w:pPr>
      <w:r>
        <w:rPr>
          <w:rFonts w:hint="eastAsia" w:ascii="宋体" w:hAnsi="宋体" w:eastAsia="宋体" w:cs="宋体"/>
          <w:sz w:val="24"/>
        </w:rPr>
        <w:t>联系人：王女士</w:t>
      </w:r>
    </w:p>
    <w:p w14:paraId="0BCA7030">
      <w:pPr>
        <w:spacing w:line="360" w:lineRule="auto"/>
        <w:ind w:firstLine="600" w:firstLineChars="250"/>
        <w:rPr>
          <w:rFonts w:hint="eastAsia" w:ascii="宋体" w:hAnsi="宋体" w:eastAsia="宋体" w:cs="宋体"/>
          <w:sz w:val="24"/>
        </w:rPr>
      </w:pPr>
      <w:r>
        <w:rPr>
          <w:rFonts w:hint="eastAsia" w:ascii="宋体" w:hAnsi="宋体" w:eastAsia="宋体" w:cs="宋体"/>
          <w:sz w:val="24"/>
        </w:rPr>
        <w:t xml:space="preserve">联系方式：15039616744 </w:t>
      </w:r>
    </w:p>
    <w:p w14:paraId="42992FEC">
      <w:pPr>
        <w:rPr>
          <w:rFonts w:hint="eastAsia" w:ascii="宋体" w:hAnsi="宋体" w:eastAsia="宋体" w:cs="宋体"/>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EE2EB"/>
    <w:multiLevelType w:val="singleLevel"/>
    <w:tmpl w:val="955EE2EB"/>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47F80"/>
    <w:rsid w:val="03FD0897"/>
    <w:rsid w:val="07EF7C84"/>
    <w:rsid w:val="0AB47F80"/>
    <w:rsid w:val="22EC3898"/>
    <w:rsid w:val="37CD1769"/>
    <w:rsid w:val="438B2A22"/>
    <w:rsid w:val="56AC0B27"/>
    <w:rsid w:val="71B27E9D"/>
    <w:rsid w:val="79AA3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Typewriter"/>
    <w:basedOn w:val="4"/>
    <w:qFormat/>
    <w:uiPriority w:val="0"/>
    <w:rPr>
      <w:rFonts w:ascii="monospace" w:hAnsi="monospace" w:eastAsia="monospace" w:cs="monospace"/>
      <w:sz w:val="20"/>
    </w:rPr>
  </w:style>
  <w:style w:type="character" w:styleId="10">
    <w:name w:val="HTML Acronym"/>
    <w:basedOn w:val="4"/>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 w:type="character" w:customStyle="1" w:styleId="17">
    <w:name w:val="font11"/>
    <w:basedOn w:val="4"/>
    <w:qFormat/>
    <w:uiPriority w:val="0"/>
    <w:rPr>
      <w:rFonts w:hint="eastAsia" w:ascii="宋体" w:hAnsi="宋体" w:eastAsia="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629</Words>
  <Characters>727</Characters>
  <Lines>0</Lines>
  <Paragraphs>0</Paragraphs>
  <TotalTime>11</TotalTime>
  <ScaleCrop>false</ScaleCrop>
  <LinksUpToDate>false</LinksUpToDate>
  <CharactersWithSpaces>787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2025-07-28T07:14:00Z</dcterms:created>
  <dc:creator>Super 梦</dc:creator>
  <cp:lastModifiedBy>于素娟</cp:lastModifiedBy>
  <dcterms:modified xsi:type="dcterms:W3CDTF">2025-07-28T09:35:10Z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CC2F50477984443A9B9C6E1650341412_11</vt:lpwstr>
  </property>
  <property fmtid="{D5CDD505-2E9C-101B-9397-08002B2CF9AE}" pid="4" name="KSOTemplateDocerSaveRecord">
    <vt:lpwstr>eyJoZGlkIjoiMGZlZWZiZDExZTdhYzIwMTllZGQwNzA0ZjFiNTU4NjkiLCJ1c2VySWQiOiIyNzUzMjU5OTgifQ==</vt:lpwstr>
  </property>
</Properties>
</file>