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BAED" w14:textId="77777777" w:rsidR="007430FF" w:rsidRDefault="00000000">
      <w:pPr>
        <w:spacing w:line="324" w:lineRule="auto"/>
        <w:jc w:val="center"/>
        <w:rPr>
          <w:rFonts w:ascii="宋体" w:hAnsi="宋体" w:hint="eastAsia"/>
          <w:b/>
          <w:color w:val="000000" w:themeColor="text1"/>
          <w:sz w:val="36"/>
          <w:szCs w:val="36"/>
        </w:rPr>
      </w:pPr>
      <w:r>
        <w:rPr>
          <w:rFonts w:ascii="宋体" w:hAnsi="宋体" w:hint="eastAsia"/>
          <w:b/>
          <w:color w:val="000000" w:themeColor="text1"/>
          <w:sz w:val="36"/>
          <w:szCs w:val="36"/>
        </w:rPr>
        <w:t>泌阳县发展和改革委员会泌阳县国民经济和社会发展第十五个五年规划纲要编制项目</w:t>
      </w:r>
    </w:p>
    <w:p w14:paraId="689E3BF3" w14:textId="77777777" w:rsidR="007430FF" w:rsidRDefault="00000000">
      <w:pPr>
        <w:spacing w:line="324" w:lineRule="auto"/>
        <w:jc w:val="center"/>
        <w:rPr>
          <w:rFonts w:ascii="宋体" w:cs="宋体"/>
          <w:b/>
          <w:color w:val="000000" w:themeColor="text1"/>
          <w:kern w:val="0"/>
          <w:sz w:val="50"/>
          <w:szCs w:val="52"/>
        </w:rPr>
      </w:pPr>
      <w:r>
        <w:rPr>
          <w:rFonts w:ascii="宋体" w:hAnsi="宋体" w:hint="eastAsia"/>
          <w:b/>
          <w:color w:val="000000" w:themeColor="text1"/>
          <w:sz w:val="26"/>
          <w:szCs w:val="28"/>
        </w:rPr>
        <w:t>项目编号：</w:t>
      </w:r>
      <w:proofErr w:type="gramStart"/>
      <w:r>
        <w:rPr>
          <w:rFonts w:ascii="宋体" w:hAnsi="宋体" w:hint="eastAsia"/>
          <w:b/>
          <w:color w:val="000000" w:themeColor="text1"/>
          <w:sz w:val="26"/>
          <w:szCs w:val="28"/>
        </w:rPr>
        <w:t>泌财竞</w:t>
      </w:r>
      <w:proofErr w:type="gramEnd"/>
      <w:r>
        <w:rPr>
          <w:rFonts w:ascii="宋体" w:hAnsi="宋体" w:hint="eastAsia"/>
          <w:b/>
          <w:color w:val="000000" w:themeColor="text1"/>
          <w:sz w:val="26"/>
          <w:szCs w:val="28"/>
        </w:rPr>
        <w:t>谈采购-2025-148</w:t>
      </w:r>
    </w:p>
    <w:p w14:paraId="196EBD89" w14:textId="77777777" w:rsidR="007430FF" w:rsidRDefault="007430FF">
      <w:pPr>
        <w:pStyle w:val="aff"/>
        <w:ind w:firstLine="240"/>
        <w:rPr>
          <w:color w:val="000000" w:themeColor="text1"/>
        </w:rPr>
      </w:pPr>
    </w:p>
    <w:p w14:paraId="4869E598" w14:textId="77777777" w:rsidR="007430FF" w:rsidRDefault="007430FF">
      <w:pPr>
        <w:spacing w:line="324" w:lineRule="auto"/>
        <w:jc w:val="center"/>
        <w:rPr>
          <w:rFonts w:ascii="宋体" w:cs="宋体"/>
          <w:b/>
          <w:color w:val="000000" w:themeColor="text1"/>
          <w:kern w:val="0"/>
          <w:sz w:val="52"/>
          <w:szCs w:val="52"/>
        </w:rPr>
      </w:pPr>
    </w:p>
    <w:p w14:paraId="2199D43C" w14:textId="77777777" w:rsidR="007430FF" w:rsidRDefault="007430FF">
      <w:pPr>
        <w:spacing w:line="324" w:lineRule="auto"/>
        <w:jc w:val="center"/>
        <w:rPr>
          <w:rFonts w:ascii="宋体" w:cs="宋体"/>
          <w:b/>
          <w:color w:val="000000" w:themeColor="text1"/>
          <w:kern w:val="0"/>
          <w:sz w:val="52"/>
          <w:szCs w:val="52"/>
        </w:rPr>
      </w:pPr>
    </w:p>
    <w:p w14:paraId="256FB75F" w14:textId="77777777" w:rsidR="007430FF" w:rsidRDefault="007430FF">
      <w:pPr>
        <w:spacing w:line="324" w:lineRule="auto"/>
        <w:jc w:val="center"/>
        <w:rPr>
          <w:rFonts w:ascii="宋体" w:cs="宋体"/>
          <w:b/>
          <w:color w:val="000000" w:themeColor="text1"/>
          <w:kern w:val="0"/>
          <w:sz w:val="52"/>
          <w:szCs w:val="52"/>
        </w:rPr>
      </w:pPr>
    </w:p>
    <w:p w14:paraId="49DA8C7B" w14:textId="77777777" w:rsidR="007430FF" w:rsidRDefault="00000000">
      <w:pPr>
        <w:autoSpaceDE w:val="0"/>
        <w:autoSpaceDN w:val="0"/>
        <w:adjustRightInd w:val="0"/>
        <w:jc w:val="center"/>
        <w:rPr>
          <w:rFonts w:ascii="宋体" w:cs="黑体"/>
          <w:b/>
          <w:color w:val="000000" w:themeColor="text1"/>
          <w:kern w:val="0"/>
          <w:sz w:val="96"/>
          <w:szCs w:val="96"/>
        </w:rPr>
      </w:pPr>
      <w:r>
        <w:rPr>
          <w:rFonts w:ascii="宋体" w:hAnsi="宋体" w:cs="黑体" w:hint="eastAsia"/>
          <w:b/>
          <w:color w:val="000000" w:themeColor="text1"/>
          <w:kern w:val="0"/>
          <w:sz w:val="96"/>
          <w:szCs w:val="96"/>
        </w:rPr>
        <w:t>竞争性谈判文件</w:t>
      </w:r>
    </w:p>
    <w:p w14:paraId="604C23C6" w14:textId="77777777" w:rsidR="007430FF" w:rsidRDefault="007430FF">
      <w:pPr>
        <w:spacing w:line="276" w:lineRule="auto"/>
        <w:jc w:val="center"/>
        <w:rPr>
          <w:rFonts w:ascii="宋体"/>
          <w:b/>
          <w:color w:val="000000" w:themeColor="text1"/>
          <w:sz w:val="28"/>
          <w:szCs w:val="28"/>
        </w:rPr>
      </w:pPr>
    </w:p>
    <w:p w14:paraId="64053BA5" w14:textId="77777777" w:rsidR="007430FF" w:rsidRDefault="007430FF">
      <w:pPr>
        <w:spacing w:line="276" w:lineRule="auto"/>
        <w:jc w:val="center"/>
        <w:rPr>
          <w:rFonts w:ascii="宋体"/>
          <w:b/>
          <w:color w:val="000000" w:themeColor="text1"/>
          <w:sz w:val="28"/>
          <w:szCs w:val="28"/>
        </w:rPr>
      </w:pPr>
    </w:p>
    <w:p w14:paraId="37CE052E" w14:textId="77777777" w:rsidR="007430FF" w:rsidRDefault="007430FF">
      <w:pPr>
        <w:widowControl/>
        <w:spacing w:line="324" w:lineRule="auto"/>
        <w:jc w:val="center"/>
        <w:rPr>
          <w:rFonts w:ascii="宋体" w:cs="宋体"/>
          <w:color w:val="000000" w:themeColor="text1"/>
          <w:kern w:val="0"/>
          <w:sz w:val="24"/>
          <w:szCs w:val="24"/>
        </w:rPr>
      </w:pPr>
    </w:p>
    <w:p w14:paraId="75A98030" w14:textId="77777777" w:rsidR="007430FF" w:rsidRDefault="007430FF">
      <w:pPr>
        <w:widowControl/>
        <w:spacing w:line="324" w:lineRule="auto"/>
        <w:jc w:val="center"/>
        <w:rPr>
          <w:rFonts w:ascii="宋体" w:cs="宋体"/>
          <w:color w:val="000000" w:themeColor="text1"/>
          <w:kern w:val="0"/>
          <w:sz w:val="24"/>
          <w:szCs w:val="24"/>
        </w:rPr>
      </w:pPr>
    </w:p>
    <w:p w14:paraId="02A7A069" w14:textId="77777777" w:rsidR="007430FF" w:rsidRDefault="007430FF">
      <w:pPr>
        <w:widowControl/>
        <w:spacing w:line="324" w:lineRule="auto"/>
        <w:jc w:val="center"/>
        <w:rPr>
          <w:rFonts w:ascii="宋体" w:cs="宋体"/>
          <w:color w:val="000000" w:themeColor="text1"/>
          <w:kern w:val="0"/>
          <w:sz w:val="24"/>
          <w:szCs w:val="24"/>
        </w:rPr>
      </w:pPr>
    </w:p>
    <w:p w14:paraId="73C19011" w14:textId="77777777" w:rsidR="007430FF" w:rsidRDefault="007430FF">
      <w:pPr>
        <w:widowControl/>
        <w:spacing w:line="324" w:lineRule="auto"/>
        <w:jc w:val="center"/>
        <w:rPr>
          <w:rFonts w:ascii="宋体" w:cs="宋体"/>
          <w:color w:val="000000" w:themeColor="text1"/>
          <w:kern w:val="0"/>
          <w:sz w:val="24"/>
          <w:szCs w:val="24"/>
        </w:rPr>
      </w:pPr>
    </w:p>
    <w:p w14:paraId="63C0D7A8" w14:textId="77777777" w:rsidR="007430FF" w:rsidRDefault="007430FF">
      <w:pPr>
        <w:widowControl/>
        <w:spacing w:line="324" w:lineRule="auto"/>
        <w:jc w:val="center"/>
        <w:rPr>
          <w:rFonts w:ascii="宋体" w:cs="宋体"/>
          <w:color w:val="000000" w:themeColor="text1"/>
          <w:kern w:val="0"/>
          <w:sz w:val="24"/>
          <w:szCs w:val="24"/>
        </w:rPr>
      </w:pPr>
    </w:p>
    <w:p w14:paraId="781E4622" w14:textId="77777777" w:rsidR="007430FF" w:rsidRDefault="007430FF">
      <w:pPr>
        <w:widowControl/>
        <w:spacing w:line="324" w:lineRule="auto"/>
        <w:jc w:val="center"/>
        <w:rPr>
          <w:rFonts w:ascii="宋体" w:cs="宋体"/>
          <w:color w:val="000000" w:themeColor="text1"/>
          <w:kern w:val="0"/>
          <w:sz w:val="24"/>
          <w:szCs w:val="24"/>
        </w:rPr>
      </w:pPr>
    </w:p>
    <w:p w14:paraId="3C757B17" w14:textId="77777777" w:rsidR="007430FF" w:rsidRDefault="007430FF">
      <w:pPr>
        <w:widowControl/>
        <w:spacing w:line="324" w:lineRule="auto"/>
        <w:jc w:val="center"/>
        <w:rPr>
          <w:rFonts w:ascii="宋体" w:cs="宋体"/>
          <w:color w:val="000000" w:themeColor="text1"/>
          <w:kern w:val="0"/>
          <w:sz w:val="24"/>
          <w:szCs w:val="24"/>
        </w:rPr>
      </w:pPr>
    </w:p>
    <w:p w14:paraId="01FFFB33" w14:textId="77777777" w:rsidR="007430FF" w:rsidRDefault="007430FF">
      <w:pPr>
        <w:widowControl/>
        <w:spacing w:line="324" w:lineRule="auto"/>
        <w:jc w:val="center"/>
        <w:rPr>
          <w:rFonts w:ascii="宋体" w:cs="宋体"/>
          <w:color w:val="000000" w:themeColor="text1"/>
          <w:kern w:val="0"/>
          <w:sz w:val="24"/>
          <w:szCs w:val="24"/>
        </w:rPr>
      </w:pPr>
    </w:p>
    <w:p w14:paraId="58096AE9" w14:textId="77777777" w:rsidR="007430FF" w:rsidRDefault="00000000">
      <w:pPr>
        <w:spacing w:line="500" w:lineRule="exact"/>
        <w:ind w:firstLineChars="500" w:firstLine="1606"/>
        <w:rPr>
          <w:rFonts w:ascii="宋体"/>
          <w:b/>
          <w:color w:val="000000" w:themeColor="text1"/>
          <w:sz w:val="32"/>
          <w:szCs w:val="32"/>
        </w:rPr>
      </w:pPr>
      <w:r>
        <w:rPr>
          <w:rFonts w:ascii="宋体" w:hAnsi="宋体" w:hint="eastAsia"/>
          <w:b/>
          <w:color w:val="000000" w:themeColor="text1"/>
          <w:sz w:val="32"/>
          <w:szCs w:val="32"/>
        </w:rPr>
        <w:t>采 购 人：泌阳县发展和改革委员会</w:t>
      </w:r>
    </w:p>
    <w:p w14:paraId="1F183FE7" w14:textId="77777777" w:rsidR="007430FF" w:rsidRDefault="00000000">
      <w:pPr>
        <w:spacing w:line="500" w:lineRule="exact"/>
        <w:ind w:firstLineChars="500" w:firstLine="1606"/>
        <w:rPr>
          <w:rFonts w:ascii="宋体" w:hAnsi="宋体" w:hint="eastAsia"/>
          <w:b/>
          <w:color w:val="000000" w:themeColor="text1"/>
          <w:sz w:val="32"/>
          <w:szCs w:val="32"/>
        </w:rPr>
      </w:pPr>
      <w:r>
        <w:rPr>
          <w:rFonts w:ascii="宋体" w:hAnsi="宋体" w:hint="eastAsia"/>
          <w:b/>
          <w:color w:val="000000" w:themeColor="text1"/>
          <w:sz w:val="32"/>
          <w:szCs w:val="32"/>
        </w:rPr>
        <w:t>代理机构：河南金轮工程管理咨询有限公司</w:t>
      </w:r>
    </w:p>
    <w:p w14:paraId="3EA24A95" w14:textId="77777777" w:rsidR="007430FF" w:rsidRDefault="00000000">
      <w:pPr>
        <w:spacing w:line="500" w:lineRule="exact"/>
        <w:ind w:firstLineChars="500" w:firstLine="1606"/>
        <w:rPr>
          <w:rFonts w:ascii="宋体"/>
          <w:b/>
          <w:color w:val="000000" w:themeColor="text1"/>
          <w:spacing w:val="70"/>
          <w:sz w:val="32"/>
          <w:szCs w:val="32"/>
        </w:rPr>
      </w:pPr>
      <w:r>
        <w:rPr>
          <w:rFonts w:ascii="宋体" w:hAnsi="宋体" w:hint="eastAsia"/>
          <w:b/>
          <w:color w:val="000000" w:themeColor="text1"/>
          <w:sz w:val="32"/>
          <w:szCs w:val="32"/>
        </w:rPr>
        <w:t>日    期：</w:t>
      </w:r>
      <w:r>
        <w:rPr>
          <w:rFonts w:ascii="宋体" w:hAnsi="宋体" w:hint="eastAsia"/>
          <w:b/>
          <w:color w:val="000000" w:themeColor="text1"/>
          <w:spacing w:val="70"/>
          <w:sz w:val="32"/>
          <w:szCs w:val="32"/>
        </w:rPr>
        <w:t>二〇二五年十月</w:t>
      </w:r>
    </w:p>
    <w:p w14:paraId="7313F8D0" w14:textId="77777777" w:rsidR="007430FF" w:rsidRDefault="007430FF">
      <w:pPr>
        <w:spacing w:line="420" w:lineRule="exact"/>
        <w:jc w:val="center"/>
        <w:rPr>
          <w:rFonts w:ascii="黑体" w:eastAsia="黑体" w:hAnsi="宋体" w:hint="eastAsia"/>
          <w:b/>
          <w:bCs/>
          <w:color w:val="000000" w:themeColor="text1"/>
          <w:sz w:val="36"/>
          <w:szCs w:val="24"/>
        </w:rPr>
      </w:pPr>
    </w:p>
    <w:p w14:paraId="603D36BA" w14:textId="77777777" w:rsidR="007430FF" w:rsidRDefault="00000000">
      <w:pPr>
        <w:spacing w:after="240" w:line="420" w:lineRule="exact"/>
        <w:jc w:val="center"/>
        <w:rPr>
          <w:rFonts w:ascii="宋体"/>
          <w:color w:val="000000" w:themeColor="text1"/>
          <w:sz w:val="44"/>
          <w:szCs w:val="44"/>
        </w:rPr>
      </w:pPr>
      <w:r>
        <w:rPr>
          <w:rFonts w:ascii="黑体" w:eastAsia="黑体" w:hAnsi="宋体"/>
          <w:b/>
          <w:bCs/>
          <w:color w:val="000000" w:themeColor="text1"/>
          <w:sz w:val="36"/>
          <w:szCs w:val="24"/>
        </w:rPr>
        <w:br w:type="page"/>
      </w:r>
      <w:r>
        <w:rPr>
          <w:rFonts w:ascii="宋体" w:hAnsi="宋体" w:hint="eastAsia"/>
          <w:b/>
          <w:bCs/>
          <w:color w:val="000000" w:themeColor="text1"/>
          <w:sz w:val="44"/>
          <w:szCs w:val="44"/>
        </w:rPr>
        <w:lastRenderedPageBreak/>
        <w:t>目 录</w:t>
      </w:r>
    </w:p>
    <w:p w14:paraId="27695E74" w14:textId="77777777" w:rsidR="007430FF" w:rsidRDefault="00000000">
      <w:pPr>
        <w:tabs>
          <w:tab w:val="right" w:leader="dot" w:pos="9061"/>
        </w:tabs>
        <w:spacing w:line="324" w:lineRule="auto"/>
        <w:ind w:firstLineChars="235" w:firstLine="566"/>
        <w:rPr>
          <w:rFonts w:ascii="Times New Roman" w:hAnsi="Times New Roman"/>
          <w:color w:val="000000" w:themeColor="text1"/>
        </w:rPr>
      </w:pPr>
      <w:r>
        <w:rPr>
          <w:rFonts w:ascii="宋体" w:hAnsi="宋体"/>
          <w:b/>
          <w:color w:val="000000" w:themeColor="text1"/>
          <w:sz w:val="24"/>
          <w:szCs w:val="24"/>
        </w:rPr>
        <w:fldChar w:fldCharType="begin"/>
      </w:r>
      <w:r>
        <w:rPr>
          <w:rFonts w:ascii="宋体" w:hAnsi="宋体"/>
          <w:b/>
          <w:color w:val="000000" w:themeColor="text1"/>
          <w:sz w:val="24"/>
          <w:szCs w:val="24"/>
        </w:rPr>
        <w:instrText xml:space="preserve"> TOC \o "1-3" \h \z \u </w:instrText>
      </w:r>
      <w:r>
        <w:rPr>
          <w:rFonts w:ascii="宋体" w:hAnsi="宋体"/>
          <w:b/>
          <w:color w:val="000000" w:themeColor="text1"/>
          <w:sz w:val="24"/>
          <w:szCs w:val="24"/>
        </w:rPr>
        <w:fldChar w:fldCharType="separate"/>
      </w:r>
    </w:p>
    <w:p w14:paraId="10595CAA" w14:textId="77777777" w:rsidR="007430FF" w:rsidRDefault="00000000">
      <w:pPr>
        <w:spacing w:line="324" w:lineRule="auto"/>
        <w:ind w:firstLineChars="235" w:firstLine="705"/>
        <w:rPr>
          <w:rFonts w:ascii="Times New Roman" w:hAnsi="Times New Roman"/>
          <w:color w:val="000000" w:themeColor="text1"/>
          <w:sz w:val="30"/>
          <w:szCs w:val="24"/>
        </w:rPr>
      </w:pPr>
      <w:r>
        <w:rPr>
          <w:rFonts w:ascii="Times New Roman" w:hAnsi="Times New Roman" w:hint="eastAsia"/>
          <w:color w:val="000000" w:themeColor="text1"/>
          <w:sz w:val="30"/>
          <w:szCs w:val="24"/>
        </w:rPr>
        <w:t>第一章竞争性谈判公告</w:t>
      </w:r>
    </w:p>
    <w:p w14:paraId="4F449509" w14:textId="77777777" w:rsidR="007430FF" w:rsidRDefault="00000000">
      <w:pPr>
        <w:spacing w:line="324" w:lineRule="auto"/>
        <w:ind w:firstLineChars="235" w:firstLine="705"/>
        <w:rPr>
          <w:rFonts w:ascii="Times New Roman" w:hAnsi="Times New Roman"/>
          <w:color w:val="000000" w:themeColor="text1"/>
          <w:sz w:val="30"/>
          <w:szCs w:val="24"/>
        </w:rPr>
      </w:pPr>
      <w:r>
        <w:rPr>
          <w:rFonts w:ascii="Times New Roman" w:hAnsi="Times New Roman" w:hint="eastAsia"/>
          <w:color w:val="000000" w:themeColor="text1"/>
          <w:sz w:val="30"/>
          <w:szCs w:val="24"/>
        </w:rPr>
        <w:t>第二章采购需求</w:t>
      </w:r>
    </w:p>
    <w:p w14:paraId="15166BB7" w14:textId="77777777" w:rsidR="007430FF" w:rsidRDefault="00000000">
      <w:pPr>
        <w:spacing w:line="324" w:lineRule="auto"/>
        <w:ind w:firstLineChars="235" w:firstLine="705"/>
        <w:rPr>
          <w:rFonts w:ascii="Times New Roman" w:hAnsi="Times New Roman"/>
          <w:color w:val="000000" w:themeColor="text1"/>
          <w:sz w:val="30"/>
          <w:szCs w:val="24"/>
        </w:rPr>
      </w:pPr>
      <w:r>
        <w:rPr>
          <w:rFonts w:ascii="Times New Roman" w:hAnsi="Times New Roman" w:hint="eastAsia"/>
          <w:color w:val="000000" w:themeColor="text1"/>
          <w:sz w:val="30"/>
          <w:szCs w:val="24"/>
        </w:rPr>
        <w:t>第三章供应商须知</w:t>
      </w:r>
    </w:p>
    <w:p w14:paraId="182EFF1C" w14:textId="77777777" w:rsidR="007430FF" w:rsidRDefault="00000000">
      <w:pPr>
        <w:spacing w:line="324" w:lineRule="auto"/>
        <w:ind w:firstLineChars="472" w:firstLine="1416"/>
        <w:rPr>
          <w:rFonts w:ascii="Times New Roman" w:hAnsi="Times New Roman"/>
          <w:color w:val="000000" w:themeColor="text1"/>
          <w:sz w:val="30"/>
          <w:szCs w:val="24"/>
        </w:rPr>
      </w:pPr>
      <w:r>
        <w:rPr>
          <w:rFonts w:ascii="Times New Roman" w:hAnsi="Times New Roman" w:hint="eastAsia"/>
          <w:color w:val="000000" w:themeColor="text1"/>
          <w:sz w:val="30"/>
          <w:szCs w:val="24"/>
        </w:rPr>
        <w:t>一</w:t>
      </w:r>
      <w:r>
        <w:rPr>
          <w:rFonts w:ascii="Times New Roman" w:hAnsi="Times New Roman"/>
          <w:color w:val="000000" w:themeColor="text1"/>
          <w:sz w:val="30"/>
          <w:szCs w:val="24"/>
        </w:rPr>
        <w:t>.</w:t>
      </w:r>
      <w:r>
        <w:rPr>
          <w:rFonts w:ascii="Times New Roman" w:hAnsi="Times New Roman" w:hint="eastAsia"/>
          <w:color w:val="000000" w:themeColor="text1"/>
          <w:sz w:val="30"/>
          <w:szCs w:val="24"/>
        </w:rPr>
        <w:t>说明</w:t>
      </w:r>
    </w:p>
    <w:p w14:paraId="5DFD8E6A" w14:textId="77777777" w:rsidR="007430FF" w:rsidRDefault="00000000">
      <w:pPr>
        <w:spacing w:line="324" w:lineRule="auto"/>
        <w:ind w:firstLineChars="472" w:firstLine="1416"/>
        <w:rPr>
          <w:rFonts w:ascii="Times New Roman" w:hAnsi="Times New Roman"/>
          <w:color w:val="000000" w:themeColor="text1"/>
          <w:sz w:val="30"/>
          <w:szCs w:val="24"/>
        </w:rPr>
      </w:pPr>
      <w:r>
        <w:rPr>
          <w:rFonts w:ascii="Times New Roman" w:hAnsi="Times New Roman" w:hint="eastAsia"/>
          <w:color w:val="000000" w:themeColor="text1"/>
          <w:sz w:val="30"/>
          <w:szCs w:val="24"/>
        </w:rPr>
        <w:t>二</w:t>
      </w:r>
      <w:r>
        <w:rPr>
          <w:rFonts w:ascii="Times New Roman" w:hAnsi="Times New Roman"/>
          <w:color w:val="000000" w:themeColor="text1"/>
          <w:sz w:val="30"/>
          <w:szCs w:val="24"/>
        </w:rPr>
        <w:t>.</w:t>
      </w:r>
      <w:r>
        <w:rPr>
          <w:rFonts w:ascii="Times New Roman" w:hAnsi="Times New Roman" w:hint="eastAsia"/>
          <w:color w:val="000000" w:themeColor="text1"/>
          <w:sz w:val="30"/>
          <w:szCs w:val="24"/>
        </w:rPr>
        <w:t>竞争性谈判文件</w:t>
      </w:r>
    </w:p>
    <w:p w14:paraId="634D7004" w14:textId="77777777" w:rsidR="007430FF" w:rsidRDefault="00000000">
      <w:pPr>
        <w:spacing w:line="324" w:lineRule="auto"/>
        <w:ind w:firstLineChars="472" w:firstLine="1416"/>
        <w:rPr>
          <w:rFonts w:ascii="Times New Roman" w:hAnsi="Times New Roman"/>
          <w:color w:val="000000" w:themeColor="text1"/>
          <w:sz w:val="30"/>
          <w:szCs w:val="24"/>
        </w:rPr>
      </w:pPr>
      <w:r>
        <w:rPr>
          <w:rFonts w:ascii="Times New Roman" w:hAnsi="Times New Roman" w:hint="eastAsia"/>
          <w:color w:val="000000" w:themeColor="text1"/>
          <w:sz w:val="30"/>
          <w:szCs w:val="24"/>
        </w:rPr>
        <w:t>三</w:t>
      </w:r>
      <w:r>
        <w:rPr>
          <w:rFonts w:ascii="Times New Roman" w:hAnsi="Times New Roman"/>
          <w:color w:val="000000" w:themeColor="text1"/>
          <w:sz w:val="30"/>
          <w:szCs w:val="24"/>
        </w:rPr>
        <w:t>.</w:t>
      </w:r>
      <w:r>
        <w:rPr>
          <w:rFonts w:ascii="Times New Roman" w:hAnsi="Times New Roman" w:hint="eastAsia"/>
          <w:color w:val="000000" w:themeColor="text1"/>
          <w:sz w:val="30"/>
          <w:szCs w:val="24"/>
        </w:rPr>
        <w:t>响应性文件的编制</w:t>
      </w:r>
    </w:p>
    <w:p w14:paraId="2CCF3ECB" w14:textId="77777777" w:rsidR="007430FF" w:rsidRDefault="00000000">
      <w:pPr>
        <w:spacing w:line="324" w:lineRule="auto"/>
        <w:ind w:firstLineChars="472" w:firstLine="1416"/>
        <w:rPr>
          <w:rFonts w:ascii="Times New Roman" w:hAnsi="Times New Roman"/>
          <w:color w:val="000000" w:themeColor="text1"/>
          <w:sz w:val="30"/>
          <w:szCs w:val="24"/>
        </w:rPr>
      </w:pPr>
      <w:r>
        <w:rPr>
          <w:rFonts w:ascii="Times New Roman" w:hAnsi="Times New Roman" w:hint="eastAsia"/>
          <w:color w:val="000000" w:themeColor="text1"/>
          <w:sz w:val="30"/>
          <w:szCs w:val="24"/>
        </w:rPr>
        <w:t>四</w:t>
      </w:r>
      <w:r>
        <w:rPr>
          <w:rFonts w:ascii="Times New Roman" w:hAnsi="Times New Roman"/>
          <w:color w:val="000000" w:themeColor="text1"/>
          <w:sz w:val="30"/>
          <w:szCs w:val="24"/>
        </w:rPr>
        <w:t>.</w:t>
      </w:r>
      <w:r>
        <w:rPr>
          <w:rFonts w:ascii="Times New Roman" w:hAnsi="Times New Roman" w:hint="eastAsia"/>
          <w:color w:val="000000" w:themeColor="text1"/>
          <w:sz w:val="30"/>
          <w:szCs w:val="24"/>
        </w:rPr>
        <w:t>响应性文件的递交</w:t>
      </w:r>
    </w:p>
    <w:p w14:paraId="25A8B675" w14:textId="77777777" w:rsidR="007430FF" w:rsidRDefault="00000000">
      <w:pPr>
        <w:spacing w:line="324" w:lineRule="auto"/>
        <w:ind w:firstLineChars="472" w:firstLine="1416"/>
        <w:rPr>
          <w:rFonts w:ascii="Times New Roman" w:hAnsi="Times New Roman"/>
          <w:color w:val="000000" w:themeColor="text1"/>
          <w:sz w:val="30"/>
          <w:szCs w:val="24"/>
        </w:rPr>
      </w:pPr>
      <w:r>
        <w:rPr>
          <w:rFonts w:ascii="Times New Roman" w:hAnsi="Times New Roman" w:hint="eastAsia"/>
          <w:color w:val="000000" w:themeColor="text1"/>
          <w:sz w:val="30"/>
          <w:szCs w:val="24"/>
        </w:rPr>
        <w:t>五</w:t>
      </w:r>
      <w:r>
        <w:rPr>
          <w:rFonts w:ascii="Times New Roman" w:hAnsi="Times New Roman"/>
          <w:color w:val="000000" w:themeColor="text1"/>
          <w:sz w:val="30"/>
          <w:szCs w:val="24"/>
        </w:rPr>
        <w:t>.</w:t>
      </w:r>
      <w:r>
        <w:rPr>
          <w:rFonts w:ascii="Times New Roman" w:hAnsi="Times New Roman" w:hint="eastAsia"/>
          <w:color w:val="000000" w:themeColor="text1"/>
          <w:sz w:val="30"/>
          <w:szCs w:val="24"/>
        </w:rPr>
        <w:t>谈判</w:t>
      </w:r>
    </w:p>
    <w:p w14:paraId="546C6FA2" w14:textId="77777777" w:rsidR="007430FF" w:rsidRDefault="00000000">
      <w:pPr>
        <w:spacing w:line="324" w:lineRule="auto"/>
        <w:ind w:firstLineChars="472" w:firstLine="1416"/>
        <w:rPr>
          <w:rFonts w:ascii="Times New Roman" w:hAnsi="Times New Roman"/>
          <w:color w:val="000000" w:themeColor="text1"/>
          <w:sz w:val="30"/>
          <w:szCs w:val="24"/>
        </w:rPr>
      </w:pPr>
      <w:r>
        <w:rPr>
          <w:rFonts w:ascii="Times New Roman" w:hAnsi="Times New Roman" w:hint="eastAsia"/>
          <w:color w:val="000000" w:themeColor="text1"/>
          <w:sz w:val="30"/>
          <w:szCs w:val="24"/>
        </w:rPr>
        <w:t>六</w:t>
      </w:r>
      <w:r>
        <w:rPr>
          <w:rFonts w:ascii="Times New Roman" w:hAnsi="Times New Roman"/>
          <w:color w:val="000000" w:themeColor="text1"/>
          <w:sz w:val="30"/>
          <w:szCs w:val="24"/>
        </w:rPr>
        <w:t>.</w:t>
      </w:r>
      <w:r>
        <w:rPr>
          <w:rFonts w:ascii="Times New Roman" w:hAnsi="Times New Roman" w:hint="eastAsia"/>
          <w:color w:val="000000" w:themeColor="text1"/>
          <w:sz w:val="30"/>
          <w:szCs w:val="24"/>
        </w:rPr>
        <w:t>确定成交供应商</w:t>
      </w:r>
    </w:p>
    <w:p w14:paraId="5F037E7B" w14:textId="77777777" w:rsidR="007430FF" w:rsidRDefault="00000000">
      <w:pPr>
        <w:spacing w:line="324" w:lineRule="auto"/>
        <w:ind w:firstLineChars="472" w:firstLine="1416"/>
        <w:rPr>
          <w:rFonts w:ascii="Times New Roman" w:hAnsi="Times New Roman"/>
          <w:color w:val="000000" w:themeColor="text1"/>
          <w:sz w:val="30"/>
          <w:szCs w:val="24"/>
        </w:rPr>
      </w:pPr>
      <w:r>
        <w:rPr>
          <w:rFonts w:ascii="Times New Roman" w:hAnsi="Times New Roman" w:hint="eastAsia"/>
          <w:color w:val="000000" w:themeColor="text1"/>
          <w:sz w:val="30"/>
          <w:szCs w:val="24"/>
        </w:rPr>
        <w:t>七</w:t>
      </w:r>
      <w:r>
        <w:rPr>
          <w:rFonts w:ascii="Times New Roman" w:hAnsi="Times New Roman"/>
          <w:color w:val="000000" w:themeColor="text1"/>
          <w:sz w:val="30"/>
          <w:szCs w:val="24"/>
        </w:rPr>
        <w:t>.</w:t>
      </w:r>
      <w:r>
        <w:rPr>
          <w:rFonts w:ascii="Times New Roman" w:hAnsi="Times New Roman" w:hint="eastAsia"/>
          <w:color w:val="000000" w:themeColor="text1"/>
          <w:sz w:val="30"/>
          <w:szCs w:val="24"/>
        </w:rPr>
        <w:t>合同授予</w:t>
      </w:r>
    </w:p>
    <w:p w14:paraId="24180C5A" w14:textId="77777777" w:rsidR="007430FF" w:rsidRDefault="00000000">
      <w:pPr>
        <w:spacing w:line="324" w:lineRule="auto"/>
        <w:ind w:firstLineChars="235" w:firstLine="705"/>
        <w:rPr>
          <w:rFonts w:ascii="Times New Roman" w:hAnsi="Times New Roman"/>
          <w:color w:val="000000" w:themeColor="text1"/>
          <w:sz w:val="30"/>
          <w:szCs w:val="24"/>
        </w:rPr>
      </w:pPr>
      <w:r>
        <w:rPr>
          <w:rFonts w:ascii="Times New Roman" w:hAnsi="Times New Roman" w:hint="eastAsia"/>
          <w:color w:val="000000" w:themeColor="text1"/>
          <w:sz w:val="30"/>
          <w:szCs w:val="24"/>
        </w:rPr>
        <w:t>第四章政府采购合同主要条款</w:t>
      </w:r>
    </w:p>
    <w:p w14:paraId="499EA01A" w14:textId="77777777" w:rsidR="007430FF" w:rsidRDefault="00000000">
      <w:pPr>
        <w:spacing w:line="324" w:lineRule="auto"/>
        <w:ind w:firstLineChars="235" w:firstLine="705"/>
        <w:rPr>
          <w:rFonts w:ascii="Times New Roman" w:hAnsi="Times New Roman"/>
          <w:color w:val="000000" w:themeColor="text1"/>
          <w:sz w:val="30"/>
          <w:szCs w:val="24"/>
        </w:rPr>
      </w:pPr>
      <w:r>
        <w:rPr>
          <w:rFonts w:ascii="Times New Roman" w:hAnsi="Times New Roman" w:hint="eastAsia"/>
          <w:color w:val="000000" w:themeColor="text1"/>
          <w:sz w:val="30"/>
          <w:szCs w:val="24"/>
        </w:rPr>
        <w:t>第五章响应性文件格式</w:t>
      </w:r>
    </w:p>
    <w:p w14:paraId="6570E341" w14:textId="77777777" w:rsidR="007430FF" w:rsidRDefault="00000000">
      <w:pPr>
        <w:keepNext/>
        <w:keepLines/>
        <w:numPr>
          <w:ilvl w:val="1"/>
          <w:numId w:val="0"/>
        </w:numPr>
        <w:adjustRightInd w:val="0"/>
        <w:spacing w:line="460" w:lineRule="exact"/>
        <w:ind w:firstLineChars="235" w:firstLine="566"/>
        <w:jc w:val="center"/>
        <w:textAlignment w:val="baseline"/>
        <w:outlineLvl w:val="0"/>
        <w:rPr>
          <w:rFonts w:ascii="宋体"/>
          <w:b/>
          <w:color w:val="000000" w:themeColor="text1"/>
          <w:kern w:val="44"/>
          <w:sz w:val="44"/>
          <w:szCs w:val="44"/>
        </w:rPr>
      </w:pPr>
      <w:r>
        <w:rPr>
          <w:rFonts w:ascii="宋体" w:hAnsi="宋体"/>
          <w:b/>
          <w:color w:val="000000" w:themeColor="text1"/>
          <w:sz w:val="24"/>
          <w:szCs w:val="24"/>
        </w:rPr>
        <w:fldChar w:fldCharType="end"/>
      </w:r>
      <w:r>
        <w:rPr>
          <w:rFonts w:ascii="宋体"/>
          <w:b/>
          <w:color w:val="000000" w:themeColor="text1"/>
          <w:kern w:val="44"/>
          <w:sz w:val="24"/>
          <w:szCs w:val="24"/>
        </w:rPr>
        <w:br w:type="page"/>
      </w:r>
      <w:bookmarkStart w:id="0" w:name="_Toc12268171"/>
      <w:bookmarkStart w:id="1" w:name="_Toc496872589"/>
      <w:bookmarkStart w:id="2" w:name="_Toc495408415"/>
      <w:r>
        <w:rPr>
          <w:rFonts w:ascii="宋体" w:hAnsi="宋体" w:hint="eastAsia"/>
          <w:b/>
          <w:color w:val="000000" w:themeColor="text1"/>
          <w:kern w:val="44"/>
          <w:sz w:val="44"/>
          <w:szCs w:val="44"/>
        </w:rPr>
        <w:lastRenderedPageBreak/>
        <w:t>第一章竞争性谈判公告</w:t>
      </w:r>
      <w:bookmarkEnd w:id="0"/>
      <w:bookmarkEnd w:id="1"/>
      <w:bookmarkEnd w:id="2"/>
    </w:p>
    <w:p w14:paraId="58D07435" w14:textId="77777777" w:rsidR="007430FF" w:rsidRDefault="00000000">
      <w:pPr>
        <w:widowControl/>
        <w:shd w:val="clear" w:color="auto" w:fill="FFFFFF"/>
        <w:spacing w:line="460" w:lineRule="exact"/>
        <w:ind w:leftChars="-50" w:left="-105"/>
        <w:jc w:val="center"/>
        <w:rPr>
          <w:rFonts w:ascii="宋体" w:hAnsi="宋体" w:cs="新宋体" w:hint="eastAsia"/>
          <w:b/>
          <w:color w:val="000000" w:themeColor="text1"/>
          <w:kern w:val="0"/>
          <w:sz w:val="28"/>
          <w:szCs w:val="24"/>
          <w:shd w:val="clear" w:color="auto" w:fill="FFFFFF"/>
        </w:rPr>
      </w:pPr>
      <w:bookmarkStart w:id="3" w:name="_Toc289848514"/>
      <w:bookmarkStart w:id="4" w:name="_Toc496872590"/>
      <w:bookmarkStart w:id="5" w:name="_Toc289848356"/>
      <w:bookmarkStart w:id="6" w:name="_Toc495408416"/>
      <w:bookmarkStart w:id="7" w:name="_Toc289848540"/>
      <w:bookmarkStart w:id="8" w:name="_Toc276646849"/>
      <w:bookmarkStart w:id="9" w:name="_Toc289848429"/>
      <w:r>
        <w:rPr>
          <w:rFonts w:ascii="宋体" w:hAnsi="宋体" w:cs="新宋体" w:hint="eastAsia"/>
          <w:b/>
          <w:color w:val="000000" w:themeColor="text1"/>
          <w:kern w:val="0"/>
          <w:sz w:val="28"/>
          <w:szCs w:val="24"/>
          <w:shd w:val="clear" w:color="auto" w:fill="FFFFFF"/>
        </w:rPr>
        <w:t>泌阳县发展和改革委员会泌阳县国民经济和社会发展第十五个五年规划纲要编制项目</w:t>
      </w:r>
    </w:p>
    <w:p w14:paraId="2957AE66" w14:textId="77777777" w:rsidR="007430FF" w:rsidRDefault="00000000">
      <w:pPr>
        <w:widowControl/>
        <w:shd w:val="clear" w:color="auto" w:fill="FFFFFF"/>
        <w:spacing w:line="460" w:lineRule="exact"/>
        <w:ind w:leftChars="-50" w:left="-105"/>
        <w:jc w:val="center"/>
        <w:rPr>
          <w:rFonts w:ascii="宋体" w:cs="新宋体"/>
          <w:b/>
          <w:color w:val="000000" w:themeColor="text1"/>
          <w:kern w:val="0"/>
          <w:sz w:val="28"/>
          <w:szCs w:val="24"/>
          <w:shd w:val="clear" w:color="auto" w:fill="FFFFFF"/>
        </w:rPr>
      </w:pPr>
      <w:r>
        <w:rPr>
          <w:rFonts w:ascii="宋体" w:hAnsi="宋体" w:cs="新宋体" w:hint="eastAsia"/>
          <w:b/>
          <w:color w:val="000000" w:themeColor="text1"/>
          <w:kern w:val="0"/>
          <w:sz w:val="28"/>
          <w:szCs w:val="24"/>
          <w:shd w:val="clear" w:color="auto" w:fill="FFFFFF"/>
        </w:rPr>
        <w:t>竞争性谈判公告</w:t>
      </w:r>
    </w:p>
    <w:p w14:paraId="23CA3AC6" w14:textId="77777777" w:rsidR="007430FF" w:rsidRDefault="00000000">
      <w:pPr>
        <w:widowControl/>
        <w:shd w:val="clear" w:color="auto" w:fill="FFFFFF"/>
        <w:spacing w:line="360" w:lineRule="auto"/>
        <w:rPr>
          <w:rFonts w:ascii="Times New Roman" w:hAnsi="Times New Roman"/>
          <w:color w:val="000000" w:themeColor="text1"/>
          <w:kern w:val="0"/>
          <w:sz w:val="30"/>
          <w:szCs w:val="21"/>
        </w:rPr>
      </w:pPr>
      <w:r>
        <w:rPr>
          <w:rFonts w:ascii="宋体" w:hAnsi="宋体" w:hint="eastAsia"/>
          <w:color w:val="000000" w:themeColor="text1"/>
          <w:kern w:val="0"/>
          <w:sz w:val="24"/>
          <w:szCs w:val="24"/>
        </w:rPr>
        <w:t>项目概况：</w:t>
      </w:r>
    </w:p>
    <w:p w14:paraId="450B56B9" w14:textId="77777777" w:rsidR="007430FF" w:rsidRDefault="00000000">
      <w:pPr>
        <w:widowControl/>
        <w:shd w:val="clear" w:color="auto" w:fill="FFFFFF"/>
        <w:spacing w:after="240" w:line="560" w:lineRule="exact"/>
        <w:ind w:leftChars="-50" w:left="-105" w:firstLineChars="200" w:firstLine="480"/>
        <w:rPr>
          <w:rFonts w:ascii="宋体" w:hAnsi="宋体" w:hint="eastAsia"/>
          <w:color w:val="000000" w:themeColor="text1"/>
          <w:kern w:val="0"/>
          <w:sz w:val="24"/>
        </w:rPr>
      </w:pPr>
      <w:r>
        <w:rPr>
          <w:rFonts w:ascii="宋体" w:hAnsi="宋体" w:hint="eastAsia"/>
          <w:color w:val="000000" w:themeColor="text1"/>
          <w:kern w:val="0"/>
          <w:sz w:val="24"/>
          <w:u w:val="single"/>
        </w:rPr>
        <w:t>泌阳县发展和改革委员会泌阳县国民经济和社会发展第十五个五年规划纲要编制项目</w:t>
      </w:r>
      <w:r>
        <w:rPr>
          <w:rFonts w:ascii="宋体" w:hAnsi="宋体" w:hint="eastAsia"/>
          <w:color w:val="000000" w:themeColor="text1"/>
          <w:kern w:val="0"/>
          <w:sz w:val="24"/>
          <w:szCs w:val="24"/>
        </w:rPr>
        <w:t>招标项目</w:t>
      </w:r>
      <w:r>
        <w:rPr>
          <w:rFonts w:ascii="宋体" w:hAnsi="宋体" w:hint="eastAsia"/>
          <w:color w:val="000000" w:themeColor="text1"/>
          <w:kern w:val="0"/>
          <w:sz w:val="24"/>
        </w:rPr>
        <w:t>的潜在投标人应在驻马店市公共资源交易中心平台（https://ggzy.zhumadian.gov.cn）网站获取招标文件，并于2025年11月5日09时00分（北京时间）前提交响应文件。</w:t>
      </w:r>
    </w:p>
    <w:p w14:paraId="749E21A0" w14:textId="77777777" w:rsidR="007430FF" w:rsidRDefault="00000000">
      <w:pPr>
        <w:widowControl/>
        <w:snapToGrid w:val="0"/>
        <w:spacing w:line="360" w:lineRule="auto"/>
        <w:jc w:val="left"/>
        <w:rPr>
          <w:rFonts w:ascii="Times New Roman" w:hAnsi="Times New Roman"/>
          <w:b/>
          <w:color w:val="000000" w:themeColor="text1"/>
          <w:kern w:val="0"/>
          <w:sz w:val="24"/>
          <w:szCs w:val="24"/>
        </w:rPr>
      </w:pPr>
      <w:r>
        <w:rPr>
          <w:rFonts w:ascii="Times New Roman" w:hAnsi="Times New Roman" w:hint="eastAsia"/>
          <w:b/>
          <w:color w:val="000000" w:themeColor="text1"/>
          <w:kern w:val="0"/>
          <w:sz w:val="24"/>
          <w:szCs w:val="24"/>
        </w:rPr>
        <w:t>一、项目基本情况</w:t>
      </w:r>
    </w:p>
    <w:p w14:paraId="717CEE8F" w14:textId="77777777" w:rsidR="007430FF" w:rsidRDefault="00000000">
      <w:pPr>
        <w:widowControl/>
        <w:snapToGrid w:val="0"/>
        <w:spacing w:line="360" w:lineRule="auto"/>
        <w:ind w:firstLineChars="196" w:firstLine="470"/>
        <w:jc w:val="left"/>
        <w:rPr>
          <w:rFonts w:ascii="宋体" w:cs="宋体"/>
          <w:color w:val="000000" w:themeColor="text1"/>
          <w:kern w:val="0"/>
          <w:sz w:val="24"/>
          <w:szCs w:val="24"/>
        </w:rPr>
      </w:pPr>
      <w:r>
        <w:rPr>
          <w:rFonts w:ascii="宋体" w:hAnsi="宋体" w:cs="宋体"/>
          <w:color w:val="000000" w:themeColor="text1"/>
          <w:kern w:val="0"/>
          <w:sz w:val="24"/>
          <w:szCs w:val="24"/>
        </w:rPr>
        <w:t>1</w:t>
      </w:r>
      <w:r>
        <w:rPr>
          <w:rFonts w:ascii="宋体" w:hAnsi="宋体" w:cs="宋体" w:hint="eastAsia"/>
          <w:color w:val="000000" w:themeColor="text1"/>
          <w:kern w:val="0"/>
          <w:sz w:val="24"/>
          <w:szCs w:val="24"/>
        </w:rPr>
        <w:t>、项目编号：泌财竞谈采购-2025-148</w:t>
      </w:r>
    </w:p>
    <w:p w14:paraId="02B64EB8" w14:textId="77777777" w:rsidR="007430FF" w:rsidRDefault="00000000">
      <w:pPr>
        <w:widowControl/>
        <w:snapToGrid w:val="0"/>
        <w:spacing w:line="360" w:lineRule="auto"/>
        <w:ind w:firstLineChars="196" w:firstLine="470"/>
        <w:jc w:val="left"/>
        <w:rPr>
          <w:rFonts w:ascii="宋体" w:cs="宋体"/>
          <w:color w:val="000000" w:themeColor="text1"/>
          <w:kern w:val="0"/>
          <w:sz w:val="24"/>
          <w:szCs w:val="24"/>
        </w:rPr>
      </w:pPr>
      <w:r>
        <w:rPr>
          <w:rFonts w:ascii="宋体" w:hAnsi="宋体" w:cs="宋体"/>
          <w:color w:val="000000" w:themeColor="text1"/>
          <w:kern w:val="0"/>
          <w:sz w:val="24"/>
          <w:szCs w:val="24"/>
        </w:rPr>
        <w:t>2</w:t>
      </w:r>
      <w:r>
        <w:rPr>
          <w:rFonts w:ascii="宋体" w:hAnsi="宋体" w:cs="宋体" w:hint="eastAsia"/>
          <w:color w:val="000000" w:themeColor="text1"/>
          <w:kern w:val="0"/>
          <w:sz w:val="24"/>
          <w:szCs w:val="24"/>
        </w:rPr>
        <w:t>、项目名称：泌阳县发展和改革委员会泌阳县国民经济和社会发展第十五个五年规划纲要编制项目</w:t>
      </w:r>
    </w:p>
    <w:p w14:paraId="790F1C6F" w14:textId="77777777" w:rsidR="007430FF" w:rsidRDefault="00000000">
      <w:pPr>
        <w:widowControl/>
        <w:snapToGrid w:val="0"/>
        <w:spacing w:line="360" w:lineRule="auto"/>
        <w:ind w:firstLineChars="196" w:firstLine="470"/>
        <w:jc w:val="left"/>
        <w:rPr>
          <w:rFonts w:ascii="宋体" w:cs="宋体"/>
          <w:color w:val="000000" w:themeColor="text1"/>
          <w:kern w:val="0"/>
          <w:sz w:val="24"/>
          <w:szCs w:val="24"/>
        </w:rPr>
      </w:pPr>
      <w:r>
        <w:rPr>
          <w:rFonts w:ascii="宋体" w:hAnsi="宋体" w:cs="宋体"/>
          <w:color w:val="000000" w:themeColor="text1"/>
          <w:kern w:val="0"/>
          <w:sz w:val="24"/>
          <w:szCs w:val="24"/>
        </w:rPr>
        <w:t>3</w:t>
      </w:r>
      <w:r>
        <w:rPr>
          <w:rFonts w:ascii="宋体" w:hAnsi="宋体" w:cs="宋体" w:hint="eastAsia"/>
          <w:color w:val="000000" w:themeColor="text1"/>
          <w:kern w:val="0"/>
          <w:sz w:val="24"/>
          <w:szCs w:val="24"/>
        </w:rPr>
        <w:t>、采购方式：</w:t>
      </w:r>
      <w:r>
        <w:rPr>
          <w:rFonts w:ascii="宋体" w:hAnsi="宋体" w:cs="宋体" w:hint="eastAsia"/>
          <w:color w:val="000000" w:themeColor="text1"/>
          <w:kern w:val="0"/>
          <w:sz w:val="24"/>
        </w:rPr>
        <w:t>竞争性谈判</w:t>
      </w:r>
    </w:p>
    <w:p w14:paraId="53C2BC2B" w14:textId="77777777" w:rsidR="007430FF" w:rsidRDefault="00000000">
      <w:pPr>
        <w:widowControl/>
        <w:snapToGrid w:val="0"/>
        <w:spacing w:line="360" w:lineRule="auto"/>
        <w:ind w:firstLineChars="196" w:firstLine="470"/>
        <w:jc w:val="left"/>
        <w:rPr>
          <w:rFonts w:ascii="宋体" w:hAnsi="宋体" w:cs="宋体" w:hint="eastAsia"/>
          <w:color w:val="000000" w:themeColor="text1"/>
          <w:kern w:val="0"/>
          <w:sz w:val="24"/>
        </w:rPr>
      </w:pPr>
      <w:r>
        <w:rPr>
          <w:rFonts w:ascii="宋体" w:hAnsi="宋体" w:cs="宋体"/>
          <w:color w:val="000000" w:themeColor="text1"/>
          <w:kern w:val="0"/>
          <w:sz w:val="24"/>
        </w:rPr>
        <w:t>4</w:t>
      </w:r>
      <w:r>
        <w:rPr>
          <w:rFonts w:ascii="宋体" w:hAnsi="宋体" w:cs="宋体" w:hint="eastAsia"/>
          <w:color w:val="000000" w:themeColor="text1"/>
          <w:kern w:val="0"/>
          <w:sz w:val="24"/>
        </w:rPr>
        <w:t>、预算金额：890000元，最高限价：890000元。</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54"/>
        <w:gridCol w:w="4961"/>
        <w:gridCol w:w="1134"/>
        <w:gridCol w:w="1134"/>
      </w:tblGrid>
      <w:tr w:rsidR="007430FF" w14:paraId="697B85A4" w14:textId="77777777">
        <w:tc>
          <w:tcPr>
            <w:tcW w:w="426" w:type="dxa"/>
            <w:vAlign w:val="center"/>
          </w:tcPr>
          <w:p w14:paraId="70B9A28C" w14:textId="77777777" w:rsidR="007430FF" w:rsidRDefault="00000000">
            <w:pPr>
              <w:widowControl/>
              <w:spacing w:line="288" w:lineRule="auto"/>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序号</w:t>
            </w:r>
          </w:p>
        </w:tc>
        <w:tc>
          <w:tcPr>
            <w:tcW w:w="1554" w:type="dxa"/>
            <w:vAlign w:val="center"/>
          </w:tcPr>
          <w:p w14:paraId="1C9DC867" w14:textId="77777777" w:rsidR="007430FF" w:rsidRDefault="00000000">
            <w:pPr>
              <w:widowControl/>
              <w:spacing w:line="288" w:lineRule="auto"/>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包号</w:t>
            </w:r>
          </w:p>
        </w:tc>
        <w:tc>
          <w:tcPr>
            <w:tcW w:w="4961" w:type="dxa"/>
            <w:vAlign w:val="center"/>
          </w:tcPr>
          <w:p w14:paraId="6C1DCE7D" w14:textId="77777777" w:rsidR="007430FF" w:rsidRDefault="00000000">
            <w:pPr>
              <w:widowControl/>
              <w:spacing w:line="288" w:lineRule="auto"/>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包名称</w:t>
            </w:r>
          </w:p>
        </w:tc>
        <w:tc>
          <w:tcPr>
            <w:tcW w:w="1134" w:type="dxa"/>
            <w:vAlign w:val="center"/>
          </w:tcPr>
          <w:p w14:paraId="4E877EA8" w14:textId="77777777" w:rsidR="007430FF" w:rsidRDefault="00000000">
            <w:pPr>
              <w:widowControl/>
              <w:spacing w:line="288" w:lineRule="auto"/>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包预算（元）</w:t>
            </w:r>
          </w:p>
        </w:tc>
        <w:tc>
          <w:tcPr>
            <w:tcW w:w="1134" w:type="dxa"/>
            <w:vAlign w:val="center"/>
          </w:tcPr>
          <w:p w14:paraId="3F12C694" w14:textId="77777777" w:rsidR="007430FF" w:rsidRDefault="00000000">
            <w:pPr>
              <w:widowControl/>
              <w:spacing w:line="288" w:lineRule="auto"/>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包最高限价（元）</w:t>
            </w:r>
          </w:p>
        </w:tc>
      </w:tr>
      <w:tr w:rsidR="007430FF" w14:paraId="0C8E7569" w14:textId="77777777">
        <w:tc>
          <w:tcPr>
            <w:tcW w:w="426" w:type="dxa"/>
            <w:vAlign w:val="center"/>
          </w:tcPr>
          <w:p w14:paraId="75B49EC2" w14:textId="77777777" w:rsidR="007430FF" w:rsidRDefault="00000000">
            <w:pPr>
              <w:widowControl/>
              <w:spacing w:line="288" w:lineRule="auto"/>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1554" w:type="dxa"/>
            <w:vAlign w:val="center"/>
          </w:tcPr>
          <w:p w14:paraId="2D3B6F64" w14:textId="77777777" w:rsidR="007430FF" w:rsidRDefault="00000000">
            <w:pPr>
              <w:widowControl/>
              <w:spacing w:line="288" w:lineRule="auto"/>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泌财竞谈采购-2025-148A</w:t>
            </w:r>
          </w:p>
        </w:tc>
        <w:tc>
          <w:tcPr>
            <w:tcW w:w="4961" w:type="dxa"/>
            <w:vAlign w:val="center"/>
          </w:tcPr>
          <w:p w14:paraId="748844B6" w14:textId="77777777" w:rsidR="007430FF" w:rsidRDefault="00000000">
            <w:pPr>
              <w:widowControl/>
              <w:wordWrap w:val="0"/>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泌阳县发展和改革委员会泌阳县国民经济和社会发展第十五个五年规划纲要编制项目A包</w:t>
            </w:r>
          </w:p>
        </w:tc>
        <w:tc>
          <w:tcPr>
            <w:tcW w:w="1134" w:type="dxa"/>
            <w:vAlign w:val="center"/>
          </w:tcPr>
          <w:p w14:paraId="475858EB" w14:textId="77777777" w:rsidR="007430FF" w:rsidRDefault="00000000">
            <w:pPr>
              <w:widowControl/>
              <w:spacing w:line="288" w:lineRule="auto"/>
              <w:jc w:val="center"/>
              <w:rPr>
                <w:rFonts w:ascii="宋体" w:hAnsi="宋体" w:cs="宋体" w:hint="eastAsia"/>
                <w:color w:val="000000" w:themeColor="text1"/>
                <w:kern w:val="0"/>
                <w:szCs w:val="21"/>
              </w:rPr>
            </w:pPr>
            <w:r>
              <w:rPr>
                <w:rFonts w:ascii="宋体" w:hAnsi="宋体" w:cs="宋体" w:hint="eastAsia"/>
                <w:color w:val="000000" w:themeColor="text1"/>
                <w:kern w:val="0"/>
                <w:sz w:val="24"/>
              </w:rPr>
              <w:t>890000</w:t>
            </w:r>
          </w:p>
        </w:tc>
        <w:tc>
          <w:tcPr>
            <w:tcW w:w="1134" w:type="dxa"/>
            <w:vAlign w:val="center"/>
          </w:tcPr>
          <w:p w14:paraId="235817C0" w14:textId="77777777" w:rsidR="007430FF" w:rsidRDefault="00000000">
            <w:pPr>
              <w:widowControl/>
              <w:spacing w:line="288" w:lineRule="auto"/>
              <w:jc w:val="center"/>
              <w:rPr>
                <w:rFonts w:ascii="宋体" w:hAnsi="宋体" w:cs="宋体" w:hint="eastAsia"/>
                <w:color w:val="000000" w:themeColor="text1"/>
                <w:kern w:val="0"/>
                <w:szCs w:val="21"/>
              </w:rPr>
            </w:pPr>
            <w:r>
              <w:rPr>
                <w:rFonts w:ascii="宋体" w:hAnsi="宋体" w:cs="宋体" w:hint="eastAsia"/>
                <w:color w:val="000000" w:themeColor="text1"/>
                <w:kern w:val="0"/>
                <w:sz w:val="24"/>
              </w:rPr>
              <w:t>890000</w:t>
            </w:r>
          </w:p>
        </w:tc>
      </w:tr>
    </w:tbl>
    <w:p w14:paraId="3E8BC35F" w14:textId="77777777" w:rsidR="007430FF" w:rsidRDefault="00000000">
      <w:pPr>
        <w:widowControl/>
        <w:shd w:val="clear" w:color="auto" w:fill="FFFFFF"/>
        <w:spacing w:line="360" w:lineRule="auto"/>
        <w:ind w:firstLine="480"/>
        <w:rPr>
          <w:rFonts w:ascii="宋体" w:hAnsi="宋体" w:hint="eastAsia"/>
          <w:color w:val="000000" w:themeColor="text1"/>
          <w:kern w:val="0"/>
          <w:sz w:val="24"/>
          <w:szCs w:val="24"/>
        </w:rPr>
      </w:pPr>
      <w:r>
        <w:rPr>
          <w:rFonts w:ascii="宋体" w:hAnsi="宋体"/>
          <w:color w:val="000000" w:themeColor="text1"/>
          <w:kern w:val="0"/>
          <w:sz w:val="24"/>
          <w:szCs w:val="24"/>
        </w:rPr>
        <w:t>5</w:t>
      </w:r>
      <w:r>
        <w:rPr>
          <w:rFonts w:ascii="宋体" w:hAnsi="宋体" w:hint="eastAsia"/>
          <w:color w:val="000000" w:themeColor="text1"/>
          <w:kern w:val="0"/>
          <w:sz w:val="24"/>
          <w:szCs w:val="24"/>
        </w:rPr>
        <w:t>、采购需求：详见竞争性谈判文件。</w:t>
      </w:r>
    </w:p>
    <w:p w14:paraId="12D2D7ED" w14:textId="77777777" w:rsidR="007430FF" w:rsidRDefault="00000000">
      <w:pPr>
        <w:widowControl/>
        <w:shd w:val="clear" w:color="auto" w:fill="FFFFFF"/>
        <w:spacing w:line="360" w:lineRule="auto"/>
        <w:ind w:firstLine="480"/>
        <w:rPr>
          <w:rFonts w:ascii="宋体" w:hAnsi="宋体" w:hint="eastAsia"/>
          <w:color w:val="000000" w:themeColor="text1"/>
          <w:kern w:val="0"/>
          <w:sz w:val="24"/>
          <w:szCs w:val="24"/>
        </w:rPr>
      </w:pPr>
      <w:r>
        <w:rPr>
          <w:rFonts w:ascii="宋体" w:hAnsi="宋体"/>
          <w:color w:val="000000" w:themeColor="text1"/>
          <w:kern w:val="0"/>
          <w:sz w:val="24"/>
          <w:szCs w:val="24"/>
        </w:rPr>
        <w:t>6</w:t>
      </w:r>
      <w:r>
        <w:rPr>
          <w:rFonts w:ascii="宋体" w:hAnsi="宋体" w:hint="eastAsia"/>
          <w:color w:val="000000" w:themeColor="text1"/>
          <w:kern w:val="0"/>
          <w:sz w:val="24"/>
          <w:szCs w:val="24"/>
        </w:rPr>
        <w:t>、合同履行期限：180日历天</w:t>
      </w:r>
    </w:p>
    <w:p w14:paraId="3DB24C5B" w14:textId="77777777" w:rsidR="007430FF" w:rsidRDefault="00000000">
      <w:pPr>
        <w:widowControl/>
        <w:shd w:val="clear" w:color="auto" w:fill="FFFFFF"/>
        <w:spacing w:line="360" w:lineRule="auto"/>
        <w:ind w:firstLine="480"/>
        <w:rPr>
          <w:rFonts w:ascii="宋体" w:hAnsi="宋体" w:hint="eastAsia"/>
          <w:color w:val="000000" w:themeColor="text1"/>
          <w:kern w:val="0"/>
          <w:sz w:val="24"/>
          <w:szCs w:val="24"/>
        </w:rPr>
      </w:pPr>
      <w:r>
        <w:rPr>
          <w:rFonts w:ascii="宋体" w:hAnsi="宋体"/>
          <w:color w:val="000000" w:themeColor="text1"/>
          <w:kern w:val="0"/>
          <w:sz w:val="24"/>
          <w:szCs w:val="24"/>
        </w:rPr>
        <w:t>7</w:t>
      </w:r>
      <w:r>
        <w:rPr>
          <w:rFonts w:ascii="宋体" w:hAnsi="宋体" w:hint="eastAsia"/>
          <w:color w:val="000000" w:themeColor="text1"/>
          <w:kern w:val="0"/>
          <w:sz w:val="24"/>
          <w:szCs w:val="24"/>
        </w:rPr>
        <w:t>、本项目是否接受联合体投标：否</w:t>
      </w:r>
    </w:p>
    <w:p w14:paraId="7C280DCE" w14:textId="77777777" w:rsidR="007430FF" w:rsidRDefault="00000000">
      <w:pPr>
        <w:widowControl/>
        <w:shd w:val="clear" w:color="auto" w:fill="FFFFFF"/>
        <w:spacing w:line="360" w:lineRule="auto"/>
        <w:ind w:firstLine="480"/>
        <w:rPr>
          <w:rFonts w:ascii="宋体" w:hAnsi="宋体" w:hint="eastAsia"/>
          <w:color w:val="000000" w:themeColor="text1"/>
          <w:kern w:val="0"/>
          <w:sz w:val="24"/>
          <w:szCs w:val="24"/>
        </w:rPr>
      </w:pPr>
      <w:r>
        <w:rPr>
          <w:rFonts w:ascii="宋体" w:hAnsi="宋体" w:hint="eastAsia"/>
          <w:color w:val="000000" w:themeColor="text1"/>
          <w:kern w:val="0"/>
          <w:sz w:val="24"/>
          <w:szCs w:val="24"/>
        </w:rPr>
        <w:t>8、是否接受进口产品：否</w:t>
      </w:r>
    </w:p>
    <w:p w14:paraId="27A6945E" w14:textId="77777777" w:rsidR="007430FF" w:rsidRDefault="00000000">
      <w:pPr>
        <w:widowControl/>
        <w:shd w:val="clear" w:color="auto" w:fill="FFFFFF"/>
        <w:spacing w:line="360" w:lineRule="auto"/>
        <w:ind w:firstLine="480"/>
        <w:rPr>
          <w:rFonts w:ascii="宋体" w:hAnsi="宋体" w:hint="eastAsia"/>
          <w:color w:val="000000" w:themeColor="text1"/>
          <w:kern w:val="0"/>
          <w:sz w:val="24"/>
          <w:szCs w:val="24"/>
        </w:rPr>
      </w:pPr>
      <w:r>
        <w:rPr>
          <w:rFonts w:ascii="宋体" w:hAnsi="宋体" w:hint="eastAsia"/>
          <w:color w:val="000000" w:themeColor="text1"/>
          <w:kern w:val="0"/>
          <w:sz w:val="24"/>
          <w:szCs w:val="24"/>
        </w:rPr>
        <w:t>9、是否专门面向中小企业：否</w:t>
      </w:r>
    </w:p>
    <w:p w14:paraId="3C96AFCB" w14:textId="77777777" w:rsidR="007430FF" w:rsidRDefault="00000000">
      <w:pPr>
        <w:widowControl/>
        <w:snapToGrid w:val="0"/>
        <w:spacing w:line="360" w:lineRule="auto"/>
        <w:jc w:val="left"/>
        <w:rPr>
          <w:rFonts w:ascii="宋体" w:cs="宋体"/>
          <w:b/>
          <w:color w:val="000000" w:themeColor="text1"/>
          <w:kern w:val="0"/>
          <w:sz w:val="24"/>
          <w:szCs w:val="24"/>
        </w:rPr>
      </w:pPr>
      <w:r>
        <w:rPr>
          <w:rFonts w:ascii="Times New Roman" w:hAnsi="Times New Roman" w:hint="eastAsia"/>
          <w:b/>
          <w:color w:val="000000" w:themeColor="text1"/>
          <w:kern w:val="0"/>
          <w:sz w:val="24"/>
          <w:szCs w:val="24"/>
        </w:rPr>
        <w:t>二、申请人资格要求：</w:t>
      </w:r>
    </w:p>
    <w:p w14:paraId="7BE2C9D2" w14:textId="77777777" w:rsidR="007430FF" w:rsidRDefault="00000000">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1、满足《中华人民共和国政府采购法》第二十二条规定：</w:t>
      </w:r>
    </w:p>
    <w:p w14:paraId="46657DA4" w14:textId="77777777" w:rsidR="007430FF" w:rsidRDefault="00000000">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2、落实政府采购政策需满足的资格要求：本项目执行促进中小微企业、监狱企业及残疾人福利性单位发展等政府采购政策。</w:t>
      </w:r>
    </w:p>
    <w:p w14:paraId="3E91DC43" w14:textId="77777777" w:rsidR="007430FF" w:rsidRDefault="00000000">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3、本项目的特定资格要求：</w:t>
      </w:r>
    </w:p>
    <w:p w14:paraId="7CEBB998" w14:textId="77777777" w:rsidR="007430FF" w:rsidRDefault="00000000">
      <w:pPr>
        <w:spacing w:line="360" w:lineRule="auto"/>
        <w:ind w:firstLineChars="200" w:firstLine="480"/>
        <w:rPr>
          <w:rFonts w:ascii="宋体" w:hAnsi="宋体" w:cs="宋体" w:hint="eastAsia"/>
          <w:color w:val="000000" w:themeColor="text1"/>
          <w:sz w:val="24"/>
        </w:rPr>
      </w:pPr>
      <w:r>
        <w:rPr>
          <w:rFonts w:ascii="宋体" w:hAnsi="宋体" w:hint="eastAsia"/>
          <w:bCs/>
          <w:color w:val="000000" w:themeColor="text1"/>
          <w:sz w:val="24"/>
        </w:rPr>
        <w:lastRenderedPageBreak/>
        <w:t>3.1</w:t>
      </w:r>
      <w:bookmarkStart w:id="10" w:name="_Hlk212534361"/>
      <w:r>
        <w:rPr>
          <w:rFonts w:ascii="宋体" w:hAnsi="宋体" w:hint="eastAsia"/>
          <w:bCs/>
          <w:color w:val="000000" w:themeColor="text1"/>
          <w:sz w:val="24"/>
        </w:rPr>
        <w:t>供应商须</w:t>
      </w:r>
      <w:r>
        <w:rPr>
          <w:rFonts w:ascii="宋体" w:hAnsi="宋体" w:cs="宋体" w:hint="eastAsia"/>
          <w:color w:val="000000" w:themeColor="text1"/>
          <w:sz w:val="24"/>
        </w:rPr>
        <w:t>具备有效的营业执照或事业单位法人证书。</w:t>
      </w:r>
      <w:bookmarkEnd w:id="10"/>
    </w:p>
    <w:p w14:paraId="6AF1D1AE" w14:textId="77777777" w:rsidR="007430FF" w:rsidRDefault="00000000">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3.2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w:t>
      </w:r>
    </w:p>
    <w:p w14:paraId="728DE7B4" w14:textId="77777777" w:rsidR="007430FF" w:rsidRDefault="00000000">
      <w:pPr>
        <w:widowControl/>
        <w:snapToGrid w:val="0"/>
        <w:spacing w:line="360" w:lineRule="auto"/>
        <w:jc w:val="left"/>
        <w:rPr>
          <w:rFonts w:ascii="宋体" w:cs="Arial"/>
          <w:b/>
          <w:bCs/>
          <w:color w:val="000000" w:themeColor="text1"/>
          <w:kern w:val="0"/>
          <w:sz w:val="24"/>
          <w:szCs w:val="24"/>
        </w:rPr>
      </w:pPr>
      <w:r>
        <w:rPr>
          <w:rFonts w:ascii="宋体" w:hAnsi="宋体" w:cs="Arial" w:hint="eastAsia"/>
          <w:b/>
          <w:bCs/>
          <w:color w:val="000000" w:themeColor="text1"/>
          <w:kern w:val="0"/>
          <w:sz w:val="24"/>
          <w:szCs w:val="24"/>
        </w:rPr>
        <w:t>三、获取采购文件</w:t>
      </w:r>
    </w:p>
    <w:p w14:paraId="48FED6A8" w14:textId="77777777" w:rsidR="007430FF" w:rsidRDefault="00000000">
      <w:pPr>
        <w:widowControl/>
        <w:shd w:val="clear" w:color="auto" w:fill="FFFFFF"/>
        <w:spacing w:line="360" w:lineRule="auto"/>
        <w:ind w:firstLine="480"/>
        <w:rPr>
          <w:rFonts w:ascii="宋体" w:hAnsi="宋体" w:hint="eastAsia"/>
          <w:color w:val="000000" w:themeColor="text1"/>
          <w:kern w:val="0"/>
          <w:sz w:val="24"/>
          <w:szCs w:val="24"/>
        </w:rPr>
      </w:pPr>
      <w:r>
        <w:rPr>
          <w:rFonts w:ascii="宋体" w:hAnsi="宋体" w:hint="eastAsia"/>
          <w:color w:val="000000" w:themeColor="text1"/>
          <w:kern w:val="0"/>
          <w:sz w:val="24"/>
          <w:szCs w:val="24"/>
        </w:rPr>
        <w:t>1.时间：2025年10月30日至2025年11月3日，每天上午08:00至12:00，下午12:00至18:00（北京时间，法定节假日除外。）</w:t>
      </w:r>
    </w:p>
    <w:p w14:paraId="737DC504" w14:textId="77777777" w:rsidR="007430FF" w:rsidRDefault="00000000">
      <w:pPr>
        <w:widowControl/>
        <w:shd w:val="clear" w:color="auto" w:fill="FFFFFF"/>
        <w:spacing w:line="360" w:lineRule="auto"/>
        <w:ind w:firstLine="480"/>
        <w:rPr>
          <w:rFonts w:ascii="宋体" w:hAnsi="宋体" w:hint="eastAsia"/>
          <w:color w:val="000000" w:themeColor="text1"/>
          <w:kern w:val="0"/>
          <w:sz w:val="24"/>
          <w:szCs w:val="24"/>
        </w:rPr>
      </w:pPr>
      <w:r>
        <w:rPr>
          <w:rFonts w:ascii="宋体" w:hAnsi="宋体" w:hint="eastAsia"/>
          <w:color w:val="000000" w:themeColor="text1"/>
          <w:kern w:val="0"/>
          <w:sz w:val="24"/>
          <w:szCs w:val="24"/>
        </w:rPr>
        <w:t>2.地点：驻马店市公共资源交易平台（https://ggzy.zhumadian.gov.cn）网站</w:t>
      </w:r>
    </w:p>
    <w:p w14:paraId="3AFC306D" w14:textId="77777777" w:rsidR="007430FF" w:rsidRDefault="00000000">
      <w:pPr>
        <w:widowControl/>
        <w:shd w:val="clear" w:color="auto" w:fill="FFFFFF"/>
        <w:spacing w:line="360" w:lineRule="auto"/>
        <w:ind w:firstLine="480"/>
        <w:rPr>
          <w:rFonts w:ascii="宋体" w:hAnsi="宋体" w:hint="eastAsia"/>
          <w:color w:val="000000" w:themeColor="text1"/>
          <w:kern w:val="0"/>
          <w:sz w:val="24"/>
          <w:szCs w:val="24"/>
        </w:rPr>
      </w:pPr>
      <w:r>
        <w:rPr>
          <w:rFonts w:ascii="宋体" w:hAnsi="宋体" w:hint="eastAsia"/>
          <w:color w:val="000000" w:themeColor="text1"/>
          <w:kern w:val="0"/>
          <w:sz w:val="24"/>
          <w:szCs w:val="24"/>
        </w:rPr>
        <w:t>3.方式：登录“驻马店市公共资源交易平台（https://ggzy.zhumadian.gov.cn）”网站，凭领取的企业身份认证锁（CA密钥）登录系统网上下载采购文件。</w:t>
      </w:r>
    </w:p>
    <w:p w14:paraId="77DA96BE" w14:textId="77777777" w:rsidR="007430FF" w:rsidRDefault="00000000">
      <w:pPr>
        <w:widowControl/>
        <w:shd w:val="clear" w:color="auto" w:fill="FFFFFF"/>
        <w:spacing w:line="360" w:lineRule="auto"/>
        <w:ind w:firstLine="480"/>
        <w:rPr>
          <w:rFonts w:ascii="宋体" w:cs="宋体"/>
          <w:color w:val="000000" w:themeColor="text1"/>
          <w:sz w:val="24"/>
          <w:szCs w:val="24"/>
        </w:rPr>
      </w:pPr>
      <w:r>
        <w:rPr>
          <w:rFonts w:ascii="宋体" w:hAnsi="宋体" w:hint="eastAsia"/>
          <w:color w:val="000000" w:themeColor="text1"/>
          <w:kern w:val="0"/>
          <w:sz w:val="24"/>
          <w:szCs w:val="24"/>
        </w:rPr>
        <w:t>4.售价：0元。</w:t>
      </w:r>
    </w:p>
    <w:p w14:paraId="17D5EC5D" w14:textId="77777777" w:rsidR="007430FF" w:rsidRDefault="00000000">
      <w:pPr>
        <w:widowControl/>
        <w:shd w:val="clear" w:color="auto" w:fill="FFFFFF"/>
        <w:spacing w:line="360" w:lineRule="auto"/>
        <w:outlineLvl w:val="1"/>
        <w:rPr>
          <w:rFonts w:ascii="宋体" w:hAnsi="宋体" w:cs="宋体" w:hint="eastAsia"/>
          <w:b/>
          <w:color w:val="000000" w:themeColor="text1"/>
          <w:kern w:val="0"/>
          <w:sz w:val="24"/>
          <w:szCs w:val="24"/>
        </w:rPr>
      </w:pPr>
      <w:r>
        <w:rPr>
          <w:rFonts w:ascii="宋体" w:hAnsi="宋体" w:cs="宋体" w:hint="eastAsia"/>
          <w:b/>
          <w:color w:val="000000" w:themeColor="text1"/>
          <w:kern w:val="0"/>
          <w:sz w:val="24"/>
          <w:szCs w:val="24"/>
        </w:rPr>
        <w:t>四、响应文件提交</w:t>
      </w:r>
    </w:p>
    <w:p w14:paraId="04D970A6" w14:textId="77777777" w:rsidR="007430FF" w:rsidRDefault="00000000">
      <w:pPr>
        <w:widowControl/>
        <w:shd w:val="clear" w:color="auto" w:fill="FFFFFF"/>
        <w:spacing w:line="360" w:lineRule="auto"/>
        <w:ind w:firstLine="480"/>
        <w:rPr>
          <w:rFonts w:ascii="宋体" w:hAnsi="宋体" w:hint="eastAsia"/>
          <w:color w:val="000000" w:themeColor="text1"/>
          <w:kern w:val="0"/>
          <w:sz w:val="24"/>
          <w:szCs w:val="24"/>
        </w:rPr>
      </w:pPr>
      <w:r>
        <w:rPr>
          <w:rFonts w:ascii="宋体" w:hAnsi="宋体" w:hint="eastAsia"/>
          <w:color w:val="000000" w:themeColor="text1"/>
          <w:kern w:val="0"/>
          <w:sz w:val="24"/>
          <w:szCs w:val="24"/>
        </w:rPr>
        <w:t>1.截止时间：2025年11月5日09时00分（北京时间）</w:t>
      </w:r>
    </w:p>
    <w:p w14:paraId="24C34103" w14:textId="77777777" w:rsidR="007430FF" w:rsidRDefault="00000000">
      <w:pPr>
        <w:widowControl/>
        <w:shd w:val="clear" w:color="auto" w:fill="FFFFFF"/>
        <w:spacing w:line="360" w:lineRule="auto"/>
        <w:ind w:firstLine="480"/>
        <w:rPr>
          <w:rFonts w:ascii="Times New Roman" w:hAnsi="Times New Roman"/>
          <w:color w:val="000000" w:themeColor="text1"/>
          <w:kern w:val="0"/>
          <w:sz w:val="30"/>
          <w:szCs w:val="21"/>
        </w:rPr>
      </w:pPr>
      <w:r>
        <w:rPr>
          <w:rFonts w:ascii="宋体" w:hAnsi="宋体" w:hint="eastAsia"/>
          <w:color w:val="000000" w:themeColor="text1"/>
          <w:kern w:val="0"/>
          <w:sz w:val="24"/>
          <w:szCs w:val="24"/>
        </w:rPr>
        <w:t>2.地点：泌阳县公共资源交易中心电子交易平台不见面开标2室</w:t>
      </w:r>
    </w:p>
    <w:p w14:paraId="71A1C61C" w14:textId="77777777" w:rsidR="007430FF" w:rsidRDefault="00000000">
      <w:pPr>
        <w:widowControl/>
        <w:shd w:val="clear" w:color="auto" w:fill="FFFFFF"/>
        <w:spacing w:line="360" w:lineRule="auto"/>
        <w:outlineLvl w:val="1"/>
        <w:rPr>
          <w:rFonts w:ascii="宋体" w:hAnsi="宋体" w:cs="宋体" w:hint="eastAsia"/>
          <w:b/>
          <w:color w:val="000000" w:themeColor="text1"/>
          <w:kern w:val="0"/>
          <w:sz w:val="24"/>
          <w:szCs w:val="24"/>
        </w:rPr>
      </w:pPr>
      <w:r>
        <w:rPr>
          <w:rFonts w:ascii="宋体" w:hAnsi="宋体" w:cs="宋体" w:hint="eastAsia"/>
          <w:b/>
          <w:color w:val="000000" w:themeColor="text1"/>
          <w:kern w:val="0"/>
          <w:sz w:val="24"/>
          <w:szCs w:val="24"/>
        </w:rPr>
        <w:t>五、响应文件开启</w:t>
      </w:r>
    </w:p>
    <w:p w14:paraId="663A1EF3" w14:textId="77777777" w:rsidR="007430FF" w:rsidRDefault="00000000">
      <w:pPr>
        <w:widowControl/>
        <w:shd w:val="clear" w:color="auto" w:fill="FFFFFF"/>
        <w:spacing w:line="360" w:lineRule="auto"/>
        <w:ind w:firstLineChars="200" w:firstLine="480"/>
        <w:outlineLvl w:val="1"/>
        <w:rPr>
          <w:rFonts w:ascii="宋体" w:hAnsi="宋体" w:hint="eastAsia"/>
          <w:color w:val="000000" w:themeColor="text1"/>
          <w:kern w:val="0"/>
          <w:sz w:val="24"/>
          <w:szCs w:val="24"/>
        </w:rPr>
      </w:pPr>
      <w:r>
        <w:rPr>
          <w:rFonts w:ascii="宋体" w:hAnsi="宋体" w:hint="eastAsia"/>
          <w:color w:val="000000" w:themeColor="text1"/>
          <w:kern w:val="0"/>
          <w:sz w:val="24"/>
          <w:szCs w:val="24"/>
        </w:rPr>
        <w:t>1.时间：2025年11月5日09时00分（北京时间）</w:t>
      </w:r>
    </w:p>
    <w:p w14:paraId="5EC23701" w14:textId="77777777" w:rsidR="007430FF" w:rsidRDefault="00000000">
      <w:pPr>
        <w:widowControl/>
        <w:shd w:val="clear" w:color="auto" w:fill="FFFFFF"/>
        <w:spacing w:line="360" w:lineRule="auto"/>
        <w:ind w:firstLineChars="200" w:firstLine="480"/>
        <w:outlineLvl w:val="1"/>
        <w:rPr>
          <w:rFonts w:ascii="Times New Roman" w:hAnsi="Times New Roman"/>
          <w:color w:val="000000" w:themeColor="text1"/>
          <w:kern w:val="0"/>
          <w:sz w:val="30"/>
          <w:szCs w:val="21"/>
        </w:rPr>
      </w:pPr>
      <w:r>
        <w:rPr>
          <w:rFonts w:ascii="宋体" w:hAnsi="宋体" w:hint="eastAsia"/>
          <w:color w:val="000000" w:themeColor="text1"/>
          <w:kern w:val="0"/>
          <w:sz w:val="24"/>
          <w:szCs w:val="24"/>
        </w:rPr>
        <w:t>2.地点：泌阳县公共资源交易中心电子交易平台不见面开标2室</w:t>
      </w:r>
    </w:p>
    <w:p w14:paraId="5BC4FC53" w14:textId="77777777" w:rsidR="007430FF" w:rsidRDefault="00000000">
      <w:pPr>
        <w:widowControl/>
        <w:shd w:val="clear" w:color="auto" w:fill="FFFFFF"/>
        <w:spacing w:line="360" w:lineRule="auto"/>
        <w:outlineLvl w:val="1"/>
        <w:rPr>
          <w:rFonts w:ascii="宋体" w:hAnsi="宋体" w:cs="宋体" w:hint="eastAsia"/>
          <w:b/>
          <w:color w:val="000000" w:themeColor="text1"/>
          <w:kern w:val="0"/>
          <w:sz w:val="24"/>
          <w:szCs w:val="24"/>
        </w:rPr>
      </w:pPr>
      <w:r>
        <w:rPr>
          <w:rFonts w:ascii="宋体" w:hAnsi="宋体" w:cs="宋体" w:hint="eastAsia"/>
          <w:b/>
          <w:color w:val="000000" w:themeColor="text1"/>
          <w:kern w:val="0"/>
          <w:sz w:val="24"/>
          <w:szCs w:val="24"/>
        </w:rPr>
        <w:t>六、发布公告的媒介及招标公告期限</w:t>
      </w:r>
    </w:p>
    <w:p w14:paraId="2F10E9A0" w14:textId="77777777" w:rsidR="007430FF" w:rsidRDefault="00000000">
      <w:pPr>
        <w:widowControl/>
        <w:snapToGrid w:val="0"/>
        <w:spacing w:line="360" w:lineRule="auto"/>
        <w:ind w:firstLineChars="200" w:firstLine="480"/>
        <w:jc w:val="left"/>
        <w:rPr>
          <w:rFonts w:ascii="宋体" w:cs="Arial"/>
          <w:color w:val="000000" w:themeColor="text1"/>
          <w:kern w:val="0"/>
          <w:sz w:val="24"/>
          <w:szCs w:val="24"/>
        </w:rPr>
      </w:pPr>
      <w:r>
        <w:rPr>
          <w:rFonts w:ascii="宋体" w:hAnsi="宋体" w:hint="eastAsia"/>
          <w:color w:val="000000" w:themeColor="text1"/>
          <w:kern w:val="0"/>
          <w:sz w:val="24"/>
          <w:szCs w:val="24"/>
        </w:rPr>
        <w:t>本次招标公告在《河南省政府采购网》《驻马店市公共资源交易平台》上发布， 招标公告期限为三个工作日。</w:t>
      </w:r>
    </w:p>
    <w:p w14:paraId="36DF6110" w14:textId="77777777" w:rsidR="007430FF" w:rsidRDefault="00000000">
      <w:pPr>
        <w:widowControl/>
        <w:shd w:val="clear" w:color="auto" w:fill="FFFFFF"/>
        <w:spacing w:line="360" w:lineRule="auto"/>
        <w:outlineLvl w:val="1"/>
        <w:rPr>
          <w:rFonts w:ascii="宋体" w:hAnsi="宋体" w:cs="宋体" w:hint="eastAsia"/>
          <w:b/>
          <w:color w:val="000000" w:themeColor="text1"/>
          <w:kern w:val="0"/>
          <w:sz w:val="24"/>
          <w:szCs w:val="24"/>
        </w:rPr>
      </w:pPr>
      <w:r>
        <w:rPr>
          <w:rFonts w:ascii="宋体" w:hAnsi="宋体" w:cs="宋体" w:hint="eastAsia"/>
          <w:b/>
          <w:color w:val="000000" w:themeColor="text1"/>
          <w:kern w:val="0"/>
          <w:sz w:val="24"/>
          <w:szCs w:val="24"/>
        </w:rPr>
        <w:t>七、其他补充事宜</w:t>
      </w:r>
    </w:p>
    <w:p w14:paraId="32061E9B" w14:textId="77777777" w:rsidR="007430FF" w:rsidRDefault="00000000">
      <w:pPr>
        <w:spacing w:line="360" w:lineRule="auto"/>
        <w:ind w:firstLineChars="200" w:firstLine="480"/>
        <w:rPr>
          <w:rFonts w:ascii="宋体" w:hAnsi="宋体" w:hint="eastAsia"/>
          <w:color w:val="000000" w:themeColor="text1"/>
          <w:kern w:val="0"/>
          <w:sz w:val="24"/>
          <w:szCs w:val="24"/>
        </w:rPr>
      </w:pPr>
      <w:r>
        <w:rPr>
          <w:rFonts w:ascii="宋体" w:hAnsi="宋体" w:hint="eastAsia"/>
          <w:color w:val="000000" w:themeColor="text1"/>
          <w:kern w:val="0"/>
          <w:sz w:val="24"/>
          <w:szCs w:val="24"/>
        </w:rPr>
        <w:t>1.本项目使用远程不见面交易的模式。供应商应于响应文件提交截止时间前将加密电子响应文件(.zmdtf格式)在驻马店市公共资源交易中心电子交易平台加密上传，逾期上传其响应将被拒绝。</w:t>
      </w:r>
    </w:p>
    <w:p w14:paraId="2FD0F474" w14:textId="77777777" w:rsidR="007430FF" w:rsidRDefault="00000000">
      <w:pPr>
        <w:spacing w:line="360" w:lineRule="auto"/>
        <w:ind w:firstLineChars="200" w:firstLine="480"/>
        <w:rPr>
          <w:rFonts w:ascii="宋体" w:hAnsi="宋体" w:hint="eastAsia"/>
          <w:color w:val="000000" w:themeColor="text1"/>
          <w:kern w:val="0"/>
          <w:sz w:val="24"/>
          <w:szCs w:val="24"/>
        </w:rPr>
      </w:pPr>
      <w:r>
        <w:rPr>
          <w:rFonts w:ascii="宋体" w:hAnsi="宋体" w:hint="eastAsia"/>
          <w:color w:val="000000" w:themeColor="text1"/>
          <w:kern w:val="0"/>
          <w:sz w:val="24"/>
          <w:szCs w:val="24"/>
        </w:rPr>
        <w:t>2.供应商注册: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到泌阳县政务服务中心二楼</w:t>
      </w:r>
      <w:r>
        <w:rPr>
          <w:rFonts w:ascii="宋体" w:hAnsi="宋体" w:hint="eastAsia"/>
          <w:color w:val="000000" w:themeColor="text1"/>
          <w:kern w:val="0"/>
          <w:sz w:val="24"/>
          <w:szCs w:val="24"/>
        </w:rPr>
        <w:lastRenderedPageBreak/>
        <w:t>西区F03综合窗口（联系人：吕女士，电话：18836077831）或驻马店市公共资源交易中心1楼大厅CA窗口（联系人：张先生，电话：17838648654）办理 CA 密钥，完成注册。</w:t>
      </w:r>
    </w:p>
    <w:p w14:paraId="2A889FBE" w14:textId="77777777" w:rsidR="007430FF" w:rsidRDefault="00000000">
      <w:pPr>
        <w:spacing w:line="360" w:lineRule="auto"/>
        <w:ind w:firstLineChars="200" w:firstLine="480"/>
        <w:rPr>
          <w:rFonts w:ascii="Tahoma" w:hAnsi="Tahoma"/>
          <w:color w:val="000000" w:themeColor="text1"/>
          <w:kern w:val="0"/>
          <w:sz w:val="24"/>
          <w:szCs w:val="24"/>
        </w:rPr>
      </w:pPr>
      <w:r>
        <w:rPr>
          <w:rFonts w:ascii="宋体" w:hAnsi="宋体" w:hint="eastAsia"/>
          <w:color w:val="000000" w:themeColor="text1"/>
          <w:kern w:val="0"/>
          <w:sz w:val="24"/>
          <w:szCs w:val="24"/>
        </w:rPr>
        <w:t>3.采购文件下载:凡有意参加谈判者，登录“驻马店市公共资源交易中心（https://ggzy.zhumadian.gov.cn/）”网站，凭领取的企业身份认证锁（CA密钥）登录系统进行网上免费下载采购文件。供应商未按规定在网上下载采购文件的，其响应将被拒绝</w:t>
      </w:r>
      <w:r>
        <w:rPr>
          <w:rFonts w:ascii="宋体" w:hAnsi="宋体" w:hint="eastAsia"/>
          <w:color w:val="000000" w:themeColor="text1"/>
          <w:sz w:val="24"/>
          <w:szCs w:val="24"/>
        </w:rPr>
        <w:t>。</w:t>
      </w:r>
    </w:p>
    <w:p w14:paraId="566512A4" w14:textId="77777777" w:rsidR="007430FF" w:rsidRDefault="00000000">
      <w:pPr>
        <w:widowControl/>
        <w:shd w:val="clear" w:color="auto" w:fill="FFFFFF"/>
        <w:spacing w:line="360" w:lineRule="auto"/>
        <w:rPr>
          <w:rFonts w:ascii="宋体" w:hAnsi="宋体" w:hint="eastAsia"/>
          <w:bCs/>
          <w:color w:val="000000" w:themeColor="text1"/>
          <w:kern w:val="0"/>
          <w:sz w:val="24"/>
          <w:szCs w:val="24"/>
        </w:rPr>
      </w:pPr>
      <w:r>
        <w:rPr>
          <w:rFonts w:ascii="宋体" w:hAnsi="宋体" w:cs="宋体" w:hint="eastAsia"/>
          <w:b/>
          <w:bCs/>
          <w:color w:val="000000" w:themeColor="text1"/>
          <w:kern w:val="0"/>
          <w:sz w:val="24"/>
          <w:szCs w:val="24"/>
        </w:rPr>
        <w:t>八、凡对本次招标提出询问，请按照以下方式联系</w:t>
      </w:r>
    </w:p>
    <w:p w14:paraId="5208AB14" w14:textId="77777777" w:rsidR="007430FF" w:rsidRDefault="00000000">
      <w:pPr>
        <w:spacing w:line="360" w:lineRule="auto"/>
        <w:ind w:firstLineChars="200" w:firstLine="480"/>
        <w:rPr>
          <w:rFonts w:ascii="宋体" w:hAnsi="宋体" w:hint="eastAsia"/>
          <w:color w:val="000000" w:themeColor="text1"/>
          <w:kern w:val="0"/>
          <w:sz w:val="24"/>
        </w:rPr>
      </w:pPr>
      <w:bookmarkStart w:id="11" w:name="_Toc12268172"/>
      <w:r>
        <w:rPr>
          <w:rFonts w:ascii="宋体" w:hAnsi="宋体" w:hint="eastAsia"/>
          <w:color w:val="000000" w:themeColor="text1"/>
          <w:kern w:val="0"/>
          <w:sz w:val="24"/>
        </w:rPr>
        <w:t>1.采购人信息</w:t>
      </w:r>
    </w:p>
    <w:p w14:paraId="31980B96" w14:textId="77777777" w:rsidR="007430FF" w:rsidRDefault="00000000">
      <w:pPr>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名称：泌阳县发展和改革委员会</w:t>
      </w:r>
    </w:p>
    <w:p w14:paraId="310153DB" w14:textId="77777777" w:rsidR="007430FF" w:rsidRDefault="00000000">
      <w:pPr>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地址：泌阳县花园路西段</w:t>
      </w:r>
    </w:p>
    <w:p w14:paraId="1AFAD4A6" w14:textId="77777777" w:rsidR="007430FF" w:rsidRDefault="00000000">
      <w:pPr>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联系人：白先生</w:t>
      </w:r>
    </w:p>
    <w:p w14:paraId="23BCA0D9" w14:textId="77777777" w:rsidR="007430FF" w:rsidRDefault="00000000">
      <w:pPr>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联系方式：13839671926</w:t>
      </w:r>
    </w:p>
    <w:p w14:paraId="167375AF" w14:textId="77777777" w:rsidR="007430FF" w:rsidRDefault="00000000">
      <w:pPr>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2.采购代理机构信息</w:t>
      </w:r>
    </w:p>
    <w:p w14:paraId="66766DAC" w14:textId="77777777" w:rsidR="007430FF" w:rsidRDefault="00000000">
      <w:pPr>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名称：河南金轮工程管理咨询有限公司</w:t>
      </w:r>
    </w:p>
    <w:p w14:paraId="685A5B0A" w14:textId="77777777" w:rsidR="007430FF" w:rsidRDefault="00000000">
      <w:pPr>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地址：河南省郑州市金水区红旗路25号3楼309室</w:t>
      </w:r>
    </w:p>
    <w:p w14:paraId="6D637CA0" w14:textId="77777777" w:rsidR="007430FF" w:rsidRDefault="00000000">
      <w:pPr>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联系人：张女士</w:t>
      </w:r>
    </w:p>
    <w:p w14:paraId="1CB0F8D8" w14:textId="77777777" w:rsidR="007430FF" w:rsidRDefault="00000000">
      <w:pPr>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联系方式：17796897262</w:t>
      </w:r>
    </w:p>
    <w:p w14:paraId="4C472D8A" w14:textId="77777777" w:rsidR="007430FF" w:rsidRDefault="00000000">
      <w:pPr>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3.项目联系方式</w:t>
      </w:r>
    </w:p>
    <w:p w14:paraId="61AAF460" w14:textId="77777777" w:rsidR="007430FF" w:rsidRDefault="00000000">
      <w:pPr>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项目联系人：张女士</w:t>
      </w:r>
    </w:p>
    <w:p w14:paraId="766E00A1" w14:textId="77777777" w:rsidR="007430FF" w:rsidRDefault="00000000">
      <w:pPr>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联系方式：17796897262</w:t>
      </w:r>
    </w:p>
    <w:p w14:paraId="5FA6929D" w14:textId="77777777" w:rsidR="007430FF" w:rsidRDefault="007430FF">
      <w:pPr>
        <w:widowControl/>
        <w:shd w:val="clear" w:color="auto" w:fill="FFFFFF"/>
        <w:spacing w:line="460" w:lineRule="exact"/>
        <w:ind w:firstLineChars="200" w:firstLine="723"/>
        <w:jc w:val="center"/>
        <w:rPr>
          <w:rFonts w:ascii="宋体" w:hAnsi="宋体" w:cs="宋体" w:hint="eastAsia"/>
          <w:b/>
          <w:color w:val="000000" w:themeColor="text1"/>
          <w:kern w:val="0"/>
          <w:sz w:val="36"/>
          <w:szCs w:val="36"/>
        </w:rPr>
      </w:pPr>
    </w:p>
    <w:p w14:paraId="308FBCDF" w14:textId="77777777" w:rsidR="007430FF" w:rsidRDefault="007430FF">
      <w:pPr>
        <w:widowControl/>
        <w:shd w:val="clear" w:color="auto" w:fill="FFFFFF"/>
        <w:spacing w:line="460" w:lineRule="exact"/>
        <w:ind w:firstLineChars="200" w:firstLine="723"/>
        <w:jc w:val="center"/>
        <w:rPr>
          <w:rFonts w:ascii="宋体" w:hAnsi="宋体" w:cs="宋体" w:hint="eastAsia"/>
          <w:b/>
          <w:color w:val="000000" w:themeColor="text1"/>
          <w:kern w:val="0"/>
          <w:sz w:val="36"/>
          <w:szCs w:val="36"/>
        </w:rPr>
      </w:pPr>
    </w:p>
    <w:p w14:paraId="59BB23E3" w14:textId="77777777" w:rsidR="007430FF" w:rsidRDefault="007430FF">
      <w:pPr>
        <w:widowControl/>
        <w:shd w:val="clear" w:color="auto" w:fill="FFFFFF"/>
        <w:spacing w:line="460" w:lineRule="exact"/>
        <w:ind w:firstLineChars="200" w:firstLine="723"/>
        <w:jc w:val="center"/>
        <w:rPr>
          <w:rFonts w:ascii="宋体" w:hAnsi="宋体" w:cs="宋体" w:hint="eastAsia"/>
          <w:b/>
          <w:color w:val="000000" w:themeColor="text1"/>
          <w:kern w:val="0"/>
          <w:sz w:val="36"/>
          <w:szCs w:val="36"/>
        </w:rPr>
      </w:pPr>
    </w:p>
    <w:p w14:paraId="2A799BC4" w14:textId="77777777" w:rsidR="007430FF" w:rsidRDefault="007430FF">
      <w:pPr>
        <w:widowControl/>
        <w:shd w:val="clear" w:color="auto" w:fill="FFFFFF"/>
        <w:spacing w:line="460" w:lineRule="exact"/>
        <w:ind w:firstLineChars="200" w:firstLine="723"/>
        <w:jc w:val="center"/>
        <w:rPr>
          <w:rFonts w:ascii="宋体" w:hAnsi="宋体" w:cs="宋体" w:hint="eastAsia"/>
          <w:b/>
          <w:color w:val="000000" w:themeColor="text1"/>
          <w:kern w:val="0"/>
          <w:sz w:val="36"/>
          <w:szCs w:val="36"/>
        </w:rPr>
      </w:pPr>
    </w:p>
    <w:p w14:paraId="5C40CD97" w14:textId="77777777" w:rsidR="007430FF" w:rsidRDefault="00000000">
      <w:pPr>
        <w:widowControl/>
        <w:jc w:val="left"/>
        <w:rPr>
          <w:rFonts w:ascii="宋体" w:hAnsi="宋体" w:cs="宋体" w:hint="eastAsia"/>
          <w:b/>
          <w:color w:val="000000" w:themeColor="text1"/>
          <w:kern w:val="0"/>
          <w:sz w:val="36"/>
          <w:szCs w:val="36"/>
        </w:rPr>
      </w:pPr>
      <w:r>
        <w:rPr>
          <w:rFonts w:ascii="宋体" w:hAnsi="宋体" w:cs="宋体" w:hint="eastAsia"/>
          <w:b/>
          <w:color w:val="000000" w:themeColor="text1"/>
          <w:kern w:val="0"/>
          <w:sz w:val="36"/>
          <w:szCs w:val="36"/>
        </w:rPr>
        <w:br w:type="page"/>
      </w:r>
    </w:p>
    <w:p w14:paraId="44E0F3C8" w14:textId="77777777" w:rsidR="007430FF" w:rsidRDefault="00000000">
      <w:pPr>
        <w:widowControl/>
        <w:shd w:val="clear" w:color="auto" w:fill="FFFFFF"/>
        <w:spacing w:line="460" w:lineRule="exact"/>
        <w:ind w:firstLineChars="200" w:firstLine="723"/>
        <w:jc w:val="center"/>
        <w:rPr>
          <w:rFonts w:ascii="宋体" w:cs="宋体"/>
          <w:b/>
          <w:color w:val="000000" w:themeColor="text1"/>
          <w:kern w:val="0"/>
          <w:sz w:val="36"/>
          <w:szCs w:val="36"/>
        </w:rPr>
      </w:pPr>
      <w:r>
        <w:rPr>
          <w:rFonts w:ascii="宋体" w:hAnsi="宋体" w:cs="宋体" w:hint="eastAsia"/>
          <w:b/>
          <w:color w:val="000000" w:themeColor="text1"/>
          <w:kern w:val="0"/>
          <w:sz w:val="36"/>
          <w:szCs w:val="36"/>
        </w:rPr>
        <w:lastRenderedPageBreak/>
        <w:t>第二章 采购需求</w:t>
      </w:r>
    </w:p>
    <w:p w14:paraId="04F50F75" w14:textId="77777777" w:rsidR="007430FF" w:rsidRDefault="00000000">
      <w:pPr>
        <w:pStyle w:val="aa"/>
        <w:kinsoku w:val="0"/>
        <w:ind w:right="2228"/>
        <w:rPr>
          <w:b/>
          <w:bCs/>
          <w:color w:val="000000" w:themeColor="text1"/>
        </w:rPr>
      </w:pPr>
      <w:r>
        <w:rPr>
          <w:rFonts w:hint="eastAsia"/>
          <w:b/>
          <w:bCs/>
          <w:color w:val="000000" w:themeColor="text1"/>
        </w:rPr>
        <w:t>一、采购需求</w:t>
      </w:r>
    </w:p>
    <w:p w14:paraId="3B6C8243" w14:textId="77777777" w:rsidR="007430FF" w:rsidRDefault="00000000">
      <w:pPr>
        <w:snapToGrid w:val="0"/>
        <w:spacing w:line="336" w:lineRule="auto"/>
        <w:ind w:firstLineChars="200" w:firstLine="480"/>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泌阳县国民经济和社会发展第十五个五年规划纲要编制项目主要工作内容：聘请第三方机构对泌阳县国民经济和社会发展第十五个五年规划进行思路研究和编制规划纲要，并组织咨询论证。</w:t>
      </w:r>
    </w:p>
    <w:p w14:paraId="75FDE73D" w14:textId="77777777" w:rsidR="007430FF" w:rsidRDefault="00000000">
      <w:pPr>
        <w:snapToGrid w:val="0"/>
        <w:spacing w:line="336" w:lineRule="auto"/>
        <w:rPr>
          <w:rFonts w:ascii="宋体" w:hAnsi="宋体" w:cs="宋体" w:hint="eastAsia"/>
          <w:b/>
          <w:color w:val="000000" w:themeColor="text1"/>
          <w:sz w:val="24"/>
          <w:szCs w:val="24"/>
        </w:rPr>
      </w:pPr>
      <w:r>
        <w:rPr>
          <w:rFonts w:ascii="宋体" w:hAnsi="宋体" w:cs="宋体" w:hint="eastAsia"/>
          <w:b/>
          <w:color w:val="000000" w:themeColor="text1"/>
          <w:sz w:val="24"/>
          <w:szCs w:val="24"/>
        </w:rPr>
        <w:t>二、商务要求</w:t>
      </w:r>
    </w:p>
    <w:tbl>
      <w:tblPr>
        <w:tblW w:w="0" w:type="auto"/>
        <w:shd w:val="clear" w:color="auto" w:fill="FFFFFF"/>
        <w:tblLayout w:type="fixed"/>
        <w:tblCellMar>
          <w:left w:w="0" w:type="dxa"/>
          <w:right w:w="0" w:type="dxa"/>
        </w:tblCellMar>
        <w:tblLook w:val="04A0" w:firstRow="1" w:lastRow="0" w:firstColumn="1" w:lastColumn="0" w:noHBand="0" w:noVBand="1"/>
      </w:tblPr>
      <w:tblGrid>
        <w:gridCol w:w="2660"/>
        <w:gridCol w:w="6520"/>
      </w:tblGrid>
      <w:tr w:rsidR="007430FF" w14:paraId="20CE8DDC" w14:textId="77777777">
        <w:trPr>
          <w:trHeight w:val="57"/>
        </w:trPr>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89CF7E9" w14:textId="77777777" w:rsidR="007430FF" w:rsidRDefault="00000000">
            <w:pPr>
              <w:spacing w:line="360" w:lineRule="auto"/>
              <w:jc w:val="center"/>
              <w:rPr>
                <w:rFonts w:ascii="宋体" w:hAnsi="宋体" w:cs="宋体" w:hint="eastAsia"/>
                <w:bCs/>
                <w:color w:val="000000" w:themeColor="text1"/>
                <w:kern w:val="0"/>
                <w:sz w:val="24"/>
                <w:szCs w:val="24"/>
              </w:rPr>
            </w:pPr>
            <w:r>
              <w:rPr>
                <w:rFonts w:ascii="宋体" w:hAnsi="宋体" w:cs="宋体" w:hint="eastAsia"/>
                <w:bCs/>
                <w:color w:val="000000" w:themeColor="text1"/>
                <w:kern w:val="0"/>
                <w:sz w:val="24"/>
                <w:szCs w:val="24"/>
              </w:rPr>
              <w:t>服务质量标准</w:t>
            </w:r>
          </w:p>
        </w:tc>
        <w:tc>
          <w:tcPr>
            <w:tcW w:w="6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DF7D16" w14:textId="77777777" w:rsidR="007430FF" w:rsidRDefault="00000000">
            <w:pPr>
              <w:spacing w:line="360" w:lineRule="auto"/>
              <w:jc w:val="center"/>
              <w:rPr>
                <w:rFonts w:ascii="宋体" w:hAnsi="宋体" w:cs="宋体" w:hint="eastAsia"/>
                <w:bCs/>
                <w:color w:val="000000" w:themeColor="text1"/>
                <w:kern w:val="0"/>
                <w:sz w:val="24"/>
                <w:szCs w:val="24"/>
              </w:rPr>
            </w:pPr>
            <w:r>
              <w:rPr>
                <w:rFonts w:ascii="宋体" w:hAnsi="宋体" w:cs="宋体" w:hint="eastAsia"/>
                <w:bCs/>
                <w:color w:val="000000" w:themeColor="text1"/>
                <w:kern w:val="0"/>
                <w:sz w:val="24"/>
                <w:szCs w:val="24"/>
              </w:rPr>
              <w:t>符合国家相关标准、规范要求。</w:t>
            </w:r>
          </w:p>
        </w:tc>
      </w:tr>
      <w:tr w:rsidR="007430FF" w14:paraId="647B5B1F" w14:textId="77777777">
        <w:trPr>
          <w:trHeight w:val="57"/>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F24F4BC" w14:textId="77777777" w:rsidR="007430FF" w:rsidRDefault="00000000">
            <w:pPr>
              <w:widowControl/>
              <w:spacing w:line="360" w:lineRule="auto"/>
              <w:jc w:val="center"/>
              <w:rPr>
                <w:rFonts w:ascii="宋体"/>
                <w:bCs/>
                <w:color w:val="000000" w:themeColor="text1"/>
                <w:kern w:val="0"/>
                <w:sz w:val="24"/>
                <w:szCs w:val="24"/>
              </w:rPr>
            </w:pPr>
            <w:r>
              <w:rPr>
                <w:rFonts w:ascii="宋体" w:hAnsi="宋体" w:hint="eastAsia"/>
                <w:bCs/>
                <w:color w:val="000000" w:themeColor="text1"/>
                <w:kern w:val="0"/>
                <w:sz w:val="24"/>
                <w:szCs w:val="24"/>
              </w:rPr>
              <w:t>服务期限</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CD9289" w14:textId="77777777" w:rsidR="007430FF" w:rsidRDefault="00000000">
            <w:pPr>
              <w:widowControl/>
              <w:spacing w:line="360" w:lineRule="auto"/>
              <w:jc w:val="center"/>
              <w:rPr>
                <w:rFonts w:ascii="宋体"/>
                <w:bCs/>
                <w:color w:val="000000" w:themeColor="text1"/>
                <w:kern w:val="0"/>
                <w:sz w:val="24"/>
                <w:szCs w:val="24"/>
              </w:rPr>
            </w:pPr>
            <w:r>
              <w:rPr>
                <w:rFonts w:ascii="宋体" w:hAnsi="宋体" w:hint="eastAsia"/>
                <w:color w:val="000000" w:themeColor="text1"/>
                <w:kern w:val="0"/>
                <w:sz w:val="24"/>
                <w:szCs w:val="24"/>
              </w:rPr>
              <w:t>180日历天</w:t>
            </w:r>
          </w:p>
        </w:tc>
      </w:tr>
      <w:tr w:rsidR="007430FF" w14:paraId="64A7491D" w14:textId="77777777">
        <w:trPr>
          <w:trHeight w:val="57"/>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B63ADCB" w14:textId="77777777" w:rsidR="007430FF" w:rsidRDefault="00000000">
            <w:pPr>
              <w:widowControl/>
              <w:spacing w:line="360" w:lineRule="auto"/>
              <w:jc w:val="center"/>
              <w:rPr>
                <w:rFonts w:ascii="宋体"/>
                <w:bCs/>
                <w:color w:val="000000" w:themeColor="text1"/>
                <w:kern w:val="0"/>
                <w:sz w:val="24"/>
                <w:szCs w:val="24"/>
              </w:rPr>
            </w:pPr>
            <w:r>
              <w:rPr>
                <w:rFonts w:ascii="宋体" w:hAnsi="宋体" w:hint="eastAsia"/>
                <w:bCs/>
                <w:color w:val="000000" w:themeColor="text1"/>
                <w:kern w:val="0"/>
                <w:sz w:val="24"/>
                <w:szCs w:val="24"/>
              </w:rPr>
              <w:t>项目地点</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0F3669" w14:textId="77777777" w:rsidR="007430FF" w:rsidRDefault="00000000">
            <w:pPr>
              <w:widowControl/>
              <w:spacing w:line="360" w:lineRule="auto"/>
              <w:jc w:val="center"/>
              <w:rPr>
                <w:rFonts w:ascii="宋体"/>
                <w:bCs/>
                <w:color w:val="000000" w:themeColor="text1"/>
                <w:kern w:val="0"/>
                <w:sz w:val="24"/>
                <w:szCs w:val="24"/>
              </w:rPr>
            </w:pPr>
            <w:r>
              <w:rPr>
                <w:rFonts w:ascii="宋体" w:hAnsi="宋体" w:hint="eastAsia"/>
                <w:bCs/>
                <w:color w:val="000000" w:themeColor="text1"/>
                <w:kern w:val="0"/>
                <w:sz w:val="24"/>
                <w:szCs w:val="24"/>
              </w:rPr>
              <w:t>泌阳县境内。</w:t>
            </w:r>
          </w:p>
        </w:tc>
      </w:tr>
      <w:tr w:rsidR="007430FF" w14:paraId="38D278B4" w14:textId="77777777">
        <w:trPr>
          <w:trHeight w:val="57"/>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0ACB7C1" w14:textId="77777777" w:rsidR="007430FF" w:rsidRDefault="00000000">
            <w:pPr>
              <w:widowControl/>
              <w:spacing w:line="360" w:lineRule="auto"/>
              <w:jc w:val="center"/>
              <w:rPr>
                <w:rFonts w:ascii="宋体"/>
                <w:bCs/>
                <w:color w:val="000000" w:themeColor="text1"/>
                <w:kern w:val="0"/>
                <w:sz w:val="24"/>
                <w:szCs w:val="24"/>
              </w:rPr>
            </w:pPr>
            <w:r>
              <w:rPr>
                <w:rFonts w:ascii="宋体" w:hAnsi="宋体" w:hint="eastAsia"/>
                <w:bCs/>
                <w:color w:val="000000" w:themeColor="text1"/>
                <w:kern w:val="0"/>
                <w:sz w:val="24"/>
                <w:szCs w:val="24"/>
              </w:rPr>
              <w:t>合同签订时间</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120EE6" w14:textId="77777777" w:rsidR="007430FF" w:rsidRDefault="00000000">
            <w:pPr>
              <w:widowControl/>
              <w:snapToGrid w:val="0"/>
              <w:spacing w:line="360" w:lineRule="auto"/>
              <w:jc w:val="center"/>
              <w:rPr>
                <w:rFonts w:ascii="宋体" w:cs="宋体"/>
                <w:bCs/>
                <w:color w:val="000000" w:themeColor="text1"/>
                <w:kern w:val="0"/>
                <w:sz w:val="24"/>
                <w:szCs w:val="24"/>
              </w:rPr>
            </w:pPr>
            <w:r>
              <w:rPr>
                <w:rFonts w:ascii="宋体" w:hAnsi="宋体" w:cs="宋体" w:hint="eastAsia"/>
                <w:bCs/>
                <w:color w:val="000000" w:themeColor="text1"/>
                <w:kern w:val="0"/>
                <w:sz w:val="24"/>
                <w:szCs w:val="24"/>
              </w:rPr>
              <w:t>成交通知书发出后1个工作日内。</w:t>
            </w:r>
          </w:p>
        </w:tc>
      </w:tr>
      <w:tr w:rsidR="007430FF" w14:paraId="17873ABA" w14:textId="77777777">
        <w:trPr>
          <w:trHeight w:val="57"/>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D6D6D06" w14:textId="77777777" w:rsidR="007430FF" w:rsidRDefault="00000000">
            <w:pPr>
              <w:widowControl/>
              <w:spacing w:line="360" w:lineRule="auto"/>
              <w:jc w:val="center"/>
              <w:rPr>
                <w:rFonts w:ascii="宋体"/>
                <w:bCs/>
                <w:color w:val="000000" w:themeColor="text1"/>
                <w:kern w:val="0"/>
                <w:sz w:val="24"/>
                <w:szCs w:val="24"/>
              </w:rPr>
            </w:pPr>
            <w:r>
              <w:rPr>
                <w:rFonts w:ascii="宋体" w:hAnsi="宋体" w:hint="eastAsia"/>
                <w:bCs/>
                <w:color w:val="000000" w:themeColor="text1"/>
                <w:kern w:val="0"/>
                <w:sz w:val="24"/>
                <w:szCs w:val="24"/>
              </w:rPr>
              <w:t>付款方式</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FC8500" w14:textId="77777777" w:rsidR="007430FF" w:rsidRDefault="00000000">
            <w:pPr>
              <w:widowControl/>
              <w:spacing w:line="360" w:lineRule="auto"/>
              <w:jc w:val="center"/>
              <w:rPr>
                <w:rFonts w:ascii="宋体"/>
                <w:bCs/>
                <w:color w:val="000000" w:themeColor="text1"/>
                <w:kern w:val="0"/>
                <w:sz w:val="24"/>
                <w:szCs w:val="24"/>
              </w:rPr>
            </w:pPr>
            <w:r>
              <w:rPr>
                <w:rFonts w:ascii="宋体" w:hAnsi="宋体" w:cs="宋体" w:hint="eastAsia"/>
                <w:bCs/>
                <w:color w:val="000000" w:themeColor="text1"/>
                <w:kern w:val="0"/>
                <w:sz w:val="24"/>
                <w:szCs w:val="24"/>
              </w:rPr>
              <w:t>以合同约定的付款方式支付。</w:t>
            </w:r>
          </w:p>
        </w:tc>
      </w:tr>
    </w:tbl>
    <w:p w14:paraId="39E4B05C" w14:textId="77777777" w:rsidR="007430FF" w:rsidRDefault="007430FF">
      <w:pPr>
        <w:spacing w:line="360" w:lineRule="auto"/>
        <w:ind w:firstLineChars="200" w:firstLine="480"/>
        <w:rPr>
          <w:rFonts w:ascii="宋体" w:hAnsi="Times New Roman"/>
          <w:color w:val="000000" w:themeColor="text1"/>
          <w:sz w:val="24"/>
          <w:szCs w:val="24"/>
        </w:rPr>
      </w:pPr>
    </w:p>
    <w:p w14:paraId="154E9B82" w14:textId="77777777" w:rsidR="007430FF" w:rsidRDefault="00000000">
      <w:pPr>
        <w:pStyle w:val="aa"/>
        <w:kinsoku w:val="0"/>
        <w:ind w:right="45"/>
        <w:jc w:val="center"/>
        <w:rPr>
          <w:rFonts w:ascii="宋体" w:cs="新宋体"/>
          <w:b/>
          <w:color w:val="000000" w:themeColor="text1"/>
          <w:kern w:val="0"/>
          <w:sz w:val="36"/>
          <w:szCs w:val="36"/>
          <w:shd w:val="clear" w:color="auto" w:fill="FFFFFF"/>
        </w:rPr>
      </w:pPr>
      <w:r>
        <w:rPr>
          <w:rFonts w:ascii="宋体" w:cs="宋体"/>
          <w:b/>
          <w:color w:val="000000" w:themeColor="text1"/>
          <w:kern w:val="0"/>
          <w:sz w:val="36"/>
          <w:szCs w:val="36"/>
        </w:rPr>
        <w:br w:type="page"/>
      </w:r>
      <w:r>
        <w:rPr>
          <w:rFonts w:ascii="宋体" w:hAnsi="宋体" w:cs="宋体" w:hint="eastAsia"/>
          <w:b/>
          <w:color w:val="000000" w:themeColor="text1"/>
          <w:kern w:val="0"/>
          <w:sz w:val="36"/>
          <w:szCs w:val="36"/>
        </w:rPr>
        <w:lastRenderedPageBreak/>
        <w:t>第三章供应商须知</w:t>
      </w:r>
      <w:bookmarkEnd w:id="3"/>
      <w:bookmarkEnd w:id="4"/>
      <w:bookmarkEnd w:id="5"/>
      <w:bookmarkEnd w:id="6"/>
      <w:bookmarkEnd w:id="7"/>
      <w:bookmarkEnd w:id="8"/>
      <w:bookmarkEnd w:id="9"/>
      <w:bookmarkEnd w:id="11"/>
    </w:p>
    <w:p w14:paraId="03B074CA" w14:textId="77777777" w:rsidR="007430FF" w:rsidRDefault="00000000">
      <w:pPr>
        <w:keepNext/>
        <w:keepLines/>
        <w:numPr>
          <w:ilvl w:val="1"/>
          <w:numId w:val="0"/>
        </w:numPr>
        <w:adjustRightInd w:val="0"/>
        <w:jc w:val="center"/>
        <w:textAlignment w:val="baseline"/>
        <w:outlineLvl w:val="1"/>
        <w:rPr>
          <w:rFonts w:ascii="宋体"/>
          <w:b/>
          <w:color w:val="000000" w:themeColor="text1"/>
          <w:kern w:val="0"/>
          <w:sz w:val="30"/>
          <w:szCs w:val="30"/>
        </w:rPr>
      </w:pPr>
      <w:bookmarkStart w:id="12" w:name="_Toc495408417"/>
      <w:bookmarkStart w:id="13" w:name="_Toc289848430"/>
      <w:bookmarkStart w:id="14" w:name="_Toc496872591"/>
      <w:bookmarkStart w:id="15" w:name="_Toc289848515"/>
      <w:bookmarkStart w:id="16" w:name="_Toc289848357"/>
      <w:bookmarkStart w:id="17" w:name="_Toc12268173"/>
      <w:bookmarkStart w:id="18" w:name="_Toc289848541"/>
      <w:bookmarkStart w:id="19" w:name="_Toc276646850"/>
      <w:bookmarkStart w:id="20" w:name="_Toc289848438"/>
      <w:bookmarkStart w:id="21" w:name="_Toc289848365"/>
      <w:bookmarkStart w:id="22" w:name="_Toc289848549"/>
      <w:bookmarkStart w:id="23" w:name="_Toc289848523"/>
      <w:bookmarkStart w:id="24" w:name="_Toc276646858"/>
      <w:r>
        <w:rPr>
          <w:rFonts w:ascii="宋体" w:hAnsi="宋体" w:hint="eastAsia"/>
          <w:b/>
          <w:color w:val="000000" w:themeColor="text1"/>
          <w:kern w:val="0"/>
          <w:sz w:val="30"/>
          <w:szCs w:val="30"/>
        </w:rPr>
        <w:t>供应商须知前附表</w:t>
      </w:r>
      <w:bookmarkEnd w:id="12"/>
      <w:bookmarkEnd w:id="13"/>
      <w:bookmarkEnd w:id="14"/>
      <w:bookmarkEnd w:id="15"/>
      <w:bookmarkEnd w:id="16"/>
      <w:bookmarkEnd w:id="17"/>
      <w:bookmarkEnd w:id="18"/>
      <w:bookmarkEnd w:id="19"/>
    </w:p>
    <w:tbl>
      <w:tblPr>
        <w:tblW w:w="89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7950"/>
      </w:tblGrid>
      <w:tr w:rsidR="007430FF" w14:paraId="4DB707FC" w14:textId="77777777">
        <w:trPr>
          <w:trHeight w:val="401"/>
          <w:tblHeader/>
        </w:trPr>
        <w:tc>
          <w:tcPr>
            <w:tcW w:w="990" w:type="dxa"/>
            <w:vAlign w:val="center"/>
          </w:tcPr>
          <w:p w14:paraId="237D2374" w14:textId="77777777" w:rsidR="007430FF" w:rsidRDefault="00000000">
            <w:pPr>
              <w:autoSpaceDE w:val="0"/>
              <w:autoSpaceDN w:val="0"/>
              <w:adjustRightInd w:val="0"/>
              <w:spacing w:line="312" w:lineRule="auto"/>
              <w:jc w:val="center"/>
              <w:rPr>
                <w:rFonts w:ascii="宋体"/>
                <w:b/>
                <w:color w:val="000000" w:themeColor="text1"/>
                <w:kern w:val="0"/>
                <w:sz w:val="24"/>
                <w:szCs w:val="24"/>
              </w:rPr>
            </w:pPr>
            <w:r>
              <w:rPr>
                <w:rFonts w:ascii="宋体" w:hAnsi="宋体" w:hint="eastAsia"/>
                <w:b/>
                <w:color w:val="000000" w:themeColor="text1"/>
                <w:kern w:val="0"/>
                <w:sz w:val="24"/>
                <w:szCs w:val="24"/>
              </w:rPr>
              <w:t>序号</w:t>
            </w:r>
          </w:p>
        </w:tc>
        <w:tc>
          <w:tcPr>
            <w:tcW w:w="7950" w:type="dxa"/>
            <w:vAlign w:val="center"/>
          </w:tcPr>
          <w:p w14:paraId="12C5EA37" w14:textId="77777777" w:rsidR="007430FF" w:rsidRDefault="00000000">
            <w:pPr>
              <w:autoSpaceDE w:val="0"/>
              <w:autoSpaceDN w:val="0"/>
              <w:adjustRightInd w:val="0"/>
              <w:snapToGrid w:val="0"/>
              <w:spacing w:line="288" w:lineRule="auto"/>
              <w:jc w:val="center"/>
              <w:rPr>
                <w:rFonts w:ascii="宋体"/>
                <w:b/>
                <w:color w:val="000000" w:themeColor="text1"/>
                <w:kern w:val="0"/>
                <w:sz w:val="24"/>
                <w:szCs w:val="24"/>
              </w:rPr>
            </w:pPr>
            <w:r>
              <w:rPr>
                <w:rFonts w:ascii="宋体" w:hAnsi="宋体" w:hint="eastAsia"/>
                <w:b/>
                <w:color w:val="000000" w:themeColor="text1"/>
                <w:kern w:val="0"/>
                <w:sz w:val="24"/>
                <w:szCs w:val="24"/>
              </w:rPr>
              <w:t>内容规定</w:t>
            </w:r>
          </w:p>
        </w:tc>
      </w:tr>
      <w:tr w:rsidR="007430FF" w14:paraId="59F158FB" w14:textId="77777777">
        <w:trPr>
          <w:trHeight w:val="538"/>
        </w:trPr>
        <w:tc>
          <w:tcPr>
            <w:tcW w:w="990" w:type="dxa"/>
            <w:vAlign w:val="center"/>
          </w:tcPr>
          <w:p w14:paraId="01BA3DBF" w14:textId="77777777" w:rsidR="007430FF" w:rsidRDefault="00000000">
            <w:pPr>
              <w:autoSpaceDE w:val="0"/>
              <w:autoSpaceDN w:val="0"/>
              <w:adjustRightInd w:val="0"/>
              <w:spacing w:line="312" w:lineRule="auto"/>
              <w:jc w:val="center"/>
              <w:rPr>
                <w:rFonts w:ascii="宋体"/>
                <w:color w:val="000000" w:themeColor="text1"/>
                <w:kern w:val="0"/>
                <w:sz w:val="24"/>
                <w:szCs w:val="24"/>
              </w:rPr>
            </w:pPr>
            <w:r>
              <w:rPr>
                <w:rFonts w:ascii="宋体" w:hAnsi="宋体"/>
                <w:color w:val="000000" w:themeColor="text1"/>
                <w:kern w:val="0"/>
                <w:sz w:val="24"/>
                <w:szCs w:val="24"/>
              </w:rPr>
              <w:t>1</w:t>
            </w:r>
          </w:p>
        </w:tc>
        <w:tc>
          <w:tcPr>
            <w:tcW w:w="7950" w:type="dxa"/>
            <w:vAlign w:val="center"/>
          </w:tcPr>
          <w:p w14:paraId="06F941D1" w14:textId="77777777" w:rsidR="007430FF" w:rsidRDefault="00000000">
            <w:pPr>
              <w:widowControl/>
              <w:spacing w:line="460" w:lineRule="atLeast"/>
              <w:rPr>
                <w:rFonts w:ascii="宋体"/>
                <w:color w:val="000000" w:themeColor="text1"/>
                <w:kern w:val="0"/>
                <w:sz w:val="24"/>
                <w:szCs w:val="24"/>
              </w:rPr>
            </w:pPr>
            <w:r>
              <w:rPr>
                <w:rFonts w:ascii="宋体" w:hAnsi="宋体"/>
                <w:color w:val="000000" w:themeColor="text1"/>
                <w:sz w:val="24"/>
                <w:szCs w:val="24"/>
              </w:rPr>
              <w:t>1</w:t>
            </w:r>
            <w:r>
              <w:rPr>
                <w:rFonts w:ascii="宋体" w:hAnsi="宋体"/>
                <w:color w:val="000000" w:themeColor="text1"/>
                <w:kern w:val="0"/>
                <w:sz w:val="24"/>
                <w:szCs w:val="24"/>
              </w:rPr>
              <w:t xml:space="preserve">.1 </w:t>
            </w:r>
            <w:r>
              <w:rPr>
                <w:rFonts w:ascii="宋体" w:hAnsi="宋体" w:hint="eastAsia"/>
                <w:color w:val="000000" w:themeColor="text1"/>
                <w:kern w:val="0"/>
                <w:sz w:val="24"/>
                <w:szCs w:val="24"/>
              </w:rPr>
              <w:t>项目名称：泌阳县发展和改革委员会泌阳县国民经济和社会发展第十五个五年规划纲要编制项目</w:t>
            </w:r>
          </w:p>
          <w:p w14:paraId="76103C71" w14:textId="77777777" w:rsidR="007430FF" w:rsidRDefault="00000000">
            <w:pPr>
              <w:widowControl/>
              <w:spacing w:line="460" w:lineRule="atLeast"/>
              <w:rPr>
                <w:rFonts w:ascii="宋体"/>
                <w:color w:val="000000" w:themeColor="text1"/>
                <w:kern w:val="0"/>
                <w:sz w:val="24"/>
                <w:szCs w:val="24"/>
              </w:rPr>
            </w:pPr>
            <w:r>
              <w:rPr>
                <w:rFonts w:ascii="宋体" w:hAnsi="宋体"/>
                <w:color w:val="000000" w:themeColor="text1"/>
                <w:kern w:val="0"/>
                <w:sz w:val="24"/>
                <w:szCs w:val="24"/>
              </w:rPr>
              <w:t>1.2</w:t>
            </w:r>
            <w:r>
              <w:rPr>
                <w:rFonts w:ascii="宋体" w:hAnsi="宋体" w:hint="eastAsia"/>
                <w:color w:val="000000" w:themeColor="text1"/>
                <w:kern w:val="0"/>
                <w:sz w:val="24"/>
                <w:szCs w:val="24"/>
              </w:rPr>
              <w:t>采购人名称：泌阳县发展和改革委员会</w:t>
            </w:r>
          </w:p>
          <w:p w14:paraId="67EBBE53" w14:textId="77777777" w:rsidR="007430FF" w:rsidRDefault="00000000">
            <w:pPr>
              <w:widowControl/>
              <w:spacing w:line="460" w:lineRule="atLeast"/>
              <w:rPr>
                <w:rFonts w:ascii="宋体"/>
                <w:color w:val="000000" w:themeColor="text1"/>
                <w:sz w:val="24"/>
                <w:szCs w:val="24"/>
              </w:rPr>
            </w:pPr>
            <w:r>
              <w:rPr>
                <w:rFonts w:ascii="宋体" w:hAnsi="宋体"/>
                <w:color w:val="000000" w:themeColor="text1"/>
                <w:kern w:val="0"/>
                <w:sz w:val="24"/>
                <w:szCs w:val="24"/>
              </w:rPr>
              <w:t>1.3</w:t>
            </w:r>
            <w:r>
              <w:rPr>
                <w:rFonts w:ascii="宋体" w:hAnsi="宋体" w:hint="eastAsia"/>
                <w:color w:val="000000" w:themeColor="text1"/>
                <w:kern w:val="0"/>
                <w:sz w:val="24"/>
                <w:szCs w:val="24"/>
              </w:rPr>
              <w:t>项目编号：泌财竞谈采购-2025-148</w:t>
            </w:r>
          </w:p>
        </w:tc>
      </w:tr>
      <w:tr w:rsidR="007430FF" w14:paraId="0081D3E6" w14:textId="77777777">
        <w:trPr>
          <w:trHeight w:val="317"/>
        </w:trPr>
        <w:tc>
          <w:tcPr>
            <w:tcW w:w="990" w:type="dxa"/>
            <w:vAlign w:val="center"/>
          </w:tcPr>
          <w:p w14:paraId="1AEF856E" w14:textId="77777777" w:rsidR="007430FF" w:rsidRDefault="00000000">
            <w:pPr>
              <w:autoSpaceDE w:val="0"/>
              <w:autoSpaceDN w:val="0"/>
              <w:adjustRightInd w:val="0"/>
              <w:spacing w:line="312" w:lineRule="auto"/>
              <w:jc w:val="center"/>
              <w:rPr>
                <w:rFonts w:ascii="宋体"/>
                <w:color w:val="000000" w:themeColor="text1"/>
                <w:kern w:val="0"/>
                <w:sz w:val="24"/>
                <w:szCs w:val="24"/>
              </w:rPr>
            </w:pPr>
            <w:r>
              <w:rPr>
                <w:rFonts w:ascii="宋体" w:hAnsi="宋体"/>
                <w:color w:val="000000" w:themeColor="text1"/>
                <w:kern w:val="0"/>
                <w:sz w:val="24"/>
                <w:szCs w:val="24"/>
              </w:rPr>
              <w:t>2</w:t>
            </w:r>
          </w:p>
        </w:tc>
        <w:tc>
          <w:tcPr>
            <w:tcW w:w="7950" w:type="dxa"/>
            <w:vAlign w:val="center"/>
          </w:tcPr>
          <w:p w14:paraId="71DE842E" w14:textId="77777777" w:rsidR="007430FF" w:rsidRDefault="00000000">
            <w:pPr>
              <w:adjustRightInd w:val="0"/>
              <w:snapToGrid w:val="0"/>
              <w:spacing w:line="288" w:lineRule="auto"/>
              <w:rPr>
                <w:rFonts w:ascii="宋体"/>
                <w:color w:val="000000" w:themeColor="text1"/>
                <w:sz w:val="24"/>
                <w:szCs w:val="24"/>
              </w:rPr>
            </w:pPr>
            <w:r>
              <w:rPr>
                <w:rFonts w:ascii="宋体" w:hAnsi="宋体" w:hint="eastAsia"/>
                <w:color w:val="000000" w:themeColor="text1"/>
                <w:kern w:val="0"/>
                <w:sz w:val="24"/>
                <w:szCs w:val="24"/>
              </w:rPr>
              <w:t>合格供应商：具备竞争性谈判公告第二项规定的条件。</w:t>
            </w:r>
          </w:p>
        </w:tc>
      </w:tr>
      <w:tr w:rsidR="007430FF" w14:paraId="662523DF" w14:textId="77777777">
        <w:trPr>
          <w:trHeight w:val="196"/>
        </w:trPr>
        <w:tc>
          <w:tcPr>
            <w:tcW w:w="990" w:type="dxa"/>
            <w:vAlign w:val="center"/>
          </w:tcPr>
          <w:p w14:paraId="0FAAC359" w14:textId="77777777" w:rsidR="007430FF" w:rsidRDefault="00000000">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3</w:t>
            </w:r>
          </w:p>
        </w:tc>
        <w:tc>
          <w:tcPr>
            <w:tcW w:w="7950" w:type="dxa"/>
            <w:vAlign w:val="center"/>
          </w:tcPr>
          <w:p w14:paraId="2514E7EE" w14:textId="77777777" w:rsidR="007430FF" w:rsidRDefault="00000000">
            <w:pPr>
              <w:widowControl/>
              <w:spacing w:line="460" w:lineRule="atLeast"/>
              <w:rPr>
                <w:rFonts w:ascii="宋体" w:hAnsi="宋体" w:hint="eastAsia"/>
                <w:color w:val="000000" w:themeColor="text1"/>
                <w:kern w:val="0"/>
                <w:sz w:val="24"/>
                <w:szCs w:val="24"/>
              </w:rPr>
            </w:pPr>
            <w:r>
              <w:rPr>
                <w:rFonts w:ascii="宋体" w:hAnsi="宋体" w:hint="eastAsia"/>
                <w:color w:val="000000" w:themeColor="text1"/>
                <w:kern w:val="0"/>
                <w:sz w:val="24"/>
                <w:szCs w:val="24"/>
              </w:rPr>
              <w:t>谈判报价及费用：</w:t>
            </w:r>
          </w:p>
          <w:p w14:paraId="2E125617" w14:textId="77777777" w:rsidR="007430FF" w:rsidRDefault="00000000">
            <w:pPr>
              <w:widowControl/>
              <w:spacing w:line="460" w:lineRule="atLeast"/>
              <w:rPr>
                <w:rFonts w:ascii="Times New Roman" w:hAnsi="Times New Roman"/>
                <w:color w:val="000000" w:themeColor="text1"/>
                <w:kern w:val="0"/>
                <w:sz w:val="28"/>
                <w:szCs w:val="28"/>
              </w:rPr>
            </w:pPr>
            <w:r>
              <w:rPr>
                <w:rFonts w:ascii="宋体" w:hAnsi="宋体" w:hint="eastAsia"/>
                <w:color w:val="000000" w:themeColor="text1"/>
                <w:kern w:val="0"/>
                <w:sz w:val="24"/>
                <w:szCs w:val="24"/>
              </w:rPr>
              <w:t>3.1本次谈判应以人民币报价。</w:t>
            </w:r>
          </w:p>
          <w:p w14:paraId="107D6A2A" w14:textId="77777777" w:rsidR="007430FF" w:rsidRDefault="00000000">
            <w:pPr>
              <w:widowControl/>
              <w:spacing w:line="460" w:lineRule="atLeast"/>
              <w:rPr>
                <w:rFonts w:ascii="宋体" w:hAnsi="宋体" w:hint="eastAsia"/>
                <w:color w:val="000000" w:themeColor="text1"/>
                <w:kern w:val="0"/>
                <w:sz w:val="24"/>
                <w:szCs w:val="24"/>
              </w:rPr>
            </w:pPr>
            <w:r>
              <w:rPr>
                <w:rFonts w:ascii="宋体" w:hAnsi="宋体" w:hint="eastAsia"/>
                <w:color w:val="000000" w:themeColor="text1"/>
                <w:kern w:val="0"/>
                <w:sz w:val="24"/>
                <w:szCs w:val="24"/>
              </w:rPr>
              <w:t>3.2供应商的最后一轮报价均超过最高限价，采购人不能支付的，本项目谈判废止。</w:t>
            </w:r>
          </w:p>
          <w:p w14:paraId="365E9920" w14:textId="77777777" w:rsidR="007430FF" w:rsidRDefault="00000000">
            <w:pPr>
              <w:pStyle w:val="aff"/>
              <w:ind w:firstLineChars="0" w:firstLine="0"/>
              <w:rPr>
                <w:rFonts w:ascii="宋体" w:hAnsi="宋体" w:hint="eastAsia"/>
                <w:color w:val="000000" w:themeColor="text1"/>
              </w:rPr>
            </w:pPr>
            <w:r>
              <w:rPr>
                <w:rFonts w:ascii="宋体" w:hAnsi="宋体" w:hint="eastAsia"/>
                <w:color w:val="000000" w:themeColor="text1"/>
              </w:rPr>
              <w:t>3.3招标代理服务费参照《河南省招标代理服务收费指导意见》（豫招协【2023】002号）的规定计取，由中标人支付。</w:t>
            </w:r>
          </w:p>
        </w:tc>
      </w:tr>
      <w:tr w:rsidR="007430FF" w14:paraId="5525ADD8" w14:textId="77777777">
        <w:trPr>
          <w:trHeight w:val="347"/>
        </w:trPr>
        <w:tc>
          <w:tcPr>
            <w:tcW w:w="990" w:type="dxa"/>
            <w:vAlign w:val="center"/>
          </w:tcPr>
          <w:p w14:paraId="39DE0FDB" w14:textId="77777777" w:rsidR="007430FF" w:rsidRDefault="00000000">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4</w:t>
            </w:r>
          </w:p>
        </w:tc>
        <w:tc>
          <w:tcPr>
            <w:tcW w:w="7950" w:type="dxa"/>
            <w:vAlign w:val="center"/>
          </w:tcPr>
          <w:p w14:paraId="17132957" w14:textId="77777777" w:rsidR="007430FF" w:rsidRDefault="00000000">
            <w:pPr>
              <w:widowControl/>
              <w:spacing w:line="460" w:lineRule="atLeast"/>
              <w:rPr>
                <w:rFonts w:ascii="Times New Roman" w:hAnsi="Times New Roman"/>
                <w:color w:val="000000" w:themeColor="text1"/>
                <w:kern w:val="0"/>
                <w:sz w:val="28"/>
                <w:szCs w:val="28"/>
              </w:rPr>
            </w:pPr>
            <w:r>
              <w:rPr>
                <w:rFonts w:ascii="宋体" w:hAnsi="宋体" w:cs="宋体" w:hint="eastAsia"/>
                <w:color w:val="000000" w:themeColor="text1"/>
                <w:kern w:val="0"/>
                <w:sz w:val="24"/>
                <w:szCs w:val="24"/>
              </w:rPr>
              <w:t>响应性文件组成：加密电子响应性文件（ *.ZMDTF 格式）应在投标截止时间前通过驻马店市公共资源交易电子交易平台（</w:t>
            </w:r>
            <w:r>
              <w:rPr>
                <w:rFonts w:ascii="宋体" w:hAnsi="宋体" w:cs="宋体"/>
                <w:color w:val="000000" w:themeColor="text1"/>
                <w:kern w:val="0"/>
                <w:sz w:val="24"/>
                <w:szCs w:val="24"/>
              </w:rPr>
              <w:t>http://ggzy.zhumadian.gov.cn:8820/TPBidder</w:t>
            </w:r>
            <w:r>
              <w:rPr>
                <w:rFonts w:ascii="宋体" w:hAnsi="宋体" w:cs="宋体" w:hint="eastAsia"/>
                <w:color w:val="000000" w:themeColor="text1"/>
                <w:kern w:val="0"/>
                <w:sz w:val="24"/>
                <w:szCs w:val="24"/>
              </w:rPr>
              <w:t>）上传完成。</w:t>
            </w:r>
          </w:p>
        </w:tc>
      </w:tr>
      <w:tr w:rsidR="007430FF" w14:paraId="7FA5FDD7" w14:textId="77777777">
        <w:trPr>
          <w:trHeight w:val="413"/>
        </w:trPr>
        <w:tc>
          <w:tcPr>
            <w:tcW w:w="990" w:type="dxa"/>
            <w:vAlign w:val="center"/>
          </w:tcPr>
          <w:p w14:paraId="218B1D00" w14:textId="77777777" w:rsidR="007430FF" w:rsidRDefault="00000000">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5</w:t>
            </w:r>
          </w:p>
        </w:tc>
        <w:tc>
          <w:tcPr>
            <w:tcW w:w="7950" w:type="dxa"/>
            <w:vAlign w:val="center"/>
          </w:tcPr>
          <w:p w14:paraId="70E44132" w14:textId="77777777" w:rsidR="007430FF" w:rsidRDefault="00000000">
            <w:pPr>
              <w:widowControl/>
              <w:spacing w:line="460" w:lineRule="atLeast"/>
              <w:textAlignment w:val="bottom"/>
              <w:rPr>
                <w:rFonts w:ascii="Times New Roman" w:hAnsi="Times New Roman"/>
                <w:color w:val="000000" w:themeColor="text1"/>
                <w:kern w:val="0"/>
                <w:sz w:val="28"/>
                <w:szCs w:val="28"/>
              </w:rPr>
            </w:pPr>
            <w:r>
              <w:rPr>
                <w:rFonts w:ascii="宋体" w:hAnsi="宋体" w:hint="eastAsia"/>
                <w:color w:val="000000" w:themeColor="text1"/>
                <w:kern w:val="0"/>
                <w:sz w:val="24"/>
                <w:szCs w:val="24"/>
              </w:rPr>
              <w:t>递交响应性文件截止时间及地点：详见竞争性谈判公告。</w:t>
            </w:r>
          </w:p>
        </w:tc>
      </w:tr>
      <w:tr w:rsidR="007430FF" w14:paraId="6B1D0E4E" w14:textId="77777777">
        <w:trPr>
          <w:trHeight w:val="20"/>
        </w:trPr>
        <w:tc>
          <w:tcPr>
            <w:tcW w:w="990" w:type="dxa"/>
            <w:vAlign w:val="center"/>
          </w:tcPr>
          <w:p w14:paraId="1E0829DA" w14:textId="77777777" w:rsidR="007430FF" w:rsidRDefault="00000000">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6</w:t>
            </w:r>
          </w:p>
        </w:tc>
        <w:tc>
          <w:tcPr>
            <w:tcW w:w="7950" w:type="dxa"/>
            <w:vAlign w:val="center"/>
          </w:tcPr>
          <w:p w14:paraId="3A3A56B4" w14:textId="77777777" w:rsidR="007430FF" w:rsidRDefault="00000000">
            <w:pPr>
              <w:widowControl/>
              <w:spacing w:line="460" w:lineRule="atLeast"/>
              <w:rPr>
                <w:rFonts w:ascii="Times New Roman" w:hAnsi="Times New Roman"/>
                <w:color w:val="000000" w:themeColor="text1"/>
                <w:kern w:val="0"/>
                <w:sz w:val="28"/>
                <w:szCs w:val="28"/>
              </w:rPr>
            </w:pPr>
            <w:r>
              <w:rPr>
                <w:rFonts w:ascii="宋体" w:hAnsi="宋体" w:hint="eastAsia"/>
                <w:color w:val="000000" w:themeColor="text1"/>
                <w:kern w:val="0"/>
                <w:sz w:val="24"/>
                <w:szCs w:val="24"/>
              </w:rPr>
              <w:t>谈判时间及地点：详见竞争性谈判公告。</w:t>
            </w:r>
          </w:p>
        </w:tc>
      </w:tr>
      <w:tr w:rsidR="007430FF" w14:paraId="1A3851B8" w14:textId="77777777">
        <w:trPr>
          <w:trHeight w:val="20"/>
        </w:trPr>
        <w:tc>
          <w:tcPr>
            <w:tcW w:w="990" w:type="dxa"/>
            <w:vAlign w:val="center"/>
          </w:tcPr>
          <w:p w14:paraId="54BABB26" w14:textId="77777777" w:rsidR="007430FF" w:rsidRDefault="00000000">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7</w:t>
            </w:r>
          </w:p>
        </w:tc>
        <w:tc>
          <w:tcPr>
            <w:tcW w:w="7950" w:type="dxa"/>
            <w:vAlign w:val="center"/>
          </w:tcPr>
          <w:p w14:paraId="1AAA818A" w14:textId="77777777" w:rsidR="007430FF" w:rsidRDefault="00000000">
            <w:pPr>
              <w:widowControl/>
              <w:spacing w:line="460" w:lineRule="atLeast"/>
              <w:rPr>
                <w:rFonts w:ascii="Times New Roman" w:hAnsi="Times New Roman"/>
                <w:color w:val="000000" w:themeColor="text1"/>
                <w:kern w:val="0"/>
                <w:sz w:val="28"/>
                <w:szCs w:val="28"/>
              </w:rPr>
            </w:pPr>
            <w:r>
              <w:rPr>
                <w:rFonts w:ascii="宋体" w:hAnsi="宋体" w:hint="eastAsia"/>
                <w:color w:val="000000" w:themeColor="text1"/>
                <w:kern w:val="0"/>
                <w:sz w:val="24"/>
                <w:szCs w:val="24"/>
              </w:rPr>
              <w:t>评定办法。本次谈判将按照最低评标价法，谈判小组会根据谈判文件对各供应商进行资格和符合性审查。通过全部审查的供应商在规定的时间内进行第二轮报价，以供应商第二轮的报价按政府采购相关规定调整后的最终评定价由低到高直接确定一名成交供应商和成交候选供应商。</w:t>
            </w:r>
          </w:p>
        </w:tc>
      </w:tr>
      <w:tr w:rsidR="007430FF" w14:paraId="7DC83859" w14:textId="77777777">
        <w:trPr>
          <w:trHeight w:val="389"/>
        </w:trPr>
        <w:tc>
          <w:tcPr>
            <w:tcW w:w="990" w:type="dxa"/>
            <w:vAlign w:val="center"/>
          </w:tcPr>
          <w:p w14:paraId="7DA3B75D" w14:textId="77777777" w:rsidR="007430FF" w:rsidRDefault="00000000">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8</w:t>
            </w:r>
          </w:p>
        </w:tc>
        <w:tc>
          <w:tcPr>
            <w:tcW w:w="7950" w:type="dxa"/>
            <w:vAlign w:val="center"/>
          </w:tcPr>
          <w:p w14:paraId="6F81E7E8" w14:textId="77777777" w:rsidR="007430FF" w:rsidRDefault="00000000">
            <w:pPr>
              <w:widowControl/>
              <w:spacing w:line="460" w:lineRule="atLeast"/>
              <w:textAlignment w:val="bottom"/>
              <w:rPr>
                <w:rFonts w:ascii="宋体" w:hAnsi="宋体" w:hint="eastAsia"/>
                <w:color w:val="000000" w:themeColor="text1"/>
                <w:kern w:val="0"/>
                <w:sz w:val="24"/>
              </w:rPr>
            </w:pPr>
            <w:r>
              <w:rPr>
                <w:rFonts w:ascii="宋体" w:hAnsi="宋体" w:hint="eastAsia"/>
                <w:color w:val="000000" w:themeColor="text1"/>
                <w:kern w:val="0"/>
                <w:sz w:val="24"/>
              </w:rPr>
              <w:t>响应文件制作:1、供 应 商 通 过 “ 驻 马 店 市 公 共 资 源 交 易 平 台（https://ggzy.zhumadian.gov.cn/TPFront/）”网站下载中心（政府采购类）：下载“新点投标文件制作软件（驻马店）”。</w:t>
            </w:r>
          </w:p>
          <w:p w14:paraId="0CBE5B7B" w14:textId="77777777" w:rsidR="007430FF" w:rsidRDefault="00000000">
            <w:pPr>
              <w:widowControl/>
              <w:spacing w:line="460" w:lineRule="atLeast"/>
              <w:textAlignment w:val="bottom"/>
              <w:rPr>
                <w:rFonts w:ascii="Times New Roman" w:hAnsi="Times New Roman"/>
                <w:color w:val="000000" w:themeColor="text1"/>
                <w:kern w:val="0"/>
                <w:sz w:val="28"/>
                <w:szCs w:val="28"/>
              </w:rPr>
            </w:pPr>
            <w:r>
              <w:rPr>
                <w:rFonts w:ascii="宋体" w:hAnsi="宋体" w:hint="eastAsia"/>
                <w:color w:val="000000" w:themeColor="text1"/>
                <w:kern w:val="0"/>
                <w:sz w:val="24"/>
              </w:rPr>
              <w:t>2、供应商凭 CA 密钥登陆交易系统下载采购文件(.zmdzf 格式)。</w:t>
            </w:r>
          </w:p>
        </w:tc>
      </w:tr>
      <w:tr w:rsidR="007430FF" w14:paraId="254D80B0" w14:textId="77777777">
        <w:trPr>
          <w:trHeight w:val="389"/>
        </w:trPr>
        <w:tc>
          <w:tcPr>
            <w:tcW w:w="990" w:type="dxa"/>
            <w:vAlign w:val="center"/>
          </w:tcPr>
          <w:p w14:paraId="0526B728" w14:textId="77777777" w:rsidR="007430FF" w:rsidRDefault="00000000">
            <w:pPr>
              <w:widowControl/>
              <w:spacing w:line="460" w:lineRule="atLeast"/>
              <w:jc w:val="center"/>
              <w:rPr>
                <w:rFonts w:ascii="宋体" w:hAnsi="宋体" w:hint="eastAsia"/>
                <w:color w:val="000000" w:themeColor="text1"/>
                <w:kern w:val="0"/>
                <w:sz w:val="24"/>
              </w:rPr>
            </w:pPr>
            <w:r>
              <w:rPr>
                <w:rFonts w:ascii="宋体" w:hAnsi="宋体" w:hint="eastAsia"/>
                <w:color w:val="000000" w:themeColor="text1"/>
                <w:kern w:val="0"/>
                <w:sz w:val="24"/>
              </w:rPr>
              <w:lastRenderedPageBreak/>
              <w:t>9</w:t>
            </w:r>
          </w:p>
        </w:tc>
        <w:tc>
          <w:tcPr>
            <w:tcW w:w="7950" w:type="dxa"/>
            <w:vAlign w:val="center"/>
          </w:tcPr>
          <w:p w14:paraId="47098760" w14:textId="77777777" w:rsidR="007430FF" w:rsidRDefault="00000000">
            <w:pPr>
              <w:widowControl/>
              <w:spacing w:line="460" w:lineRule="atLeast"/>
              <w:textAlignment w:val="bottom"/>
              <w:rPr>
                <w:rFonts w:ascii="宋体" w:hAnsi="宋体" w:hint="eastAsia"/>
                <w:color w:val="000000" w:themeColor="text1"/>
                <w:kern w:val="0"/>
                <w:sz w:val="24"/>
              </w:rPr>
            </w:pPr>
            <w:r>
              <w:rPr>
                <w:rFonts w:ascii="宋体" w:hAnsi="宋体" w:hint="eastAsia"/>
                <w:color w:val="000000" w:themeColor="text1"/>
                <w:kern w:val="0"/>
                <w:sz w:val="24"/>
              </w:rPr>
              <w:t>3、供应商须在响应文件提交截止时间前制作并提交。加密的电子响应文件（.zmdtf格式）,应在响应文件提交截止时间前通过“驻马店市公共资源交易平台（https://ggzy.zhumadian.gov.cn/TPFront/）”上传；</w:t>
            </w:r>
          </w:p>
          <w:p w14:paraId="539B4B62" w14:textId="77777777" w:rsidR="007430FF" w:rsidRDefault="00000000">
            <w:pPr>
              <w:widowControl/>
              <w:spacing w:line="460" w:lineRule="atLeast"/>
              <w:textAlignment w:val="bottom"/>
              <w:rPr>
                <w:rFonts w:ascii="宋体" w:hAnsi="宋体" w:hint="eastAsia"/>
                <w:color w:val="000000" w:themeColor="text1"/>
                <w:kern w:val="0"/>
                <w:sz w:val="24"/>
              </w:rPr>
            </w:pPr>
            <w:r>
              <w:rPr>
                <w:rFonts w:ascii="宋体" w:hAnsi="宋体" w:hint="eastAsia"/>
                <w:color w:val="000000" w:themeColor="text1"/>
                <w:kern w:val="0"/>
                <w:sz w:val="24"/>
              </w:rPr>
              <w:t>4 、 加 密 的 电 子 响 应 文 件 为 “ 驻 马 店 市 公 共 资 源 交 易 平 台（https://ggzy.zhumadian.gov.cn/TPFront/）”网站提供的“新点投标文件制作软件（驻马店）”制作生成的加密版响应文件。</w:t>
            </w:r>
          </w:p>
          <w:p w14:paraId="07A7E2D2" w14:textId="77777777" w:rsidR="007430FF" w:rsidRDefault="00000000">
            <w:pPr>
              <w:widowControl/>
              <w:spacing w:line="460" w:lineRule="atLeast"/>
              <w:textAlignment w:val="bottom"/>
              <w:rPr>
                <w:rFonts w:ascii="宋体" w:hAnsi="宋体" w:hint="eastAsia"/>
                <w:color w:val="000000" w:themeColor="text1"/>
                <w:kern w:val="0"/>
                <w:sz w:val="24"/>
              </w:rPr>
            </w:pPr>
            <w:r>
              <w:rPr>
                <w:rFonts w:ascii="宋体" w:hAnsi="宋体" w:hint="eastAsia"/>
                <w:color w:val="000000" w:themeColor="text1"/>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4EB53B33" w14:textId="77777777" w:rsidR="007430FF" w:rsidRDefault="00000000">
            <w:pPr>
              <w:widowControl/>
              <w:spacing w:line="460" w:lineRule="atLeast"/>
              <w:textAlignment w:val="bottom"/>
              <w:rPr>
                <w:rFonts w:ascii="宋体" w:hAnsi="宋体" w:hint="eastAsia"/>
                <w:color w:val="000000" w:themeColor="text1"/>
                <w:kern w:val="0"/>
                <w:sz w:val="24"/>
              </w:rPr>
            </w:pPr>
            <w:r>
              <w:rPr>
                <w:rFonts w:ascii="宋体" w:hAnsi="宋体" w:hint="eastAsia"/>
                <w:color w:val="000000" w:themeColor="text1"/>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19ACF41D" w14:textId="77777777" w:rsidR="007430FF" w:rsidRDefault="00000000">
            <w:pPr>
              <w:widowControl/>
              <w:spacing w:line="460" w:lineRule="atLeast"/>
              <w:textAlignment w:val="bottom"/>
              <w:rPr>
                <w:rFonts w:ascii="宋体" w:hAnsi="宋体" w:hint="eastAsia"/>
                <w:color w:val="000000" w:themeColor="text1"/>
                <w:kern w:val="0"/>
                <w:sz w:val="24"/>
              </w:rPr>
            </w:pPr>
            <w:r>
              <w:rPr>
                <w:rFonts w:ascii="宋体" w:hAnsi="宋体" w:hint="eastAsia"/>
                <w:color w:val="000000" w:themeColor="text1"/>
                <w:kern w:val="0"/>
                <w:sz w:val="24"/>
              </w:rPr>
              <w:t>7、响应文件以外的任何资料采购人和采购代理机构将拒收。</w:t>
            </w:r>
          </w:p>
          <w:p w14:paraId="1B1DB52F" w14:textId="77777777" w:rsidR="007430FF" w:rsidRDefault="00000000">
            <w:pPr>
              <w:widowControl/>
              <w:spacing w:line="460" w:lineRule="atLeast"/>
              <w:textAlignment w:val="bottom"/>
              <w:rPr>
                <w:rFonts w:ascii="宋体" w:hAnsi="宋体" w:hint="eastAsia"/>
                <w:color w:val="000000" w:themeColor="text1"/>
                <w:kern w:val="0"/>
                <w:sz w:val="24"/>
              </w:rPr>
            </w:pPr>
            <w:r>
              <w:rPr>
                <w:rFonts w:ascii="宋体" w:hAnsi="宋体" w:hint="eastAsia"/>
                <w:color w:val="000000" w:themeColor="text1"/>
                <w:kern w:val="0"/>
                <w:sz w:val="24"/>
              </w:rPr>
              <w:t>8、供应商编辑电子响应文件时，根据采购文件要求用法人CA密钥和企业 CA 密钥进行签章制作；最后一步生成电子响应文件（.zmdtf 格式和.nzmdtf 格式）时，只能用本单位的企业 CA 密钥。</w:t>
            </w:r>
          </w:p>
          <w:p w14:paraId="5DBC8BD6" w14:textId="77777777" w:rsidR="007430FF" w:rsidRDefault="00000000">
            <w:pPr>
              <w:widowControl/>
              <w:spacing w:line="460" w:lineRule="atLeast"/>
              <w:textAlignment w:val="bottom"/>
              <w:rPr>
                <w:rFonts w:ascii="宋体" w:hAnsi="宋体" w:hint="eastAsia"/>
                <w:color w:val="000000" w:themeColor="text1"/>
                <w:kern w:val="0"/>
                <w:sz w:val="24"/>
              </w:rPr>
            </w:pPr>
            <w:r>
              <w:rPr>
                <w:rFonts w:ascii="宋体" w:hAnsi="宋体" w:hint="eastAsia"/>
                <w:color w:val="000000" w:themeColor="text1"/>
                <w:kern w:val="0"/>
                <w:sz w:val="24"/>
              </w:rPr>
              <w:t>9、电子响应文件制作流程，可参考驻马店市公共资源交易平台官方网站的，下载中心 板 块 的 视 频（https://ggzy.zhumadian.gov.cn/TPFront/InfoDetail/?InfoID=844e0ea7-2b6c-425d-99f6-91bd5b500e5e&amp;CategoryNum=026002）</w:t>
            </w:r>
          </w:p>
        </w:tc>
      </w:tr>
      <w:tr w:rsidR="007430FF" w14:paraId="17DE88C2" w14:textId="77777777">
        <w:trPr>
          <w:trHeight w:val="389"/>
        </w:trPr>
        <w:tc>
          <w:tcPr>
            <w:tcW w:w="990" w:type="dxa"/>
            <w:vAlign w:val="center"/>
          </w:tcPr>
          <w:p w14:paraId="294EA1A7" w14:textId="77777777" w:rsidR="007430FF" w:rsidRDefault="00000000">
            <w:pPr>
              <w:widowControl/>
              <w:spacing w:line="460" w:lineRule="atLeast"/>
              <w:jc w:val="center"/>
              <w:rPr>
                <w:rFonts w:ascii="宋体" w:hAnsi="宋体" w:hint="eastAsia"/>
                <w:color w:val="000000" w:themeColor="text1"/>
                <w:kern w:val="0"/>
                <w:sz w:val="24"/>
              </w:rPr>
            </w:pPr>
            <w:r>
              <w:rPr>
                <w:rFonts w:ascii="宋体" w:hAnsi="宋体" w:hint="eastAsia"/>
                <w:color w:val="000000" w:themeColor="text1"/>
                <w:kern w:val="0"/>
                <w:sz w:val="24"/>
              </w:rPr>
              <w:t>10</w:t>
            </w:r>
          </w:p>
        </w:tc>
        <w:tc>
          <w:tcPr>
            <w:tcW w:w="7950" w:type="dxa"/>
            <w:vAlign w:val="center"/>
          </w:tcPr>
          <w:p w14:paraId="489C429C" w14:textId="77777777" w:rsidR="007430FF" w:rsidRDefault="00000000">
            <w:pPr>
              <w:widowControl/>
              <w:spacing w:line="360" w:lineRule="auto"/>
              <w:textAlignment w:val="bottom"/>
              <w:rPr>
                <w:rFonts w:ascii="宋体" w:hAnsi="宋体" w:hint="eastAsia"/>
                <w:b/>
                <w:color w:val="000000" w:themeColor="text1"/>
                <w:kern w:val="0"/>
                <w:sz w:val="24"/>
              </w:rPr>
            </w:pPr>
            <w:r>
              <w:rPr>
                <w:rFonts w:ascii="宋体" w:hAnsi="宋体" w:hint="eastAsia"/>
                <w:b/>
                <w:color w:val="000000" w:themeColor="text1"/>
                <w:kern w:val="0"/>
                <w:sz w:val="24"/>
              </w:rPr>
              <w:t>开启：</w:t>
            </w:r>
          </w:p>
          <w:p w14:paraId="2DB42454" w14:textId="77777777" w:rsidR="007430FF" w:rsidRDefault="00000000">
            <w:pPr>
              <w:widowControl/>
              <w:spacing w:line="360" w:lineRule="auto"/>
              <w:textAlignment w:val="bottom"/>
              <w:rPr>
                <w:rFonts w:ascii="宋体" w:hAnsi="宋体" w:hint="eastAsia"/>
                <w:color w:val="000000" w:themeColor="text1"/>
                <w:kern w:val="0"/>
                <w:sz w:val="24"/>
              </w:rPr>
            </w:pPr>
            <w:r>
              <w:rPr>
                <w:rFonts w:ascii="宋体" w:hAnsi="宋体" w:hint="eastAsia"/>
                <w:color w:val="000000" w:themeColor="text1"/>
                <w:kern w:val="0"/>
                <w:sz w:val="24"/>
              </w:rPr>
              <w:t>1、谈判当日，供应商无需到达谈判现场，仅需在任意地点使用企业CA 密钥登入驻马店市公共资源交易中心电子交易平台不见面开标大厅（</w:t>
            </w:r>
            <w:r>
              <w:rPr>
                <w:rFonts w:ascii="宋体" w:hAnsi="宋体"/>
                <w:color w:val="000000" w:themeColor="text1"/>
                <w:kern w:val="0"/>
                <w:sz w:val="24"/>
              </w:rPr>
              <w:t>http://ggzy.zhumadian.gov.cn:9190/BidOpening/bidopeninghallaction/hall/login</w:t>
            </w:r>
            <w:r>
              <w:rPr>
                <w:rFonts w:ascii="宋体" w:hAnsi="宋体" w:hint="eastAsia"/>
                <w:color w:val="000000" w:themeColor="text1"/>
                <w:kern w:val="0"/>
                <w:sz w:val="24"/>
              </w:rPr>
              <w:t>）及相应的配套硬件设备（摄像头、话筒、麦克风等）参加谈判活动。</w:t>
            </w:r>
          </w:p>
          <w:p w14:paraId="72E27331" w14:textId="77777777" w:rsidR="007430FF" w:rsidRDefault="00000000">
            <w:pPr>
              <w:widowControl/>
              <w:spacing w:line="360" w:lineRule="auto"/>
              <w:textAlignment w:val="bottom"/>
              <w:rPr>
                <w:rFonts w:ascii="宋体" w:hAnsi="宋体" w:hint="eastAsia"/>
                <w:color w:val="000000" w:themeColor="text1"/>
                <w:kern w:val="0"/>
                <w:sz w:val="24"/>
              </w:rPr>
            </w:pPr>
            <w:r>
              <w:rPr>
                <w:rFonts w:ascii="宋体" w:hAnsi="宋体" w:hint="eastAsia"/>
                <w:color w:val="000000" w:themeColor="text1"/>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w:t>
            </w:r>
            <w:r>
              <w:rPr>
                <w:rFonts w:ascii="宋体" w:hAnsi="宋体" w:hint="eastAsia"/>
                <w:color w:val="000000" w:themeColor="text1"/>
                <w:kern w:val="0"/>
                <w:sz w:val="24"/>
              </w:rPr>
              <w:lastRenderedPageBreak/>
              <w:t>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746A2658" w14:textId="77777777" w:rsidR="007430FF" w:rsidRDefault="00000000">
            <w:pPr>
              <w:widowControl/>
              <w:spacing w:line="360" w:lineRule="auto"/>
              <w:textAlignment w:val="bottom"/>
              <w:rPr>
                <w:rFonts w:ascii="宋体" w:hAnsi="宋体" w:hint="eastAsia"/>
                <w:color w:val="000000" w:themeColor="text1"/>
                <w:kern w:val="0"/>
                <w:sz w:val="24"/>
              </w:rPr>
            </w:pPr>
            <w:r>
              <w:rPr>
                <w:rFonts w:ascii="宋体" w:hAnsi="宋体" w:hint="eastAsia"/>
                <w:color w:val="000000" w:themeColor="text1"/>
                <w:kern w:val="0"/>
                <w:sz w:val="24"/>
              </w:rPr>
              <w:t>3、远程解密前，供应商务必在驻马店市公共资源交易中心电子交易平台（</w:t>
            </w:r>
            <w:r>
              <w:rPr>
                <w:rFonts w:ascii="宋体" w:hAnsi="宋体"/>
                <w:color w:val="000000" w:themeColor="text1"/>
                <w:kern w:val="0"/>
                <w:sz w:val="24"/>
              </w:rPr>
              <w:t>http://ggzy.zhumadian.gov.cn:8820/TPBidder</w:t>
            </w:r>
            <w:r>
              <w:rPr>
                <w:rFonts w:ascii="宋体" w:hAnsi="宋体" w:hint="eastAsia"/>
                <w:color w:val="000000" w:themeColor="text1"/>
                <w:kern w:val="0"/>
                <w:sz w:val="24"/>
              </w:rPr>
              <w:t>）投标文件上传模块中使用“模拟解密”功能，验证本机远程自助解密环境。</w:t>
            </w:r>
          </w:p>
          <w:p w14:paraId="274DEE70" w14:textId="77777777" w:rsidR="007430FF" w:rsidRDefault="00000000">
            <w:pPr>
              <w:widowControl/>
              <w:spacing w:line="360" w:lineRule="auto"/>
              <w:textAlignment w:val="bottom"/>
              <w:rPr>
                <w:rFonts w:ascii="宋体" w:hAnsi="宋体" w:hint="eastAsia"/>
                <w:color w:val="000000" w:themeColor="text1"/>
                <w:kern w:val="0"/>
                <w:sz w:val="24"/>
              </w:rPr>
            </w:pPr>
            <w:r>
              <w:rPr>
                <w:rFonts w:ascii="宋体" w:hAnsi="宋体" w:hint="eastAsia"/>
                <w:color w:val="000000" w:themeColor="text1"/>
                <w:kern w:val="0"/>
                <w:sz w:val="24"/>
              </w:rPr>
              <w:t>4、特别提醒：因驻马店市公共资源交易平台不见面交易系统具备视频直播、语音通话等，对网络带宽及硬件要求相对较高的功能，故供应商在参与使用不见面交易系统谈判的项目时，需确认是否满足如下要求：</w:t>
            </w:r>
          </w:p>
          <w:p w14:paraId="73C10AE3" w14:textId="77777777" w:rsidR="007430FF" w:rsidRDefault="00000000">
            <w:pPr>
              <w:widowControl/>
              <w:spacing w:line="360" w:lineRule="auto"/>
              <w:textAlignment w:val="bottom"/>
              <w:rPr>
                <w:rFonts w:ascii="宋体" w:hAnsi="宋体" w:hint="eastAsia"/>
                <w:color w:val="000000" w:themeColor="text1"/>
                <w:kern w:val="0"/>
                <w:sz w:val="24"/>
              </w:rPr>
            </w:pPr>
            <w:r>
              <w:rPr>
                <w:rFonts w:ascii="宋体" w:hAnsi="宋体" w:hint="eastAsia"/>
                <w:color w:val="000000" w:themeColor="text1"/>
                <w:kern w:val="0"/>
                <w:sz w:val="24"/>
              </w:rPr>
              <w:t>（1）网络要求：网络带宽 4M 以上。</w:t>
            </w:r>
          </w:p>
          <w:p w14:paraId="4FCB9C40" w14:textId="77777777" w:rsidR="007430FF" w:rsidRDefault="00000000">
            <w:pPr>
              <w:widowControl/>
              <w:spacing w:line="360" w:lineRule="auto"/>
              <w:textAlignment w:val="bottom"/>
              <w:rPr>
                <w:rFonts w:ascii="宋体" w:hAnsi="宋体" w:hint="eastAsia"/>
                <w:color w:val="000000" w:themeColor="text1"/>
                <w:kern w:val="0"/>
                <w:sz w:val="24"/>
              </w:rPr>
            </w:pPr>
            <w:r>
              <w:rPr>
                <w:rFonts w:ascii="宋体" w:hAnsi="宋体" w:hint="eastAsia"/>
                <w:color w:val="000000" w:themeColor="text1"/>
                <w:kern w:val="0"/>
                <w:sz w:val="24"/>
              </w:rPr>
              <w:t>（2）硬件要求：电脑要求内存 4G 及以上，且需配套网络摄像头、麦克风、音箱等，并确保其均能正常运转。操作系统要求 Windows7 及以上，IE 浏览器 IE11 及以上。</w:t>
            </w:r>
          </w:p>
          <w:p w14:paraId="513631C5" w14:textId="77777777" w:rsidR="007430FF" w:rsidRDefault="00000000">
            <w:pPr>
              <w:widowControl/>
              <w:spacing w:line="360" w:lineRule="auto"/>
              <w:textAlignment w:val="bottom"/>
              <w:rPr>
                <w:rFonts w:ascii="宋体" w:hAnsi="宋体" w:hint="eastAsia"/>
                <w:color w:val="000000" w:themeColor="text1"/>
                <w:kern w:val="0"/>
                <w:sz w:val="24"/>
              </w:rPr>
            </w:pPr>
            <w:r>
              <w:rPr>
                <w:rFonts w:ascii="宋体" w:hAnsi="宋体" w:hint="eastAsia"/>
                <w:color w:val="000000" w:themeColor="text1"/>
                <w:kern w:val="0"/>
                <w:sz w:val="24"/>
              </w:rPr>
              <w:t>（3）人员要求：对于参与驻马店市公共资源交易平台不见面交易系统谈判的供应商，要求能熟练掌握电脑基础操作。不见面开启操作手册下载地址：</w:t>
            </w:r>
          </w:p>
          <w:p w14:paraId="27202956" w14:textId="77777777" w:rsidR="007430FF" w:rsidRDefault="00000000">
            <w:pPr>
              <w:widowControl/>
              <w:spacing w:line="360" w:lineRule="auto"/>
              <w:textAlignment w:val="bottom"/>
              <w:rPr>
                <w:rFonts w:ascii="宋体" w:hAnsi="宋体" w:hint="eastAsia"/>
                <w:color w:val="000000" w:themeColor="text1"/>
                <w:kern w:val="0"/>
                <w:sz w:val="24"/>
              </w:rPr>
            </w:pPr>
            <w:r>
              <w:rPr>
                <w:rFonts w:ascii="宋体" w:hAnsi="宋体" w:hint="eastAsia"/>
                <w:color w:val="000000" w:themeColor="text1"/>
                <w:kern w:val="0"/>
                <w:sz w:val="24"/>
              </w:rPr>
              <w:t>（https://ggzy.zhumadian.gov.cn/TPFront/InfoDetail/?InfoID=09eaacd6-a524-447f-a5fd-776c58eb1582&amp;CategoryNum=026002）</w:t>
            </w:r>
          </w:p>
        </w:tc>
      </w:tr>
      <w:tr w:rsidR="007430FF" w14:paraId="74B3E979" w14:textId="77777777">
        <w:trPr>
          <w:cantSplit/>
          <w:trHeight w:val="1358"/>
        </w:trPr>
        <w:tc>
          <w:tcPr>
            <w:tcW w:w="990" w:type="dxa"/>
            <w:vAlign w:val="center"/>
          </w:tcPr>
          <w:p w14:paraId="4F313D03" w14:textId="77777777" w:rsidR="007430FF" w:rsidRDefault="00000000">
            <w:pPr>
              <w:widowControl/>
              <w:spacing w:line="460" w:lineRule="atLeast"/>
              <w:jc w:val="center"/>
              <w:rPr>
                <w:rFonts w:ascii="Times New Roman" w:hAnsi="Times New Roman"/>
                <w:color w:val="000000" w:themeColor="text1"/>
                <w:kern w:val="0"/>
                <w:sz w:val="28"/>
                <w:szCs w:val="28"/>
              </w:rPr>
            </w:pPr>
            <w:r>
              <w:rPr>
                <w:rFonts w:ascii="宋体" w:hAnsi="宋体" w:hint="eastAsia"/>
                <w:color w:val="000000" w:themeColor="text1"/>
                <w:kern w:val="0"/>
                <w:sz w:val="24"/>
                <w:szCs w:val="24"/>
              </w:rPr>
              <w:lastRenderedPageBreak/>
              <w:t>11</w:t>
            </w:r>
          </w:p>
        </w:tc>
        <w:tc>
          <w:tcPr>
            <w:tcW w:w="7950" w:type="dxa"/>
            <w:vAlign w:val="center"/>
          </w:tcPr>
          <w:p w14:paraId="2EFE8152" w14:textId="77777777" w:rsidR="007430FF" w:rsidRDefault="00000000">
            <w:pPr>
              <w:widowControl/>
              <w:spacing w:line="460" w:lineRule="atLeast"/>
              <w:textAlignment w:val="bottom"/>
              <w:rPr>
                <w:rFonts w:ascii="Times New Roman" w:hAnsi="Times New Roman"/>
                <w:color w:val="000000" w:themeColor="text1"/>
                <w:kern w:val="0"/>
                <w:sz w:val="28"/>
                <w:szCs w:val="28"/>
              </w:rPr>
            </w:pPr>
            <w:r>
              <w:rPr>
                <w:rFonts w:ascii="宋体" w:hAnsi="宋体" w:hint="eastAsia"/>
                <w:color w:val="000000" w:themeColor="text1"/>
                <w:kern w:val="0"/>
                <w:sz w:val="24"/>
                <w:szCs w:val="24"/>
              </w:rPr>
              <w:t>成交公告及成交通知书：由采购人授权谈判小组直接确定成交供应商和成交候选供应商。谈判结束后，采购代理机构及时在河南省政府采购网等相关媒体上发布成交公告，同时向成交供应商发出成交通知书。</w:t>
            </w:r>
          </w:p>
        </w:tc>
      </w:tr>
      <w:tr w:rsidR="007430FF" w14:paraId="53C817F6" w14:textId="77777777">
        <w:trPr>
          <w:cantSplit/>
          <w:trHeight w:val="567"/>
        </w:trPr>
        <w:tc>
          <w:tcPr>
            <w:tcW w:w="990" w:type="dxa"/>
            <w:vAlign w:val="center"/>
          </w:tcPr>
          <w:p w14:paraId="3510BA1F" w14:textId="77777777" w:rsidR="007430FF" w:rsidRDefault="00000000">
            <w:pPr>
              <w:widowControl/>
              <w:spacing w:line="460" w:lineRule="atLeast"/>
              <w:jc w:val="center"/>
              <w:rPr>
                <w:rFonts w:ascii="Times New Roman" w:hAnsi="Times New Roman"/>
                <w:color w:val="000000" w:themeColor="text1"/>
                <w:kern w:val="0"/>
                <w:sz w:val="28"/>
                <w:szCs w:val="28"/>
              </w:rPr>
            </w:pPr>
            <w:r>
              <w:rPr>
                <w:rFonts w:ascii="宋体" w:hAnsi="宋体" w:hint="eastAsia"/>
                <w:color w:val="000000" w:themeColor="text1"/>
                <w:kern w:val="0"/>
                <w:sz w:val="24"/>
                <w:szCs w:val="24"/>
              </w:rPr>
              <w:t>12</w:t>
            </w:r>
          </w:p>
        </w:tc>
        <w:tc>
          <w:tcPr>
            <w:tcW w:w="7950" w:type="dxa"/>
            <w:vAlign w:val="center"/>
          </w:tcPr>
          <w:p w14:paraId="5DC11824" w14:textId="77777777" w:rsidR="007430FF" w:rsidRDefault="00000000">
            <w:pPr>
              <w:widowControl/>
              <w:spacing w:line="460" w:lineRule="atLeast"/>
              <w:textAlignment w:val="bottom"/>
              <w:rPr>
                <w:rFonts w:ascii="Times New Roman" w:hAnsi="Times New Roman"/>
                <w:color w:val="000000" w:themeColor="text1"/>
                <w:kern w:val="0"/>
                <w:sz w:val="28"/>
                <w:szCs w:val="28"/>
              </w:rPr>
            </w:pPr>
            <w:r>
              <w:rPr>
                <w:rFonts w:ascii="宋体" w:hAnsi="宋体" w:cs="宋体" w:hint="eastAsia"/>
                <w:color w:val="000000" w:themeColor="text1"/>
                <w:kern w:val="0"/>
                <w:sz w:val="24"/>
                <w:szCs w:val="24"/>
              </w:rPr>
              <w:t>谈判保证金：本项目不收取谈判保证金</w:t>
            </w:r>
          </w:p>
        </w:tc>
      </w:tr>
      <w:tr w:rsidR="007430FF" w14:paraId="6823CF9C" w14:textId="77777777">
        <w:trPr>
          <w:cantSplit/>
          <w:trHeight w:val="567"/>
        </w:trPr>
        <w:tc>
          <w:tcPr>
            <w:tcW w:w="990" w:type="dxa"/>
            <w:vAlign w:val="center"/>
          </w:tcPr>
          <w:p w14:paraId="3E4C0E03" w14:textId="77777777" w:rsidR="007430FF" w:rsidRDefault="00000000">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1</w:t>
            </w:r>
            <w:r>
              <w:rPr>
                <w:rFonts w:ascii="宋体" w:hAnsi="宋体" w:hint="eastAsia"/>
                <w:color w:val="000000" w:themeColor="text1"/>
                <w:kern w:val="0"/>
                <w:sz w:val="24"/>
                <w:szCs w:val="24"/>
              </w:rPr>
              <w:t>3</w:t>
            </w:r>
          </w:p>
        </w:tc>
        <w:tc>
          <w:tcPr>
            <w:tcW w:w="7950" w:type="dxa"/>
            <w:vAlign w:val="center"/>
          </w:tcPr>
          <w:p w14:paraId="06C2542C" w14:textId="77777777" w:rsidR="007430FF" w:rsidRDefault="00000000">
            <w:pPr>
              <w:widowControl/>
              <w:spacing w:line="460" w:lineRule="atLeast"/>
              <w:textAlignment w:val="bottom"/>
              <w:rPr>
                <w:rFonts w:ascii="Times New Roman" w:hAnsi="Times New Roman"/>
                <w:color w:val="000000" w:themeColor="text1"/>
                <w:kern w:val="0"/>
                <w:sz w:val="28"/>
                <w:szCs w:val="28"/>
              </w:rPr>
            </w:pPr>
            <w:r>
              <w:rPr>
                <w:rFonts w:ascii="宋体" w:hAnsi="宋体" w:hint="eastAsia"/>
                <w:color w:val="000000" w:themeColor="text1"/>
                <w:kern w:val="0"/>
                <w:sz w:val="24"/>
                <w:szCs w:val="24"/>
              </w:rPr>
              <w:t>签订合同：</w:t>
            </w:r>
            <w:r>
              <w:rPr>
                <w:rFonts w:ascii="宋体" w:hAnsi="宋体" w:cs="宋体" w:hint="eastAsia"/>
                <w:color w:val="000000" w:themeColor="text1"/>
                <w:kern w:val="0"/>
                <w:sz w:val="24"/>
                <w:szCs w:val="24"/>
              </w:rPr>
              <w:t>按第二章采购需求。</w:t>
            </w:r>
          </w:p>
        </w:tc>
      </w:tr>
      <w:tr w:rsidR="007430FF" w14:paraId="65CF194F" w14:textId="77777777">
        <w:trPr>
          <w:trHeight w:val="567"/>
        </w:trPr>
        <w:tc>
          <w:tcPr>
            <w:tcW w:w="990" w:type="dxa"/>
            <w:vAlign w:val="center"/>
          </w:tcPr>
          <w:p w14:paraId="40E07348" w14:textId="77777777" w:rsidR="007430FF" w:rsidRDefault="00000000">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1</w:t>
            </w:r>
            <w:r>
              <w:rPr>
                <w:rFonts w:ascii="宋体" w:hAnsi="宋体" w:hint="eastAsia"/>
                <w:color w:val="000000" w:themeColor="text1"/>
                <w:kern w:val="0"/>
                <w:sz w:val="24"/>
                <w:szCs w:val="24"/>
              </w:rPr>
              <w:t>4</w:t>
            </w:r>
          </w:p>
        </w:tc>
        <w:tc>
          <w:tcPr>
            <w:tcW w:w="7950" w:type="dxa"/>
            <w:vAlign w:val="center"/>
          </w:tcPr>
          <w:p w14:paraId="7DB3624D" w14:textId="77777777" w:rsidR="007430FF" w:rsidRDefault="00000000">
            <w:pPr>
              <w:widowControl/>
              <w:spacing w:line="460" w:lineRule="atLeast"/>
              <w:textAlignment w:val="bottom"/>
              <w:rPr>
                <w:rFonts w:ascii="Times New Roman" w:hAnsi="Times New Roman"/>
                <w:color w:val="000000" w:themeColor="text1"/>
                <w:kern w:val="0"/>
                <w:sz w:val="28"/>
                <w:szCs w:val="28"/>
              </w:rPr>
            </w:pPr>
            <w:r>
              <w:rPr>
                <w:rFonts w:ascii="宋体" w:hAnsi="宋体" w:hint="eastAsia"/>
                <w:color w:val="000000" w:themeColor="text1"/>
                <w:kern w:val="0"/>
                <w:sz w:val="24"/>
                <w:szCs w:val="24"/>
              </w:rPr>
              <w:t>采购资金来源：财政资金</w:t>
            </w:r>
          </w:p>
        </w:tc>
      </w:tr>
      <w:tr w:rsidR="007430FF" w14:paraId="12E67EDD" w14:textId="77777777">
        <w:trPr>
          <w:cantSplit/>
          <w:trHeight w:val="567"/>
        </w:trPr>
        <w:tc>
          <w:tcPr>
            <w:tcW w:w="990" w:type="dxa"/>
            <w:vAlign w:val="center"/>
          </w:tcPr>
          <w:p w14:paraId="550AD6EC" w14:textId="77777777" w:rsidR="007430FF" w:rsidRDefault="00000000">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1</w:t>
            </w:r>
            <w:r>
              <w:rPr>
                <w:rFonts w:ascii="宋体" w:hAnsi="宋体" w:hint="eastAsia"/>
                <w:color w:val="000000" w:themeColor="text1"/>
                <w:kern w:val="0"/>
                <w:sz w:val="24"/>
                <w:szCs w:val="24"/>
              </w:rPr>
              <w:t>5</w:t>
            </w:r>
          </w:p>
        </w:tc>
        <w:tc>
          <w:tcPr>
            <w:tcW w:w="7950" w:type="dxa"/>
            <w:vAlign w:val="center"/>
          </w:tcPr>
          <w:p w14:paraId="1BE3F2CE" w14:textId="77777777" w:rsidR="007430FF" w:rsidRDefault="00000000">
            <w:pPr>
              <w:widowControl/>
              <w:spacing w:line="460" w:lineRule="atLeast"/>
              <w:textAlignment w:val="bottom"/>
              <w:rPr>
                <w:rFonts w:ascii="Times New Roman" w:hAnsi="Times New Roman"/>
                <w:color w:val="000000" w:themeColor="text1"/>
                <w:kern w:val="0"/>
                <w:sz w:val="28"/>
                <w:szCs w:val="28"/>
              </w:rPr>
            </w:pPr>
            <w:r>
              <w:rPr>
                <w:rFonts w:ascii="宋体" w:hAnsi="宋体" w:hint="eastAsia"/>
                <w:color w:val="000000" w:themeColor="text1"/>
                <w:kern w:val="0"/>
                <w:sz w:val="24"/>
                <w:szCs w:val="24"/>
              </w:rPr>
              <w:t>付款方式：</w:t>
            </w:r>
            <w:r>
              <w:rPr>
                <w:rFonts w:ascii="宋体" w:hAnsi="宋体" w:cs="宋体" w:hint="eastAsia"/>
                <w:color w:val="000000" w:themeColor="text1"/>
                <w:kern w:val="0"/>
                <w:sz w:val="24"/>
                <w:szCs w:val="24"/>
              </w:rPr>
              <w:t>按第二章采购需求。</w:t>
            </w:r>
          </w:p>
        </w:tc>
      </w:tr>
      <w:tr w:rsidR="007430FF" w14:paraId="6BDED00E" w14:textId="77777777">
        <w:trPr>
          <w:cantSplit/>
          <w:trHeight w:val="507"/>
        </w:trPr>
        <w:tc>
          <w:tcPr>
            <w:tcW w:w="990" w:type="dxa"/>
            <w:vAlign w:val="center"/>
          </w:tcPr>
          <w:p w14:paraId="2F9D9657" w14:textId="77777777" w:rsidR="007430FF" w:rsidRDefault="00000000">
            <w:pPr>
              <w:spacing w:line="460" w:lineRule="atLeast"/>
              <w:jc w:val="center"/>
              <w:rPr>
                <w:rFonts w:ascii="宋体"/>
                <w:color w:val="000000" w:themeColor="text1"/>
                <w:kern w:val="0"/>
                <w:sz w:val="24"/>
                <w:szCs w:val="24"/>
              </w:rPr>
            </w:pPr>
            <w:r>
              <w:rPr>
                <w:rFonts w:ascii="宋体" w:hAnsi="宋体"/>
                <w:color w:val="000000" w:themeColor="text1"/>
                <w:kern w:val="0"/>
                <w:sz w:val="24"/>
                <w:szCs w:val="24"/>
              </w:rPr>
              <w:t>1</w:t>
            </w:r>
            <w:r>
              <w:rPr>
                <w:rFonts w:ascii="宋体" w:hAnsi="宋体" w:hint="eastAsia"/>
                <w:color w:val="000000" w:themeColor="text1"/>
                <w:kern w:val="0"/>
                <w:sz w:val="24"/>
                <w:szCs w:val="24"/>
              </w:rPr>
              <w:t>6</w:t>
            </w:r>
          </w:p>
        </w:tc>
        <w:tc>
          <w:tcPr>
            <w:tcW w:w="7950" w:type="dxa"/>
            <w:vAlign w:val="center"/>
          </w:tcPr>
          <w:p w14:paraId="4B9D47F8" w14:textId="77777777" w:rsidR="007430FF" w:rsidRDefault="00000000">
            <w:pPr>
              <w:spacing w:line="460" w:lineRule="atLeast"/>
              <w:textAlignment w:val="bottom"/>
              <w:rPr>
                <w:rFonts w:ascii="宋体"/>
                <w:color w:val="000000" w:themeColor="text1"/>
                <w:kern w:val="0"/>
                <w:sz w:val="24"/>
                <w:szCs w:val="24"/>
              </w:rPr>
            </w:pPr>
            <w:r>
              <w:rPr>
                <w:rFonts w:ascii="宋体" w:hAnsi="宋体" w:hint="eastAsia"/>
                <w:color w:val="000000" w:themeColor="text1"/>
                <w:kern w:val="0"/>
                <w:sz w:val="24"/>
                <w:szCs w:val="24"/>
              </w:rPr>
              <w:t>响应性文件有效期：递交响应性文件截止期结束后</w:t>
            </w:r>
            <w:r>
              <w:rPr>
                <w:rFonts w:ascii="宋体" w:hAnsi="宋体"/>
                <w:color w:val="000000" w:themeColor="text1"/>
                <w:kern w:val="0"/>
                <w:sz w:val="24"/>
                <w:szCs w:val="24"/>
              </w:rPr>
              <w:t>60</w:t>
            </w:r>
            <w:r>
              <w:rPr>
                <w:rFonts w:ascii="宋体" w:hAnsi="宋体" w:hint="eastAsia"/>
                <w:color w:val="000000" w:themeColor="text1"/>
                <w:kern w:val="0"/>
                <w:sz w:val="24"/>
                <w:szCs w:val="24"/>
              </w:rPr>
              <w:t>日。成交供应商的响应性文件是合同的组成部分</w:t>
            </w:r>
            <w:r>
              <w:rPr>
                <w:rFonts w:ascii="宋体"/>
                <w:color w:val="000000" w:themeColor="text1"/>
                <w:kern w:val="0"/>
                <w:sz w:val="24"/>
                <w:szCs w:val="24"/>
              </w:rPr>
              <w:t>,</w:t>
            </w:r>
            <w:r>
              <w:rPr>
                <w:rFonts w:ascii="宋体" w:hAnsi="宋体" w:hint="eastAsia"/>
                <w:color w:val="000000" w:themeColor="text1"/>
                <w:kern w:val="0"/>
                <w:sz w:val="24"/>
                <w:szCs w:val="24"/>
              </w:rPr>
              <w:t>有效期至合同完全履行止。</w:t>
            </w:r>
          </w:p>
        </w:tc>
      </w:tr>
      <w:tr w:rsidR="007430FF" w14:paraId="77AA912D" w14:textId="77777777">
        <w:trPr>
          <w:cantSplit/>
          <w:trHeight w:val="567"/>
        </w:trPr>
        <w:tc>
          <w:tcPr>
            <w:tcW w:w="990" w:type="dxa"/>
            <w:vAlign w:val="center"/>
          </w:tcPr>
          <w:p w14:paraId="5DE0968E" w14:textId="77777777" w:rsidR="007430FF" w:rsidRDefault="00000000">
            <w:pPr>
              <w:spacing w:line="360" w:lineRule="auto"/>
              <w:jc w:val="center"/>
              <w:rPr>
                <w:rFonts w:ascii="宋体" w:hAnsi="宋体" w:hint="eastAsia"/>
                <w:color w:val="000000" w:themeColor="text1"/>
                <w:kern w:val="0"/>
                <w:sz w:val="24"/>
              </w:rPr>
            </w:pPr>
            <w:r>
              <w:rPr>
                <w:rFonts w:ascii="宋体" w:hAnsi="宋体" w:hint="eastAsia"/>
                <w:color w:val="000000" w:themeColor="text1"/>
                <w:kern w:val="0"/>
                <w:sz w:val="24"/>
              </w:rPr>
              <w:lastRenderedPageBreak/>
              <w:t>17</w:t>
            </w:r>
          </w:p>
        </w:tc>
        <w:tc>
          <w:tcPr>
            <w:tcW w:w="7950" w:type="dxa"/>
            <w:vAlign w:val="center"/>
          </w:tcPr>
          <w:p w14:paraId="0BFCADF7" w14:textId="77777777" w:rsidR="007430FF" w:rsidRDefault="00000000">
            <w:pPr>
              <w:spacing w:line="360" w:lineRule="auto"/>
              <w:textAlignment w:val="bottom"/>
              <w:rPr>
                <w:rFonts w:ascii="宋体" w:hAnsi="宋体" w:hint="eastAsia"/>
                <w:color w:val="000000" w:themeColor="text1"/>
                <w:kern w:val="0"/>
                <w:sz w:val="24"/>
              </w:rPr>
            </w:pPr>
            <w:r>
              <w:rPr>
                <w:rFonts w:ascii="宋体" w:hAnsi="宋体" w:hint="eastAsia"/>
                <w:color w:val="000000" w:themeColor="text1"/>
                <w:kern w:val="0"/>
                <w:sz w:val="24"/>
              </w:rPr>
              <w:t>本项目所属行业：其他未列明行业。</w:t>
            </w:r>
          </w:p>
        </w:tc>
      </w:tr>
      <w:tr w:rsidR="007430FF" w14:paraId="502AB6CE" w14:textId="77777777">
        <w:trPr>
          <w:cantSplit/>
          <w:trHeight w:val="593"/>
        </w:trPr>
        <w:tc>
          <w:tcPr>
            <w:tcW w:w="990" w:type="dxa"/>
            <w:vAlign w:val="center"/>
          </w:tcPr>
          <w:p w14:paraId="6590713E" w14:textId="77777777" w:rsidR="007430FF" w:rsidRDefault="00000000">
            <w:pPr>
              <w:widowControl/>
              <w:spacing w:line="460" w:lineRule="atLeast"/>
              <w:jc w:val="center"/>
              <w:rPr>
                <w:rFonts w:ascii="Times New Roman" w:hAnsi="Times New Roman"/>
                <w:color w:val="000000" w:themeColor="text1"/>
                <w:kern w:val="0"/>
                <w:sz w:val="28"/>
                <w:szCs w:val="28"/>
              </w:rPr>
            </w:pPr>
            <w:r>
              <w:rPr>
                <w:rFonts w:ascii="宋体" w:hAnsi="宋体" w:hint="eastAsia"/>
                <w:color w:val="000000" w:themeColor="text1"/>
                <w:kern w:val="0"/>
                <w:sz w:val="24"/>
                <w:szCs w:val="24"/>
              </w:rPr>
              <w:t>18</w:t>
            </w:r>
          </w:p>
        </w:tc>
        <w:tc>
          <w:tcPr>
            <w:tcW w:w="7950" w:type="dxa"/>
            <w:vAlign w:val="center"/>
          </w:tcPr>
          <w:p w14:paraId="71554823" w14:textId="77777777" w:rsidR="007430FF" w:rsidRDefault="00000000">
            <w:pPr>
              <w:widowControl/>
              <w:spacing w:line="420" w:lineRule="atLeast"/>
              <w:textAlignment w:val="bottom"/>
              <w:rPr>
                <w:rFonts w:ascii="Times New Roman" w:hAnsi="Times New Roman"/>
                <w:color w:val="000000" w:themeColor="text1"/>
                <w:kern w:val="0"/>
                <w:sz w:val="28"/>
                <w:szCs w:val="28"/>
              </w:rPr>
            </w:pPr>
            <w:r>
              <w:rPr>
                <w:rFonts w:ascii="宋体" w:hAnsi="宋体" w:hint="eastAsia"/>
                <w:color w:val="000000" w:themeColor="text1"/>
                <w:kern w:val="0"/>
                <w:sz w:val="24"/>
                <w:szCs w:val="24"/>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6FBD6724" w14:textId="77777777" w:rsidR="007430FF" w:rsidRDefault="00000000">
            <w:pPr>
              <w:widowControl/>
              <w:spacing w:line="420" w:lineRule="atLeast"/>
              <w:textAlignment w:val="bottom"/>
              <w:rPr>
                <w:rFonts w:ascii="Times New Roman" w:hAnsi="Times New Roman"/>
                <w:color w:val="000000" w:themeColor="text1"/>
                <w:kern w:val="0"/>
                <w:sz w:val="28"/>
                <w:szCs w:val="28"/>
              </w:rPr>
            </w:pPr>
            <w:r>
              <w:rPr>
                <w:rFonts w:ascii="宋体" w:hAnsi="宋体" w:hint="eastAsia"/>
                <w:color w:val="000000" w:themeColor="text1"/>
                <w:kern w:val="0"/>
                <w:sz w:val="24"/>
                <w:szCs w:val="24"/>
              </w:rPr>
              <w:t>按本款前述规定仍不能形成结论的，由采购人（或采购代理机构）负责解释。</w:t>
            </w:r>
          </w:p>
        </w:tc>
      </w:tr>
      <w:tr w:rsidR="007430FF" w14:paraId="318061E0" w14:textId="77777777">
        <w:trPr>
          <w:cantSplit/>
          <w:trHeight w:val="593"/>
        </w:trPr>
        <w:tc>
          <w:tcPr>
            <w:tcW w:w="990" w:type="dxa"/>
            <w:vAlign w:val="center"/>
          </w:tcPr>
          <w:p w14:paraId="11B3D7E1" w14:textId="77777777" w:rsidR="007430FF" w:rsidRDefault="00000000">
            <w:pPr>
              <w:widowControl/>
              <w:spacing w:line="460" w:lineRule="atLeast"/>
              <w:jc w:val="center"/>
              <w:rPr>
                <w:rFonts w:ascii="宋体" w:hAnsi="宋体" w:hint="eastAsia"/>
                <w:color w:val="000000" w:themeColor="text1"/>
                <w:kern w:val="0"/>
                <w:sz w:val="24"/>
                <w:szCs w:val="24"/>
              </w:rPr>
            </w:pPr>
            <w:r>
              <w:rPr>
                <w:rFonts w:ascii="宋体" w:hAnsi="宋体" w:hint="eastAsia"/>
                <w:color w:val="000000" w:themeColor="text1"/>
                <w:kern w:val="0"/>
                <w:sz w:val="24"/>
                <w:szCs w:val="24"/>
              </w:rPr>
              <w:t>19</w:t>
            </w:r>
          </w:p>
        </w:tc>
        <w:tc>
          <w:tcPr>
            <w:tcW w:w="7950" w:type="dxa"/>
            <w:vAlign w:val="center"/>
          </w:tcPr>
          <w:p w14:paraId="3B6D7A73" w14:textId="77777777" w:rsidR="007430FF" w:rsidRDefault="00000000">
            <w:pPr>
              <w:widowControl/>
              <w:spacing w:line="420" w:lineRule="atLeast"/>
              <w:ind w:firstLineChars="200" w:firstLine="480"/>
              <w:textAlignment w:val="bottom"/>
              <w:rPr>
                <w:rFonts w:ascii="宋体" w:hAnsi="宋体" w:hint="eastAsia"/>
                <w:color w:val="000000" w:themeColor="text1"/>
                <w:kern w:val="0"/>
                <w:sz w:val="24"/>
              </w:rPr>
            </w:pPr>
            <w:r>
              <w:rPr>
                <w:rFonts w:ascii="宋体" w:hAnsi="宋体" w:hint="eastAsia"/>
                <w:color w:val="000000" w:themeColor="text1"/>
                <w:kern w:val="0"/>
                <w:sz w:val="24"/>
              </w:rPr>
              <w:t>根据《泌阳县财政局关于推行政府采购资格审查环节信用承诺制的通知》（泌财购〔2022〕6号）文件要求，对全县范围内推行政府采购资格审查环节信用承诺制。</w:t>
            </w:r>
          </w:p>
          <w:p w14:paraId="71FF71F4" w14:textId="77777777" w:rsidR="007430FF" w:rsidRDefault="00000000">
            <w:pPr>
              <w:widowControl/>
              <w:spacing w:line="420" w:lineRule="atLeast"/>
              <w:ind w:firstLineChars="200" w:firstLine="480"/>
              <w:textAlignment w:val="bottom"/>
              <w:rPr>
                <w:rFonts w:ascii="宋体" w:hAnsi="宋体" w:hint="eastAsia"/>
                <w:color w:val="000000" w:themeColor="text1"/>
                <w:kern w:val="0"/>
                <w:sz w:val="24"/>
              </w:rPr>
            </w:pPr>
            <w:r>
              <w:rPr>
                <w:rFonts w:ascii="宋体" w:hAnsi="宋体" w:hint="eastAsia"/>
                <w:color w:val="000000" w:themeColor="text1"/>
                <w:kern w:val="0"/>
                <w:sz w:val="24"/>
              </w:rPr>
              <w:t>在政府采购活动中，供应商只需在资格审查环节提供满足相应条件的书面承诺书，不再需要提供以下证明材料：</w:t>
            </w:r>
          </w:p>
          <w:p w14:paraId="6FC39839" w14:textId="77777777" w:rsidR="007430FF" w:rsidRDefault="00000000">
            <w:pPr>
              <w:widowControl/>
              <w:spacing w:line="420" w:lineRule="atLeast"/>
              <w:ind w:firstLineChars="200" w:firstLine="480"/>
              <w:textAlignment w:val="bottom"/>
              <w:rPr>
                <w:rFonts w:ascii="宋体" w:hAnsi="宋体" w:hint="eastAsia"/>
                <w:color w:val="000000" w:themeColor="text1"/>
                <w:kern w:val="0"/>
                <w:sz w:val="24"/>
              </w:rPr>
            </w:pPr>
            <w:r>
              <w:rPr>
                <w:rFonts w:ascii="宋体" w:hAnsi="宋体" w:hint="eastAsia"/>
                <w:color w:val="000000" w:themeColor="text1"/>
                <w:kern w:val="0"/>
                <w:sz w:val="24"/>
              </w:rPr>
              <w:t>1、具有独立承担民事责任能力的证明材料；</w:t>
            </w:r>
          </w:p>
          <w:p w14:paraId="3DB3A2D7" w14:textId="77777777" w:rsidR="007430FF" w:rsidRDefault="00000000">
            <w:pPr>
              <w:widowControl/>
              <w:spacing w:line="420" w:lineRule="atLeast"/>
              <w:ind w:firstLineChars="200" w:firstLine="480"/>
              <w:textAlignment w:val="bottom"/>
              <w:rPr>
                <w:rFonts w:ascii="宋体" w:hAnsi="宋体" w:hint="eastAsia"/>
                <w:color w:val="000000" w:themeColor="text1"/>
                <w:kern w:val="0"/>
                <w:sz w:val="24"/>
              </w:rPr>
            </w:pPr>
            <w:r>
              <w:rPr>
                <w:rFonts w:ascii="宋体" w:hAnsi="宋体" w:hint="eastAsia"/>
                <w:color w:val="000000" w:themeColor="text1"/>
                <w:kern w:val="0"/>
                <w:sz w:val="24"/>
              </w:rPr>
              <w:t>2、符合国家相关规定的财务状况报告；</w:t>
            </w:r>
          </w:p>
          <w:p w14:paraId="2F7AEDBE" w14:textId="77777777" w:rsidR="007430FF" w:rsidRDefault="00000000">
            <w:pPr>
              <w:widowControl/>
              <w:spacing w:line="420" w:lineRule="atLeast"/>
              <w:ind w:firstLineChars="200" w:firstLine="480"/>
              <w:textAlignment w:val="bottom"/>
              <w:rPr>
                <w:rFonts w:ascii="宋体" w:hAnsi="宋体" w:hint="eastAsia"/>
                <w:color w:val="000000" w:themeColor="text1"/>
                <w:kern w:val="0"/>
                <w:sz w:val="24"/>
              </w:rPr>
            </w:pPr>
            <w:r>
              <w:rPr>
                <w:rFonts w:ascii="宋体" w:hAnsi="宋体" w:hint="eastAsia"/>
                <w:color w:val="000000" w:themeColor="text1"/>
                <w:kern w:val="0"/>
                <w:sz w:val="24"/>
              </w:rPr>
              <w:t>3、依法缴纳税收的证明材料；</w:t>
            </w:r>
          </w:p>
          <w:p w14:paraId="19FF717C" w14:textId="77777777" w:rsidR="007430FF" w:rsidRDefault="00000000">
            <w:pPr>
              <w:widowControl/>
              <w:spacing w:line="420" w:lineRule="atLeast"/>
              <w:ind w:firstLineChars="200" w:firstLine="480"/>
              <w:textAlignment w:val="bottom"/>
              <w:rPr>
                <w:rFonts w:ascii="宋体" w:hAnsi="宋体" w:hint="eastAsia"/>
                <w:color w:val="000000" w:themeColor="text1"/>
                <w:kern w:val="0"/>
                <w:sz w:val="24"/>
              </w:rPr>
            </w:pPr>
            <w:r>
              <w:rPr>
                <w:rFonts w:ascii="宋体" w:hAnsi="宋体" w:hint="eastAsia"/>
                <w:color w:val="000000" w:themeColor="text1"/>
                <w:kern w:val="0"/>
                <w:sz w:val="24"/>
              </w:rPr>
              <w:t>4、依法缴纳社会保障资金的证明材料；</w:t>
            </w:r>
          </w:p>
          <w:p w14:paraId="77B16541" w14:textId="77777777" w:rsidR="007430FF" w:rsidRDefault="00000000">
            <w:pPr>
              <w:widowControl/>
              <w:spacing w:line="420" w:lineRule="atLeast"/>
              <w:ind w:firstLineChars="200" w:firstLine="480"/>
              <w:textAlignment w:val="bottom"/>
              <w:rPr>
                <w:rFonts w:ascii="宋体" w:hAnsi="宋体" w:hint="eastAsia"/>
                <w:color w:val="000000" w:themeColor="text1"/>
                <w:kern w:val="0"/>
                <w:sz w:val="24"/>
              </w:rPr>
            </w:pPr>
            <w:r>
              <w:rPr>
                <w:rFonts w:ascii="宋体" w:hAnsi="宋体" w:hint="eastAsia"/>
                <w:color w:val="000000" w:themeColor="text1"/>
                <w:kern w:val="0"/>
                <w:sz w:val="24"/>
              </w:rPr>
              <w:t>5、具备履行政府采购合同所必需的设备和专业技术能力的证明材料；</w:t>
            </w:r>
          </w:p>
          <w:p w14:paraId="6B866C31" w14:textId="77777777" w:rsidR="007430FF" w:rsidRDefault="00000000">
            <w:pPr>
              <w:widowControl/>
              <w:spacing w:line="420" w:lineRule="atLeast"/>
              <w:ind w:firstLineChars="200" w:firstLine="480"/>
              <w:textAlignment w:val="bottom"/>
              <w:rPr>
                <w:rFonts w:ascii="宋体" w:hAnsi="宋体" w:hint="eastAsia"/>
                <w:color w:val="000000" w:themeColor="text1"/>
                <w:kern w:val="0"/>
                <w:sz w:val="24"/>
              </w:rPr>
            </w:pPr>
            <w:r>
              <w:rPr>
                <w:rFonts w:ascii="宋体" w:hAnsi="宋体" w:hint="eastAsia"/>
                <w:color w:val="000000" w:themeColor="text1"/>
                <w:kern w:val="0"/>
                <w:sz w:val="24"/>
              </w:rPr>
              <w:t>6、参加政府采购活动前三年内在经营活动中没有重大违法记录的证明材料；</w:t>
            </w:r>
          </w:p>
          <w:p w14:paraId="3B7E2F40" w14:textId="77777777" w:rsidR="007430FF" w:rsidRDefault="00000000">
            <w:pPr>
              <w:widowControl/>
              <w:spacing w:line="420" w:lineRule="atLeast"/>
              <w:ind w:firstLineChars="200" w:firstLine="480"/>
              <w:textAlignment w:val="bottom"/>
              <w:rPr>
                <w:rFonts w:ascii="宋体" w:hAnsi="宋体" w:hint="eastAsia"/>
                <w:color w:val="000000" w:themeColor="text1"/>
                <w:kern w:val="0"/>
                <w:sz w:val="24"/>
              </w:rPr>
            </w:pPr>
            <w:r>
              <w:rPr>
                <w:rFonts w:ascii="宋体" w:hAnsi="宋体" w:hint="eastAsia"/>
                <w:color w:val="000000" w:themeColor="text1"/>
                <w:kern w:val="0"/>
                <w:sz w:val="24"/>
              </w:rPr>
              <w:t>7、未被列入严重失信主体名单、失信被执行人、重大税收违法失信主体、政府采购严重违法失信行为记录名单的证明材料。</w:t>
            </w:r>
          </w:p>
          <w:p w14:paraId="6371EF13" w14:textId="77777777" w:rsidR="007430FF" w:rsidRDefault="00000000">
            <w:pPr>
              <w:widowControl/>
              <w:spacing w:line="420" w:lineRule="atLeast"/>
              <w:ind w:firstLineChars="200" w:firstLine="482"/>
              <w:textAlignment w:val="bottom"/>
              <w:rPr>
                <w:rFonts w:ascii="宋体" w:hAnsi="宋体" w:hint="eastAsia"/>
                <w:b/>
                <w:color w:val="000000" w:themeColor="text1"/>
                <w:kern w:val="0"/>
                <w:sz w:val="24"/>
                <w:szCs w:val="24"/>
              </w:rPr>
            </w:pPr>
            <w:r>
              <w:rPr>
                <w:rFonts w:ascii="宋体" w:hAnsi="宋体" w:hint="eastAsia"/>
                <w:b/>
                <w:color w:val="000000" w:themeColor="text1"/>
                <w:kern w:val="0"/>
                <w:sz w:val="24"/>
                <w:szCs w:val="24"/>
              </w:rPr>
              <w:t>采购人有权在发放中标通知书前要求中标（成交）供应商提供证明材料，已核实供应商承诺事项的真实性。</w:t>
            </w:r>
          </w:p>
          <w:p w14:paraId="1EF17E20" w14:textId="77777777" w:rsidR="007430FF" w:rsidRDefault="00000000">
            <w:pPr>
              <w:widowControl/>
              <w:spacing w:line="420" w:lineRule="atLeast"/>
              <w:ind w:firstLineChars="200" w:firstLine="482"/>
              <w:textAlignment w:val="bottom"/>
              <w:rPr>
                <w:rFonts w:ascii="宋体" w:hAnsi="宋体" w:hint="eastAsia"/>
                <w:b/>
                <w:color w:val="000000" w:themeColor="text1"/>
                <w:kern w:val="0"/>
                <w:sz w:val="24"/>
                <w:szCs w:val="24"/>
              </w:rPr>
            </w:pPr>
            <w:r>
              <w:rPr>
                <w:rFonts w:ascii="宋体" w:hAnsi="宋体" w:hint="eastAsia"/>
                <w:b/>
                <w:color w:val="000000" w:themeColor="text1"/>
                <w:kern w:val="0"/>
                <w:sz w:val="24"/>
                <w:szCs w:val="24"/>
              </w:rPr>
              <w:t>供应商在中标（成交）后，应将上述要求由信用承诺函替代的证明材料提交采购人、代理机构核验。经核验无误后，由采购人、代理机构发出中标（成交）通知书。</w:t>
            </w:r>
          </w:p>
        </w:tc>
      </w:tr>
    </w:tbl>
    <w:p w14:paraId="25379675" w14:textId="77777777" w:rsidR="007430FF" w:rsidRDefault="007430FF">
      <w:pPr>
        <w:keepNext/>
        <w:keepLines/>
        <w:numPr>
          <w:ilvl w:val="1"/>
          <w:numId w:val="0"/>
        </w:numPr>
        <w:adjustRightInd w:val="0"/>
        <w:snapToGrid w:val="0"/>
        <w:spacing w:line="360" w:lineRule="auto"/>
        <w:jc w:val="center"/>
        <w:textAlignment w:val="baseline"/>
        <w:outlineLvl w:val="1"/>
        <w:rPr>
          <w:rFonts w:ascii="宋体"/>
          <w:b/>
          <w:color w:val="000000" w:themeColor="text1"/>
          <w:kern w:val="0"/>
          <w:sz w:val="30"/>
          <w:szCs w:val="30"/>
        </w:rPr>
      </w:pPr>
      <w:bookmarkStart w:id="25" w:name="_Toc276646851"/>
      <w:bookmarkStart w:id="26" w:name="_Toc289848516"/>
      <w:bookmarkStart w:id="27" w:name="_Toc289848358"/>
      <w:bookmarkStart w:id="28" w:name="_Toc289848431"/>
      <w:bookmarkStart w:id="29" w:name="_Toc289848542"/>
      <w:bookmarkStart w:id="30" w:name="_Toc12268174"/>
      <w:bookmarkStart w:id="31" w:name="_Toc495408418"/>
      <w:bookmarkStart w:id="32" w:name="_Toc496872592"/>
    </w:p>
    <w:p w14:paraId="6093D64D" w14:textId="77777777" w:rsidR="007430FF" w:rsidRDefault="00000000">
      <w:pPr>
        <w:keepNext/>
        <w:keepLines/>
        <w:numPr>
          <w:ilvl w:val="1"/>
          <w:numId w:val="0"/>
        </w:numPr>
        <w:adjustRightInd w:val="0"/>
        <w:snapToGrid w:val="0"/>
        <w:spacing w:line="360" w:lineRule="auto"/>
        <w:jc w:val="center"/>
        <w:textAlignment w:val="baseline"/>
        <w:outlineLvl w:val="1"/>
        <w:rPr>
          <w:rFonts w:ascii="宋体"/>
          <w:b/>
          <w:color w:val="000000" w:themeColor="text1"/>
          <w:kern w:val="0"/>
          <w:sz w:val="30"/>
          <w:szCs w:val="30"/>
        </w:rPr>
      </w:pPr>
      <w:r>
        <w:rPr>
          <w:rFonts w:ascii="宋体" w:hAnsi="宋体" w:hint="eastAsia"/>
          <w:b/>
          <w:color w:val="000000" w:themeColor="text1"/>
          <w:kern w:val="0"/>
          <w:sz w:val="30"/>
          <w:szCs w:val="30"/>
        </w:rPr>
        <w:t>一、</w:t>
      </w:r>
      <w:bookmarkEnd w:id="25"/>
      <w:bookmarkEnd w:id="26"/>
      <w:bookmarkEnd w:id="27"/>
      <w:bookmarkEnd w:id="28"/>
      <w:bookmarkEnd w:id="29"/>
      <w:bookmarkEnd w:id="30"/>
      <w:bookmarkEnd w:id="31"/>
      <w:bookmarkEnd w:id="32"/>
      <w:r>
        <w:rPr>
          <w:rFonts w:ascii="宋体" w:hAnsi="宋体" w:hint="eastAsia"/>
          <w:b/>
          <w:color w:val="000000" w:themeColor="text1"/>
          <w:kern w:val="0"/>
          <w:sz w:val="30"/>
          <w:szCs w:val="30"/>
        </w:rPr>
        <w:t>说明</w:t>
      </w:r>
    </w:p>
    <w:p w14:paraId="229132F9" w14:textId="77777777" w:rsidR="007430FF" w:rsidRDefault="00000000">
      <w:pPr>
        <w:spacing w:line="324" w:lineRule="auto"/>
        <w:rPr>
          <w:rFonts w:ascii="Times New Roman" w:hAnsi="Times New Roman"/>
          <w:b/>
          <w:color w:val="000000" w:themeColor="text1"/>
          <w:sz w:val="28"/>
          <w:szCs w:val="28"/>
        </w:rPr>
      </w:pPr>
      <w:bookmarkStart w:id="33" w:name="_Toc496872593"/>
      <w:r>
        <w:rPr>
          <w:rFonts w:ascii="Times New Roman" w:hAnsi="Times New Roman"/>
          <w:b/>
          <w:color w:val="000000" w:themeColor="text1"/>
          <w:sz w:val="28"/>
          <w:szCs w:val="28"/>
        </w:rPr>
        <w:t>1.</w:t>
      </w:r>
      <w:bookmarkEnd w:id="33"/>
      <w:r>
        <w:rPr>
          <w:rFonts w:ascii="Times New Roman" w:hAnsi="Times New Roman" w:hint="eastAsia"/>
          <w:b/>
          <w:color w:val="000000" w:themeColor="text1"/>
          <w:sz w:val="28"/>
          <w:szCs w:val="28"/>
        </w:rPr>
        <w:t>适用范围</w:t>
      </w:r>
    </w:p>
    <w:p w14:paraId="375D3C9F"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hint="eastAsia"/>
          <w:bCs/>
          <w:color w:val="000000" w:themeColor="text1"/>
          <w:kern w:val="0"/>
          <w:sz w:val="24"/>
          <w:szCs w:val="24"/>
        </w:rPr>
        <w:t>本竞争性谈判文件仅适用于竞争性谈判公告中所叙述项目的采购。</w:t>
      </w:r>
    </w:p>
    <w:p w14:paraId="0EEB6227" w14:textId="77777777" w:rsidR="007430FF" w:rsidRDefault="00000000">
      <w:pPr>
        <w:spacing w:line="324" w:lineRule="auto"/>
        <w:rPr>
          <w:rFonts w:ascii="Times New Roman" w:hAnsi="Times New Roman"/>
          <w:b/>
          <w:color w:val="000000" w:themeColor="text1"/>
          <w:sz w:val="28"/>
          <w:szCs w:val="28"/>
        </w:rPr>
      </w:pPr>
      <w:bookmarkStart w:id="34" w:name="_Toc496872594"/>
      <w:r>
        <w:rPr>
          <w:rFonts w:ascii="Times New Roman" w:hAnsi="Times New Roman"/>
          <w:b/>
          <w:color w:val="000000" w:themeColor="text1"/>
          <w:sz w:val="28"/>
          <w:szCs w:val="28"/>
        </w:rPr>
        <w:t>2.</w:t>
      </w:r>
      <w:bookmarkEnd w:id="34"/>
      <w:r>
        <w:rPr>
          <w:rFonts w:ascii="Times New Roman" w:hAnsi="Times New Roman" w:hint="eastAsia"/>
          <w:b/>
          <w:color w:val="000000" w:themeColor="text1"/>
          <w:sz w:val="28"/>
          <w:szCs w:val="28"/>
        </w:rPr>
        <w:t>定义</w:t>
      </w:r>
    </w:p>
    <w:p w14:paraId="77212318"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2.1</w:t>
      </w:r>
      <w:r>
        <w:rPr>
          <w:rFonts w:ascii="宋体" w:hAnsi="宋体" w:hint="eastAsia"/>
          <w:bCs/>
          <w:color w:val="000000" w:themeColor="text1"/>
          <w:kern w:val="0"/>
          <w:sz w:val="24"/>
          <w:szCs w:val="24"/>
        </w:rPr>
        <w:t>“采购人”系指本次采购项目的业主方。</w:t>
      </w:r>
    </w:p>
    <w:p w14:paraId="4D4C4103"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2.2</w:t>
      </w:r>
      <w:r>
        <w:rPr>
          <w:rFonts w:ascii="宋体" w:hAnsi="宋体" w:hint="eastAsia"/>
          <w:bCs/>
          <w:color w:val="000000" w:themeColor="text1"/>
          <w:kern w:val="0"/>
          <w:sz w:val="24"/>
          <w:szCs w:val="24"/>
        </w:rPr>
        <w:t>“采购代理机构”系指本次采购项目活动组织方。</w:t>
      </w:r>
    </w:p>
    <w:p w14:paraId="0166DC25"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2.3</w:t>
      </w:r>
      <w:r>
        <w:rPr>
          <w:rFonts w:ascii="宋体" w:hAnsi="宋体" w:hint="eastAsia"/>
          <w:bCs/>
          <w:color w:val="000000" w:themeColor="text1"/>
          <w:kern w:val="0"/>
          <w:sz w:val="24"/>
          <w:szCs w:val="24"/>
        </w:rPr>
        <w:t>“供应商”系指购买了本竞争性谈判文件，且已经提交本次响应性文件的投标人。</w:t>
      </w:r>
    </w:p>
    <w:p w14:paraId="621838ED"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2.4</w:t>
      </w:r>
      <w:r>
        <w:rPr>
          <w:rFonts w:ascii="宋体" w:hAnsi="宋体" w:hint="eastAsia"/>
          <w:bCs/>
          <w:color w:val="000000" w:themeColor="text1"/>
          <w:kern w:val="0"/>
          <w:sz w:val="24"/>
          <w:szCs w:val="24"/>
        </w:rPr>
        <w:t>“供应商代表”系指代表供应商参加本次谈判活动的供应商的法定代表人或其委托代理人。</w:t>
      </w:r>
    </w:p>
    <w:p w14:paraId="564CD2DC" w14:textId="77777777" w:rsidR="007430FF" w:rsidRDefault="00000000">
      <w:pPr>
        <w:adjustRightInd w:val="0"/>
        <w:snapToGrid w:val="0"/>
        <w:spacing w:line="360" w:lineRule="auto"/>
        <w:ind w:firstLineChars="200" w:firstLine="480"/>
        <w:textAlignment w:val="baseline"/>
        <w:rPr>
          <w:rFonts w:ascii="宋体" w:hAnsi="宋体" w:hint="eastAsia"/>
          <w:bCs/>
          <w:color w:val="000000" w:themeColor="text1"/>
          <w:kern w:val="0"/>
          <w:sz w:val="24"/>
          <w:szCs w:val="24"/>
        </w:rPr>
      </w:pPr>
      <w:r>
        <w:rPr>
          <w:rFonts w:ascii="宋体" w:hAnsi="宋体"/>
          <w:bCs/>
          <w:color w:val="000000" w:themeColor="text1"/>
          <w:kern w:val="0"/>
          <w:sz w:val="24"/>
          <w:szCs w:val="24"/>
        </w:rPr>
        <w:t>2.</w:t>
      </w:r>
      <w:r>
        <w:rPr>
          <w:rFonts w:ascii="宋体" w:hAnsi="宋体" w:hint="eastAsia"/>
          <w:bCs/>
          <w:color w:val="000000" w:themeColor="text1"/>
          <w:kern w:val="0"/>
          <w:sz w:val="24"/>
          <w:szCs w:val="24"/>
        </w:rPr>
        <w:t>5“竞争性谈判文件有效期”系指本次采购项目递交响应性文件截止之日起至合同签订之日止的期限。成交供应商的竞争性谈判文件有效期至合同完全履行止。</w:t>
      </w:r>
    </w:p>
    <w:p w14:paraId="5C422367" w14:textId="77777777" w:rsidR="007430FF" w:rsidRDefault="00000000">
      <w:pPr>
        <w:spacing w:line="324" w:lineRule="auto"/>
        <w:rPr>
          <w:rFonts w:ascii="Times New Roman" w:hAnsi="Times New Roman"/>
          <w:b/>
          <w:color w:val="000000" w:themeColor="text1"/>
          <w:sz w:val="28"/>
          <w:szCs w:val="28"/>
        </w:rPr>
      </w:pPr>
      <w:bookmarkStart w:id="35" w:name="_Toc496872595"/>
      <w:r>
        <w:rPr>
          <w:rFonts w:ascii="Times New Roman" w:hAnsi="Times New Roman"/>
          <w:b/>
          <w:color w:val="000000" w:themeColor="text1"/>
          <w:sz w:val="28"/>
          <w:szCs w:val="28"/>
        </w:rPr>
        <w:t>3.</w:t>
      </w:r>
      <w:bookmarkEnd w:id="35"/>
      <w:r>
        <w:rPr>
          <w:rFonts w:ascii="Times New Roman" w:hAnsi="Times New Roman" w:hint="eastAsia"/>
          <w:b/>
          <w:color w:val="000000" w:themeColor="text1"/>
          <w:sz w:val="28"/>
          <w:szCs w:val="28"/>
        </w:rPr>
        <w:t>采购预算</w:t>
      </w:r>
    </w:p>
    <w:p w14:paraId="70550C51" w14:textId="77777777" w:rsidR="007430FF" w:rsidRDefault="00000000">
      <w:pPr>
        <w:adjustRightInd w:val="0"/>
        <w:snapToGrid w:val="0"/>
        <w:spacing w:line="360" w:lineRule="auto"/>
        <w:ind w:firstLineChars="200" w:firstLine="482"/>
        <w:textAlignment w:val="baseline"/>
        <w:rPr>
          <w:rFonts w:ascii="宋体"/>
          <w:b/>
          <w:bCs/>
          <w:color w:val="000000" w:themeColor="text1"/>
          <w:kern w:val="0"/>
          <w:sz w:val="24"/>
          <w:szCs w:val="24"/>
        </w:rPr>
      </w:pPr>
      <w:r>
        <w:rPr>
          <w:rFonts w:ascii="宋体" w:hAnsi="宋体" w:hint="eastAsia"/>
          <w:b/>
          <w:bCs/>
          <w:color w:val="000000" w:themeColor="text1"/>
          <w:sz w:val="24"/>
          <w:szCs w:val="24"/>
        </w:rPr>
        <w:t>详见竞争性谈判公告</w:t>
      </w:r>
      <w:r>
        <w:rPr>
          <w:rFonts w:ascii="宋体" w:hAnsi="宋体" w:hint="eastAsia"/>
          <w:b/>
          <w:bCs/>
          <w:color w:val="000000" w:themeColor="text1"/>
          <w:kern w:val="0"/>
          <w:sz w:val="24"/>
          <w:szCs w:val="24"/>
        </w:rPr>
        <w:t>。</w:t>
      </w:r>
    </w:p>
    <w:p w14:paraId="09C680D5" w14:textId="77777777" w:rsidR="007430FF" w:rsidRDefault="00000000">
      <w:pPr>
        <w:spacing w:line="324" w:lineRule="auto"/>
        <w:rPr>
          <w:rFonts w:ascii="Times New Roman" w:hAnsi="Times New Roman"/>
          <w:b/>
          <w:color w:val="000000" w:themeColor="text1"/>
          <w:sz w:val="28"/>
          <w:szCs w:val="28"/>
        </w:rPr>
      </w:pPr>
      <w:bookmarkStart w:id="36" w:name="_Toc496872596"/>
      <w:r>
        <w:rPr>
          <w:rFonts w:ascii="Times New Roman" w:hAnsi="Times New Roman"/>
          <w:b/>
          <w:color w:val="000000" w:themeColor="text1"/>
          <w:sz w:val="28"/>
          <w:szCs w:val="28"/>
        </w:rPr>
        <w:t>4.</w:t>
      </w:r>
      <w:r>
        <w:rPr>
          <w:rFonts w:ascii="Times New Roman" w:hAnsi="Times New Roman" w:hint="eastAsia"/>
          <w:b/>
          <w:color w:val="000000" w:themeColor="text1"/>
          <w:sz w:val="28"/>
          <w:szCs w:val="28"/>
        </w:rPr>
        <w:t>供应商应提交的证明文件</w:t>
      </w:r>
      <w:bookmarkEnd w:id="36"/>
    </w:p>
    <w:p w14:paraId="1F49132B" w14:textId="77777777" w:rsidR="007430FF" w:rsidRDefault="00000000">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4.1供应商作出自身符合《中华人民共和国政府采购法》第二十二条规定、按约定提交相关材料的承诺，以及违背承诺自愿承担相关责任的约定。（提供泌阳县政府采购供应商信用承诺函，格式详见附件）。</w:t>
      </w:r>
    </w:p>
    <w:p w14:paraId="6F07E87D" w14:textId="77777777" w:rsidR="007430FF" w:rsidRDefault="00000000">
      <w:pPr>
        <w:spacing w:line="360" w:lineRule="auto"/>
        <w:ind w:firstLineChars="200" w:firstLine="480"/>
        <w:rPr>
          <w:rFonts w:ascii="宋体" w:hAnsi="宋体" w:hint="eastAsia"/>
          <w:bCs/>
          <w:color w:val="000000" w:themeColor="text1"/>
          <w:sz w:val="24"/>
        </w:rPr>
      </w:pPr>
      <w:r>
        <w:rPr>
          <w:rFonts w:ascii="宋体" w:hAnsi="宋体" w:hint="eastAsia"/>
          <w:bCs/>
          <w:color w:val="000000" w:themeColor="text1"/>
          <w:sz w:val="24"/>
        </w:rPr>
        <w:t>4.2供应商须具备有效的营业执照或事业单位法人证书。</w:t>
      </w:r>
    </w:p>
    <w:p w14:paraId="7C3F9458" w14:textId="77777777" w:rsidR="007430FF" w:rsidRDefault="00000000">
      <w:pPr>
        <w:widowControl/>
        <w:shd w:val="clear" w:color="auto" w:fill="FFFFFF"/>
        <w:spacing w:line="360" w:lineRule="auto"/>
        <w:ind w:firstLineChars="250" w:firstLine="602"/>
        <w:jc w:val="left"/>
        <w:rPr>
          <w:rFonts w:ascii="宋体" w:cs="宋体"/>
          <w:bCs/>
          <w:color w:val="000000" w:themeColor="text1"/>
          <w:kern w:val="0"/>
          <w:sz w:val="24"/>
          <w:szCs w:val="24"/>
        </w:rPr>
      </w:pPr>
      <w:r>
        <w:rPr>
          <w:rFonts w:hint="eastAsia"/>
          <w:b/>
          <w:bCs/>
          <w:color w:val="000000" w:themeColor="text1"/>
          <w:sz w:val="24"/>
          <w:szCs w:val="24"/>
        </w:rPr>
        <w:t>注：以上为必须提供的材料。本项目采用不见面交易，供应商在响应文件提交截止时间前应及时完善主体诚信库中企业信息及扫描件，提交并自行核验通过。同时在“资格审查及评审材料”菜单下按分包挑选该包所用资格审查材料，以供评审过程中谈判小组查阅。供应商应确保主体诚信库信息与电子响应文件信息一致，上传的资料要真实并清晰可辨。评审时以电子响应文件及“资格审查及评审材料”菜单中选取的企业信息为准</w:t>
      </w:r>
      <w:r>
        <w:rPr>
          <w:rFonts w:hint="eastAsia"/>
          <w:b/>
          <w:color w:val="000000" w:themeColor="text1"/>
          <w:sz w:val="24"/>
          <w:szCs w:val="24"/>
        </w:rPr>
        <w:t>。</w:t>
      </w:r>
    </w:p>
    <w:p w14:paraId="2E2AE38A" w14:textId="77777777" w:rsidR="007430FF" w:rsidRDefault="00000000">
      <w:pPr>
        <w:adjustRightInd w:val="0"/>
        <w:snapToGrid w:val="0"/>
        <w:spacing w:line="360" w:lineRule="auto"/>
        <w:ind w:firstLineChars="200" w:firstLine="562"/>
        <w:textAlignment w:val="baseline"/>
        <w:rPr>
          <w:rFonts w:hAnsi="Times New Roman"/>
          <w:b/>
          <w:color w:val="000000" w:themeColor="text1"/>
          <w:sz w:val="28"/>
          <w:szCs w:val="28"/>
        </w:rPr>
      </w:pPr>
      <w:r>
        <w:rPr>
          <w:rFonts w:hAnsi="Times New Roman"/>
          <w:b/>
          <w:color w:val="000000" w:themeColor="text1"/>
          <w:sz w:val="28"/>
          <w:szCs w:val="28"/>
        </w:rPr>
        <w:t>5.</w:t>
      </w:r>
      <w:r>
        <w:rPr>
          <w:rFonts w:hAnsi="Times New Roman" w:hint="eastAsia"/>
          <w:b/>
          <w:color w:val="000000" w:themeColor="text1"/>
          <w:sz w:val="28"/>
          <w:szCs w:val="28"/>
        </w:rPr>
        <w:t>谈判费用</w:t>
      </w:r>
    </w:p>
    <w:p w14:paraId="3E67EA71" w14:textId="77777777" w:rsidR="007430FF" w:rsidRDefault="00000000">
      <w:pPr>
        <w:adjustRightInd w:val="0"/>
        <w:snapToGrid w:val="0"/>
        <w:spacing w:line="360" w:lineRule="auto"/>
        <w:ind w:firstLineChars="200" w:firstLine="480"/>
        <w:textAlignment w:val="baseline"/>
        <w:rPr>
          <w:rFonts w:hAnsi="Times New Roman"/>
          <w:color w:val="000000" w:themeColor="text1"/>
          <w:sz w:val="24"/>
          <w:szCs w:val="24"/>
        </w:rPr>
      </w:pPr>
      <w:r>
        <w:rPr>
          <w:rFonts w:hAnsi="Times New Roman" w:hint="eastAsia"/>
          <w:color w:val="000000" w:themeColor="text1"/>
          <w:sz w:val="24"/>
          <w:szCs w:val="24"/>
        </w:rPr>
        <w:t>不论谈判结果如何，供应商均应声明自行承担所有与谈判有关的全部费用。</w:t>
      </w:r>
    </w:p>
    <w:p w14:paraId="3399CB91" w14:textId="77777777" w:rsidR="007430FF" w:rsidRDefault="00000000">
      <w:pPr>
        <w:adjustRightInd w:val="0"/>
        <w:snapToGrid w:val="0"/>
        <w:spacing w:line="360" w:lineRule="auto"/>
        <w:ind w:firstLineChars="200" w:firstLine="562"/>
        <w:textAlignment w:val="baseline"/>
        <w:rPr>
          <w:rFonts w:hAnsi="Times New Roman"/>
          <w:b/>
          <w:color w:val="000000" w:themeColor="text1"/>
          <w:sz w:val="28"/>
          <w:szCs w:val="28"/>
        </w:rPr>
      </w:pPr>
      <w:r>
        <w:rPr>
          <w:rFonts w:hAnsi="Times New Roman"/>
          <w:b/>
          <w:color w:val="000000" w:themeColor="text1"/>
          <w:sz w:val="28"/>
          <w:szCs w:val="28"/>
        </w:rPr>
        <w:lastRenderedPageBreak/>
        <w:t>6.</w:t>
      </w:r>
      <w:r>
        <w:rPr>
          <w:rFonts w:hAnsi="Times New Roman" w:hint="eastAsia"/>
          <w:b/>
          <w:color w:val="000000" w:themeColor="text1"/>
          <w:sz w:val="28"/>
          <w:szCs w:val="28"/>
        </w:rPr>
        <w:t>联合体参加谈判（不接受）</w:t>
      </w:r>
    </w:p>
    <w:p w14:paraId="2E233D56" w14:textId="77777777" w:rsidR="007430FF" w:rsidRDefault="00000000">
      <w:pPr>
        <w:adjustRightInd w:val="0"/>
        <w:snapToGrid w:val="0"/>
        <w:spacing w:line="360" w:lineRule="auto"/>
        <w:ind w:firstLineChars="200" w:firstLine="562"/>
        <w:textAlignment w:val="baseline"/>
        <w:rPr>
          <w:rFonts w:hAnsi="Times New Roman"/>
          <w:b/>
          <w:color w:val="000000" w:themeColor="text1"/>
          <w:sz w:val="28"/>
          <w:szCs w:val="28"/>
        </w:rPr>
      </w:pPr>
      <w:r>
        <w:rPr>
          <w:rFonts w:hAnsi="Times New Roman"/>
          <w:b/>
          <w:color w:val="000000" w:themeColor="text1"/>
          <w:sz w:val="28"/>
          <w:szCs w:val="28"/>
        </w:rPr>
        <w:t>7.</w:t>
      </w:r>
      <w:r>
        <w:rPr>
          <w:rFonts w:hAnsi="Times New Roman" w:hint="eastAsia"/>
          <w:b/>
          <w:color w:val="000000" w:themeColor="text1"/>
          <w:sz w:val="28"/>
          <w:szCs w:val="28"/>
        </w:rPr>
        <w:t>转包与分包</w:t>
      </w:r>
    </w:p>
    <w:p w14:paraId="18F4E6E8"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hAnsi="Times New Roman"/>
          <w:color w:val="000000" w:themeColor="text1"/>
          <w:sz w:val="24"/>
          <w:szCs w:val="24"/>
        </w:rPr>
        <w:t xml:space="preserve">7.1 </w:t>
      </w:r>
      <w:r>
        <w:rPr>
          <w:rFonts w:hAnsi="Times New Roman" w:hint="eastAsia"/>
          <w:color w:val="000000" w:themeColor="text1"/>
          <w:sz w:val="24"/>
          <w:szCs w:val="24"/>
        </w:rPr>
        <w:t>本项目不允许采取转包和分包方式履行合同。</w:t>
      </w:r>
    </w:p>
    <w:p w14:paraId="064B23E2" w14:textId="77777777" w:rsidR="007430FF" w:rsidRDefault="00000000">
      <w:pPr>
        <w:adjustRightInd w:val="0"/>
        <w:snapToGrid w:val="0"/>
        <w:spacing w:line="360" w:lineRule="auto"/>
        <w:ind w:leftChars="160" w:left="336"/>
        <w:rPr>
          <w:rFonts w:ascii="Times New Roman" w:hAnsi="Times New Roman"/>
          <w:b/>
          <w:color w:val="000000" w:themeColor="text1"/>
          <w:sz w:val="28"/>
          <w:szCs w:val="28"/>
        </w:rPr>
      </w:pPr>
      <w:r>
        <w:rPr>
          <w:rFonts w:ascii="Times New Roman" w:hAnsi="Times New Roman"/>
          <w:b/>
          <w:color w:val="000000" w:themeColor="text1"/>
          <w:sz w:val="28"/>
          <w:szCs w:val="28"/>
        </w:rPr>
        <w:t>8.</w:t>
      </w:r>
      <w:r>
        <w:rPr>
          <w:rFonts w:ascii="Times New Roman" w:hAnsi="Times New Roman" w:hint="eastAsia"/>
          <w:b/>
          <w:color w:val="000000" w:themeColor="text1"/>
          <w:sz w:val="28"/>
          <w:szCs w:val="28"/>
        </w:rPr>
        <w:t>特别说明：</w:t>
      </w:r>
    </w:p>
    <w:p w14:paraId="0BAC412A" w14:textId="77777777" w:rsidR="007430FF" w:rsidRDefault="00000000">
      <w:pPr>
        <w:adjustRightInd w:val="0"/>
        <w:snapToGrid w:val="0"/>
        <w:spacing w:line="36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8.1</w:t>
      </w:r>
      <w:r>
        <w:rPr>
          <w:rFonts w:ascii="Times New Roman" w:hAnsi="Times New Roman" w:hint="eastAsia"/>
          <w:color w:val="000000" w:themeColor="text1"/>
          <w:sz w:val="24"/>
          <w:szCs w:val="24"/>
        </w:rPr>
        <w:t>供应商参加谈判所使用的资格、信誉、荣誉、业绩与企业认证必须为本法人所拥有。</w:t>
      </w:r>
    </w:p>
    <w:p w14:paraId="6A4C943D" w14:textId="77777777" w:rsidR="007430FF" w:rsidRDefault="00000000">
      <w:pPr>
        <w:adjustRightInd w:val="0"/>
        <w:snapToGrid w:val="0"/>
        <w:spacing w:line="36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8.2</w:t>
      </w:r>
      <w:r>
        <w:rPr>
          <w:rFonts w:ascii="Times New Roman" w:hAnsi="Times New Roman" w:hint="eastAsia"/>
          <w:color w:val="000000" w:themeColor="text1"/>
          <w:sz w:val="24"/>
          <w:szCs w:val="24"/>
        </w:rPr>
        <w:t>供应商代表只能接受一个供应商的委托参加谈判。</w:t>
      </w:r>
    </w:p>
    <w:p w14:paraId="16DFD9E7" w14:textId="77777777" w:rsidR="007430FF" w:rsidRDefault="00000000">
      <w:pPr>
        <w:adjustRightInd w:val="0"/>
        <w:snapToGrid w:val="0"/>
        <w:spacing w:line="36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8.3</w:t>
      </w:r>
      <w:r>
        <w:rPr>
          <w:rFonts w:ascii="Times New Roman" w:hAnsi="Times New Roman" w:hint="eastAsia"/>
          <w:color w:val="000000" w:themeColor="text1"/>
          <w:sz w:val="24"/>
          <w:szCs w:val="24"/>
        </w:rPr>
        <w:t>供应商在谈判活动中提供虚假材料或从事其他违法活动的</w:t>
      </w:r>
      <w:r>
        <w:rPr>
          <w:rFonts w:ascii="Times New Roman" w:hAnsi="Times New Roman"/>
          <w:color w:val="000000" w:themeColor="text1"/>
          <w:sz w:val="24"/>
          <w:szCs w:val="24"/>
        </w:rPr>
        <w:t>,</w:t>
      </w:r>
      <w:r>
        <w:rPr>
          <w:rFonts w:ascii="Times New Roman" w:hAnsi="Times New Roman" w:hint="eastAsia"/>
          <w:color w:val="000000" w:themeColor="text1"/>
          <w:sz w:val="24"/>
          <w:szCs w:val="24"/>
        </w:rPr>
        <w:t>其响应无效，由相关部门查处。</w:t>
      </w:r>
    </w:p>
    <w:p w14:paraId="24B7426B" w14:textId="77777777" w:rsidR="007430FF" w:rsidRDefault="00000000">
      <w:pPr>
        <w:adjustRightInd w:val="0"/>
        <w:snapToGrid w:val="0"/>
        <w:spacing w:line="360" w:lineRule="auto"/>
        <w:ind w:firstLineChars="200" w:firstLine="562"/>
        <w:rPr>
          <w:rFonts w:ascii="Times New Roman" w:hAnsi="Times New Roman"/>
          <w:b/>
          <w:color w:val="000000" w:themeColor="text1"/>
          <w:sz w:val="28"/>
          <w:szCs w:val="28"/>
        </w:rPr>
      </w:pPr>
      <w:r>
        <w:rPr>
          <w:rFonts w:ascii="Times New Roman" w:hAnsi="Times New Roman"/>
          <w:b/>
          <w:color w:val="000000" w:themeColor="text1"/>
          <w:sz w:val="28"/>
          <w:szCs w:val="28"/>
        </w:rPr>
        <w:t>9.</w:t>
      </w:r>
      <w:r>
        <w:rPr>
          <w:rFonts w:ascii="Times New Roman" w:hAnsi="Times New Roman" w:hint="eastAsia"/>
          <w:b/>
          <w:color w:val="000000" w:themeColor="text1"/>
          <w:sz w:val="28"/>
          <w:szCs w:val="28"/>
        </w:rPr>
        <w:t>质疑和投诉</w:t>
      </w:r>
    </w:p>
    <w:p w14:paraId="257BD1FF" w14:textId="77777777" w:rsidR="007430FF" w:rsidRDefault="00000000">
      <w:pPr>
        <w:adjustRightInd w:val="0"/>
        <w:snapToGrid w:val="0"/>
        <w:spacing w:line="36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9.1</w:t>
      </w:r>
      <w:r>
        <w:rPr>
          <w:rFonts w:ascii="Times New Roman" w:hAnsi="Times New Roman" w:hint="eastAsia"/>
          <w:color w:val="000000" w:themeColor="text1"/>
          <w:sz w:val="24"/>
          <w:szCs w:val="24"/>
        </w:rPr>
        <w:t>供应商认为竞争性谈判文件使自己的合法权益受到损害的，应在递交响应性文件截止时间</w:t>
      </w:r>
      <w:r>
        <w:rPr>
          <w:rFonts w:ascii="Times New Roman" w:hAnsi="Times New Roman"/>
          <w:color w:val="000000" w:themeColor="text1"/>
          <w:sz w:val="24"/>
          <w:szCs w:val="24"/>
        </w:rPr>
        <w:t>2</w:t>
      </w:r>
      <w:r>
        <w:rPr>
          <w:rFonts w:ascii="Times New Roman" w:hAnsi="Times New Roman" w:hint="eastAsia"/>
          <w:color w:val="000000" w:themeColor="text1"/>
          <w:sz w:val="24"/>
          <w:szCs w:val="24"/>
        </w:rPr>
        <w:t>日之前提出质疑；供应商对谈判过程和成交结果使自己的合法权益受到损害的，应当在知道或者应知其权益受到损害之日起</w:t>
      </w:r>
      <w:r>
        <w:rPr>
          <w:rFonts w:ascii="Times New Roman" w:hAnsi="Times New Roman"/>
          <w:color w:val="000000" w:themeColor="text1"/>
          <w:sz w:val="24"/>
          <w:szCs w:val="24"/>
        </w:rPr>
        <w:t>7</w:t>
      </w:r>
      <w:r>
        <w:rPr>
          <w:rFonts w:ascii="Times New Roman" w:hAnsi="Times New Roman" w:hint="eastAsia"/>
          <w:color w:val="000000" w:themeColor="text1"/>
          <w:sz w:val="24"/>
          <w:szCs w:val="24"/>
        </w:rPr>
        <w:t>个工作日内提出质疑。供应商对采购人或采购代理机构的质疑答复不满意或采购人或采购代理机构未在规定时间内作出答复的，可以在答复期满后</w:t>
      </w:r>
      <w:r>
        <w:rPr>
          <w:rFonts w:ascii="Times New Roman" w:hAnsi="Times New Roman"/>
          <w:color w:val="000000" w:themeColor="text1"/>
          <w:sz w:val="24"/>
          <w:szCs w:val="24"/>
        </w:rPr>
        <w:t>15</w:t>
      </w:r>
      <w:r>
        <w:rPr>
          <w:rFonts w:ascii="Times New Roman" w:hAnsi="Times New Roman" w:hint="eastAsia"/>
          <w:color w:val="000000" w:themeColor="text1"/>
          <w:sz w:val="24"/>
          <w:szCs w:val="24"/>
        </w:rPr>
        <w:t>个工作日内向同级财政部门投诉。</w:t>
      </w:r>
    </w:p>
    <w:p w14:paraId="1A33F649" w14:textId="77777777" w:rsidR="007430FF" w:rsidRDefault="00000000">
      <w:pPr>
        <w:adjustRightInd w:val="0"/>
        <w:snapToGrid w:val="0"/>
        <w:spacing w:line="36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9.2</w:t>
      </w:r>
      <w:r>
        <w:rPr>
          <w:rFonts w:ascii="Times New Roman" w:hAnsi="Times New Roman" w:hint="eastAsia"/>
          <w:color w:val="000000" w:themeColor="text1"/>
          <w:sz w:val="24"/>
          <w:szCs w:val="24"/>
        </w:rPr>
        <w:t>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567C0F68" w14:textId="77777777" w:rsidR="007430FF" w:rsidRDefault="00000000">
      <w:pPr>
        <w:adjustRightInd w:val="0"/>
        <w:snapToGrid w:val="0"/>
        <w:spacing w:line="360" w:lineRule="auto"/>
        <w:ind w:firstLineChars="200" w:firstLine="562"/>
        <w:rPr>
          <w:rFonts w:ascii="Times New Roman" w:hAnsi="Times New Roman"/>
          <w:b/>
          <w:color w:val="000000" w:themeColor="text1"/>
          <w:sz w:val="24"/>
          <w:szCs w:val="24"/>
        </w:rPr>
      </w:pPr>
      <w:r>
        <w:rPr>
          <w:rFonts w:ascii="Times New Roman" w:hAnsi="Times New Roman"/>
          <w:b/>
          <w:color w:val="000000" w:themeColor="text1"/>
          <w:sz w:val="28"/>
          <w:szCs w:val="24"/>
        </w:rPr>
        <w:t>10.</w:t>
      </w:r>
      <w:r>
        <w:rPr>
          <w:rFonts w:ascii="Times New Roman" w:hAnsi="Times New Roman" w:hint="eastAsia"/>
          <w:b/>
          <w:color w:val="000000" w:themeColor="text1"/>
          <w:sz w:val="28"/>
          <w:szCs w:val="24"/>
        </w:rPr>
        <w:t>供应商的风险</w:t>
      </w:r>
    </w:p>
    <w:p w14:paraId="7067EE28" w14:textId="77777777" w:rsidR="007430FF" w:rsidRDefault="00000000">
      <w:pPr>
        <w:adjustRightInd w:val="0"/>
        <w:snapToGrid w:val="0"/>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供应商没有按照竞争性谈判文件要求提供全部资料，或者供应商没有对响应性文件在各方面都作出实质性响应是供应商的风险，并可能导致其响应被拒绝。</w:t>
      </w:r>
    </w:p>
    <w:p w14:paraId="5E286B84" w14:textId="77777777" w:rsidR="007430FF" w:rsidRDefault="00000000">
      <w:pPr>
        <w:keepNext/>
        <w:keepLines/>
        <w:numPr>
          <w:ilvl w:val="1"/>
          <w:numId w:val="0"/>
        </w:numPr>
        <w:adjustRightInd w:val="0"/>
        <w:snapToGrid w:val="0"/>
        <w:spacing w:line="360" w:lineRule="auto"/>
        <w:jc w:val="center"/>
        <w:textAlignment w:val="baseline"/>
        <w:outlineLvl w:val="1"/>
        <w:rPr>
          <w:rFonts w:ascii="宋体"/>
          <w:b/>
          <w:color w:val="000000" w:themeColor="text1"/>
          <w:kern w:val="0"/>
          <w:sz w:val="30"/>
          <w:szCs w:val="30"/>
        </w:rPr>
      </w:pPr>
      <w:bookmarkStart w:id="37" w:name="_Toc289848517"/>
      <w:bookmarkStart w:id="38" w:name="_Toc276646852"/>
      <w:bookmarkStart w:id="39" w:name="_Toc289848359"/>
      <w:bookmarkStart w:id="40" w:name="_Toc289848432"/>
      <w:bookmarkStart w:id="41" w:name="_Toc289848543"/>
      <w:bookmarkStart w:id="42" w:name="_Toc12268175"/>
      <w:bookmarkStart w:id="43" w:name="_Toc495408419"/>
      <w:bookmarkStart w:id="44" w:name="_Toc496872601"/>
      <w:r>
        <w:rPr>
          <w:rFonts w:ascii="宋体" w:hAnsi="宋体" w:hint="eastAsia"/>
          <w:b/>
          <w:color w:val="000000" w:themeColor="text1"/>
          <w:kern w:val="0"/>
          <w:sz w:val="30"/>
          <w:szCs w:val="30"/>
        </w:rPr>
        <w:t>二、</w:t>
      </w:r>
      <w:bookmarkEnd w:id="37"/>
      <w:bookmarkEnd w:id="38"/>
      <w:bookmarkEnd w:id="39"/>
      <w:bookmarkEnd w:id="40"/>
      <w:bookmarkEnd w:id="41"/>
      <w:r>
        <w:rPr>
          <w:rFonts w:ascii="宋体" w:hAnsi="宋体" w:hint="eastAsia"/>
          <w:b/>
          <w:color w:val="000000" w:themeColor="text1"/>
          <w:kern w:val="0"/>
          <w:sz w:val="30"/>
          <w:szCs w:val="30"/>
        </w:rPr>
        <w:t>竞争性谈判文件</w:t>
      </w:r>
      <w:bookmarkStart w:id="45" w:name="_Toc496872602"/>
      <w:bookmarkEnd w:id="42"/>
      <w:bookmarkEnd w:id="43"/>
      <w:bookmarkEnd w:id="44"/>
    </w:p>
    <w:p w14:paraId="4FB191E0" w14:textId="77777777" w:rsidR="007430FF" w:rsidRDefault="00000000">
      <w:pPr>
        <w:spacing w:line="324" w:lineRule="auto"/>
        <w:rPr>
          <w:rFonts w:ascii="Times New Roman" w:hAnsi="Times New Roman"/>
          <w:b/>
          <w:color w:val="000000" w:themeColor="text1"/>
          <w:sz w:val="24"/>
          <w:szCs w:val="24"/>
        </w:rPr>
      </w:pPr>
      <w:r>
        <w:rPr>
          <w:rFonts w:ascii="Times New Roman" w:hAnsi="Times New Roman"/>
          <w:b/>
          <w:color w:val="000000" w:themeColor="text1"/>
          <w:sz w:val="28"/>
          <w:szCs w:val="24"/>
        </w:rPr>
        <w:t>11.</w:t>
      </w:r>
      <w:r>
        <w:rPr>
          <w:rFonts w:ascii="Times New Roman" w:hAnsi="Times New Roman" w:hint="eastAsia"/>
          <w:b/>
          <w:color w:val="000000" w:themeColor="text1"/>
          <w:sz w:val="28"/>
          <w:szCs w:val="24"/>
        </w:rPr>
        <w:t>竞争性谈判文件的构成。本竞争性谈判文件由以下部分组成：</w:t>
      </w:r>
    </w:p>
    <w:p w14:paraId="6A361FEE" w14:textId="77777777" w:rsidR="007430FF" w:rsidRDefault="00000000">
      <w:pPr>
        <w:spacing w:line="324" w:lineRule="auto"/>
        <w:ind w:firstLineChars="177" w:firstLine="425"/>
        <w:rPr>
          <w:rFonts w:ascii="Times New Roman" w:hAnsi="Times New Roman"/>
          <w:color w:val="000000" w:themeColor="text1"/>
          <w:sz w:val="24"/>
          <w:szCs w:val="24"/>
        </w:rPr>
      </w:pPr>
      <w:r>
        <w:rPr>
          <w:rFonts w:ascii="Times New Roman" w:hAnsi="Times New Roman"/>
          <w:color w:val="000000" w:themeColor="text1"/>
          <w:sz w:val="24"/>
          <w:szCs w:val="24"/>
        </w:rPr>
        <w:t>11.1</w:t>
      </w:r>
      <w:r>
        <w:rPr>
          <w:rFonts w:ascii="Times New Roman" w:hAnsi="Times New Roman" w:hint="eastAsia"/>
          <w:color w:val="000000" w:themeColor="text1"/>
          <w:sz w:val="24"/>
          <w:szCs w:val="24"/>
        </w:rPr>
        <w:t>竞争性谈判公告</w:t>
      </w:r>
    </w:p>
    <w:p w14:paraId="3973DA55" w14:textId="77777777" w:rsidR="007430FF" w:rsidRDefault="00000000">
      <w:pPr>
        <w:spacing w:line="324" w:lineRule="auto"/>
        <w:ind w:firstLineChars="177" w:firstLine="425"/>
        <w:rPr>
          <w:rFonts w:ascii="Times New Roman" w:hAnsi="Times New Roman"/>
          <w:color w:val="000000" w:themeColor="text1"/>
          <w:sz w:val="24"/>
          <w:szCs w:val="24"/>
        </w:rPr>
      </w:pPr>
      <w:r>
        <w:rPr>
          <w:rFonts w:ascii="Times New Roman" w:hAnsi="Times New Roman"/>
          <w:color w:val="000000" w:themeColor="text1"/>
          <w:sz w:val="24"/>
          <w:szCs w:val="24"/>
        </w:rPr>
        <w:t>11.2</w:t>
      </w:r>
      <w:r>
        <w:rPr>
          <w:rFonts w:ascii="Times New Roman" w:hAnsi="Times New Roman" w:hint="eastAsia"/>
          <w:color w:val="000000" w:themeColor="text1"/>
          <w:sz w:val="24"/>
          <w:szCs w:val="24"/>
        </w:rPr>
        <w:t>采购需求</w:t>
      </w:r>
    </w:p>
    <w:p w14:paraId="2C8BC5CC" w14:textId="77777777" w:rsidR="007430FF" w:rsidRDefault="00000000">
      <w:pPr>
        <w:spacing w:line="324" w:lineRule="auto"/>
        <w:ind w:firstLineChars="177" w:firstLine="425"/>
        <w:rPr>
          <w:rFonts w:ascii="Times New Roman" w:hAnsi="Times New Roman"/>
          <w:color w:val="000000" w:themeColor="text1"/>
          <w:sz w:val="24"/>
          <w:szCs w:val="24"/>
        </w:rPr>
      </w:pPr>
      <w:r>
        <w:rPr>
          <w:rFonts w:ascii="Times New Roman" w:hAnsi="Times New Roman"/>
          <w:color w:val="000000" w:themeColor="text1"/>
          <w:sz w:val="24"/>
          <w:szCs w:val="24"/>
        </w:rPr>
        <w:t>11.3</w:t>
      </w:r>
      <w:r>
        <w:rPr>
          <w:rFonts w:ascii="Times New Roman" w:hAnsi="Times New Roman" w:hint="eastAsia"/>
          <w:color w:val="000000" w:themeColor="text1"/>
          <w:sz w:val="24"/>
          <w:szCs w:val="24"/>
        </w:rPr>
        <w:t>供应商须知</w:t>
      </w:r>
    </w:p>
    <w:p w14:paraId="092FF190" w14:textId="77777777" w:rsidR="007430FF" w:rsidRDefault="00000000">
      <w:pPr>
        <w:spacing w:line="324" w:lineRule="auto"/>
        <w:ind w:firstLineChars="177" w:firstLine="425"/>
        <w:rPr>
          <w:rFonts w:ascii="Times New Roman" w:hAnsi="Times New Roman"/>
          <w:color w:val="000000" w:themeColor="text1"/>
          <w:sz w:val="24"/>
          <w:szCs w:val="24"/>
        </w:rPr>
      </w:pPr>
      <w:r>
        <w:rPr>
          <w:rFonts w:ascii="Times New Roman" w:hAnsi="Times New Roman"/>
          <w:color w:val="000000" w:themeColor="text1"/>
          <w:sz w:val="24"/>
          <w:szCs w:val="24"/>
        </w:rPr>
        <w:t>11.4</w:t>
      </w:r>
      <w:r>
        <w:rPr>
          <w:rFonts w:ascii="Times New Roman" w:hAnsi="Times New Roman" w:hint="eastAsia"/>
          <w:color w:val="000000" w:themeColor="text1"/>
          <w:sz w:val="24"/>
          <w:szCs w:val="24"/>
        </w:rPr>
        <w:t>合同条款及格式</w:t>
      </w:r>
    </w:p>
    <w:p w14:paraId="0F52DB9C" w14:textId="77777777" w:rsidR="007430FF" w:rsidRDefault="00000000">
      <w:pPr>
        <w:spacing w:line="324" w:lineRule="auto"/>
        <w:ind w:firstLineChars="177" w:firstLine="425"/>
        <w:rPr>
          <w:rFonts w:ascii="Times New Roman" w:hAnsi="Times New Roman"/>
          <w:color w:val="000000" w:themeColor="text1"/>
          <w:sz w:val="24"/>
          <w:szCs w:val="24"/>
        </w:rPr>
      </w:pPr>
      <w:r>
        <w:rPr>
          <w:rFonts w:ascii="Times New Roman" w:hAnsi="Times New Roman"/>
          <w:color w:val="000000" w:themeColor="text1"/>
          <w:sz w:val="24"/>
          <w:szCs w:val="24"/>
        </w:rPr>
        <w:t>11.5</w:t>
      </w:r>
      <w:r>
        <w:rPr>
          <w:rFonts w:ascii="Times New Roman" w:hAnsi="Times New Roman" w:hint="eastAsia"/>
          <w:color w:val="000000" w:themeColor="text1"/>
          <w:sz w:val="24"/>
          <w:szCs w:val="24"/>
        </w:rPr>
        <w:t>响应性文件格式</w:t>
      </w:r>
    </w:p>
    <w:bookmarkEnd w:id="45"/>
    <w:p w14:paraId="78BFAF48" w14:textId="77777777" w:rsidR="007430FF" w:rsidRDefault="00000000">
      <w:pPr>
        <w:spacing w:line="324" w:lineRule="auto"/>
        <w:rPr>
          <w:rFonts w:ascii="Times New Roman" w:hAnsi="Times New Roman"/>
          <w:color w:val="000000" w:themeColor="text1"/>
          <w:sz w:val="24"/>
          <w:szCs w:val="24"/>
        </w:rPr>
      </w:pPr>
      <w:r>
        <w:rPr>
          <w:rFonts w:ascii="宋体" w:hAnsi="宋体"/>
          <w:b/>
          <w:bCs/>
          <w:color w:val="000000" w:themeColor="text1"/>
          <w:sz w:val="28"/>
          <w:szCs w:val="24"/>
        </w:rPr>
        <w:t>12.</w:t>
      </w:r>
      <w:r>
        <w:rPr>
          <w:rFonts w:ascii="宋体" w:hAnsi="宋体" w:hint="eastAsia"/>
          <w:b/>
          <w:bCs/>
          <w:color w:val="000000" w:themeColor="text1"/>
          <w:sz w:val="28"/>
          <w:szCs w:val="24"/>
        </w:rPr>
        <w:t>竞争性谈判文件的澄清与修改</w:t>
      </w:r>
    </w:p>
    <w:p w14:paraId="6CB46586"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lastRenderedPageBreak/>
        <w:t>12.1</w:t>
      </w:r>
      <w:r>
        <w:rPr>
          <w:rFonts w:ascii="宋体" w:hAnsi="宋体" w:hint="eastAsia"/>
          <w:bCs/>
          <w:color w:val="000000" w:themeColor="text1"/>
          <w:kern w:val="0"/>
          <w:sz w:val="24"/>
          <w:szCs w:val="24"/>
        </w:rPr>
        <w:t>采购代理机构对已发出的竞争性谈判文件进行必要澄清、修改或补充的，应当在竞争性谈判文件要求提交响应性文件截止时间</w:t>
      </w:r>
      <w:r>
        <w:rPr>
          <w:rFonts w:ascii="宋体" w:hAnsi="宋体"/>
          <w:bCs/>
          <w:color w:val="000000" w:themeColor="text1"/>
          <w:kern w:val="0"/>
          <w:sz w:val="24"/>
          <w:szCs w:val="24"/>
        </w:rPr>
        <w:t>3</w:t>
      </w:r>
      <w:r>
        <w:rPr>
          <w:rFonts w:ascii="宋体" w:hAnsi="宋体" w:hint="eastAsia"/>
          <w:bCs/>
          <w:color w:val="000000" w:themeColor="text1"/>
          <w:kern w:val="0"/>
          <w:sz w:val="24"/>
          <w:szCs w:val="24"/>
        </w:rPr>
        <w:t>个工作日（如至原定截止时间不足</w:t>
      </w:r>
      <w:r>
        <w:rPr>
          <w:rFonts w:ascii="宋体" w:hAnsi="宋体"/>
          <w:bCs/>
          <w:color w:val="000000" w:themeColor="text1"/>
          <w:kern w:val="0"/>
          <w:sz w:val="24"/>
          <w:szCs w:val="24"/>
        </w:rPr>
        <w:t>3</w:t>
      </w:r>
      <w:r>
        <w:rPr>
          <w:rFonts w:ascii="宋体" w:hAnsi="宋体" w:hint="eastAsia"/>
          <w:bCs/>
          <w:color w:val="000000" w:themeColor="text1"/>
          <w:kern w:val="0"/>
          <w:sz w:val="24"/>
          <w:szCs w:val="24"/>
        </w:rPr>
        <w:t>个工作日，则需延长谈判开始时间，谈判文件发售时间、递交样品截止时间等可以相应延长）前，在河南省政府采购网等相关媒体上发布更正公告或变更公告。竞争性谈判文件公示期间对竞争性谈判文件进行的澄清、修改或补充不受上述限制。</w:t>
      </w:r>
    </w:p>
    <w:p w14:paraId="5FA7B5FF"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12.2</w:t>
      </w:r>
      <w:r>
        <w:rPr>
          <w:rFonts w:ascii="宋体" w:hAnsi="宋体" w:hint="eastAsia"/>
          <w:bCs/>
          <w:color w:val="000000" w:themeColor="text1"/>
          <w:kern w:val="0"/>
          <w:sz w:val="24"/>
          <w:szCs w:val="24"/>
        </w:rPr>
        <w:t>竞争性谈判文件澄清、修改或补充的内容为竞争性谈判文件的组成部分。</w:t>
      </w:r>
    </w:p>
    <w:p w14:paraId="3FFDDC44"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12.3</w:t>
      </w:r>
      <w:r>
        <w:rPr>
          <w:rFonts w:ascii="宋体" w:hAnsi="宋体" w:hint="eastAsia"/>
          <w:bCs/>
          <w:color w:val="000000" w:themeColor="text1"/>
          <w:kern w:val="0"/>
          <w:sz w:val="24"/>
          <w:szCs w:val="24"/>
        </w:rPr>
        <w:t>竞争性谈判文件的澄清、修改或补充都应通过本代理机构以法定形式发布。采购人未通过本代理机构对竞争性谈判文件进行的澄清、修改或补充无效，谈判时不予认可。</w:t>
      </w:r>
    </w:p>
    <w:p w14:paraId="08F7F45F"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12.4</w:t>
      </w:r>
      <w:r>
        <w:rPr>
          <w:rFonts w:ascii="宋体" w:hAnsi="宋体" w:hint="eastAsia"/>
          <w:bCs/>
          <w:color w:val="000000" w:themeColor="text1"/>
          <w:kern w:val="0"/>
          <w:sz w:val="24"/>
          <w:szCs w:val="24"/>
        </w:rPr>
        <w:t>采购代理机构可以视采购具体情况延长递交响应性文件截止时间和开始谈判时间，但至少应当在竞争性谈判文件要求提交响应性文件的截止时间</w:t>
      </w:r>
      <w:r>
        <w:rPr>
          <w:rFonts w:ascii="宋体" w:hAnsi="宋体"/>
          <w:bCs/>
          <w:color w:val="000000" w:themeColor="text1"/>
          <w:kern w:val="0"/>
          <w:sz w:val="24"/>
          <w:szCs w:val="24"/>
        </w:rPr>
        <w:t>3</w:t>
      </w:r>
      <w:r>
        <w:rPr>
          <w:rFonts w:ascii="宋体" w:hAnsi="宋体" w:hint="eastAsia"/>
          <w:bCs/>
          <w:color w:val="000000" w:themeColor="text1"/>
          <w:kern w:val="0"/>
          <w:sz w:val="24"/>
          <w:szCs w:val="24"/>
        </w:rPr>
        <w:t>个工作日前，将变更时间书面通知所有竞争性谈判文件收受人，并在《河南省政府采购网》、《驻马店市公共资源交易中心网》等相关媒体上发布更正公告。</w:t>
      </w:r>
    </w:p>
    <w:p w14:paraId="2B66A7EC" w14:textId="77777777" w:rsidR="007430FF" w:rsidRDefault="00000000">
      <w:pPr>
        <w:keepNext/>
        <w:keepLines/>
        <w:numPr>
          <w:ilvl w:val="1"/>
          <w:numId w:val="0"/>
        </w:numPr>
        <w:adjustRightInd w:val="0"/>
        <w:snapToGrid w:val="0"/>
        <w:spacing w:line="360" w:lineRule="auto"/>
        <w:ind w:left="851" w:hanging="284"/>
        <w:jc w:val="center"/>
        <w:textAlignment w:val="baseline"/>
        <w:outlineLvl w:val="1"/>
        <w:rPr>
          <w:rFonts w:ascii="宋体"/>
          <w:b/>
          <w:color w:val="000000" w:themeColor="text1"/>
          <w:kern w:val="0"/>
          <w:sz w:val="30"/>
          <w:szCs w:val="30"/>
        </w:rPr>
      </w:pPr>
      <w:bookmarkStart w:id="46" w:name="_Toc12268176"/>
      <w:bookmarkStart w:id="47" w:name="_Toc289848518"/>
      <w:bookmarkStart w:id="48" w:name="_Toc495408420"/>
      <w:bookmarkStart w:id="49" w:name="_Toc289848433"/>
      <w:bookmarkStart w:id="50" w:name="_Toc289848544"/>
      <w:bookmarkStart w:id="51" w:name="_Toc496872603"/>
      <w:bookmarkStart w:id="52" w:name="_Toc276646853"/>
      <w:bookmarkStart w:id="53" w:name="_Toc289848360"/>
      <w:r>
        <w:rPr>
          <w:rFonts w:ascii="宋体" w:hAnsi="宋体" w:hint="eastAsia"/>
          <w:b/>
          <w:color w:val="000000" w:themeColor="text1"/>
          <w:kern w:val="0"/>
          <w:sz w:val="30"/>
          <w:szCs w:val="30"/>
        </w:rPr>
        <w:t>三、响应文件的编制</w:t>
      </w:r>
      <w:bookmarkEnd w:id="46"/>
      <w:bookmarkEnd w:id="47"/>
      <w:bookmarkEnd w:id="48"/>
      <w:bookmarkEnd w:id="49"/>
      <w:bookmarkEnd w:id="50"/>
      <w:bookmarkEnd w:id="51"/>
      <w:bookmarkEnd w:id="52"/>
      <w:bookmarkEnd w:id="53"/>
    </w:p>
    <w:p w14:paraId="1C44C02F" w14:textId="77777777" w:rsidR="007430FF" w:rsidRDefault="00000000">
      <w:pPr>
        <w:adjustRightInd w:val="0"/>
        <w:snapToGrid w:val="0"/>
        <w:spacing w:line="360" w:lineRule="auto"/>
        <w:ind w:firstLineChars="200" w:firstLine="562"/>
        <w:rPr>
          <w:rFonts w:ascii="Times New Roman" w:hAnsi="Times New Roman"/>
          <w:b/>
          <w:color w:val="000000" w:themeColor="text1"/>
          <w:sz w:val="28"/>
          <w:szCs w:val="24"/>
        </w:rPr>
      </w:pPr>
      <w:r>
        <w:rPr>
          <w:rFonts w:ascii="Times New Roman" w:hAnsi="Times New Roman"/>
          <w:b/>
          <w:color w:val="000000" w:themeColor="text1"/>
          <w:sz w:val="28"/>
          <w:szCs w:val="24"/>
        </w:rPr>
        <w:t>13.</w:t>
      </w:r>
      <w:r>
        <w:rPr>
          <w:rFonts w:ascii="Times New Roman" w:hAnsi="Times New Roman" w:hint="eastAsia"/>
          <w:b/>
          <w:color w:val="000000" w:themeColor="text1"/>
          <w:sz w:val="28"/>
          <w:szCs w:val="24"/>
        </w:rPr>
        <w:t>要求</w:t>
      </w:r>
    </w:p>
    <w:p w14:paraId="148D8E70" w14:textId="77777777" w:rsidR="007430FF" w:rsidRDefault="00000000">
      <w:pPr>
        <w:spacing w:line="360" w:lineRule="auto"/>
        <w:ind w:firstLineChars="200" w:firstLine="480"/>
        <w:rPr>
          <w:rFonts w:ascii="宋体" w:cs="宋体"/>
          <w:bCs/>
          <w:color w:val="000000" w:themeColor="text1"/>
          <w:kern w:val="0"/>
          <w:sz w:val="24"/>
        </w:rPr>
      </w:pPr>
      <w:r>
        <w:rPr>
          <w:rFonts w:ascii="Times New Roman" w:hAnsi="Times New Roman"/>
          <w:color w:val="000000" w:themeColor="text1"/>
          <w:sz w:val="24"/>
          <w:szCs w:val="24"/>
        </w:rPr>
        <w:t>13.1</w:t>
      </w:r>
      <w:r>
        <w:rPr>
          <w:rFonts w:ascii="Times New Roman" w:hAnsi="Times New Roman" w:hint="eastAsia"/>
          <w:color w:val="000000" w:themeColor="text1"/>
          <w:sz w:val="24"/>
          <w:szCs w:val="24"/>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w:t>
      </w:r>
      <w:r>
        <w:rPr>
          <w:rFonts w:ascii="宋体" w:hAnsi="宋体" w:cs="宋体" w:hint="eastAsia"/>
          <w:color w:val="000000" w:themeColor="text1"/>
          <w:kern w:val="0"/>
          <w:sz w:val="24"/>
        </w:rPr>
        <w:t>包括供应商资格要求、技术要求、商务要求、合同条款和响应性文件中对响应的要求等</w:t>
      </w:r>
      <w:r>
        <w:rPr>
          <w:rFonts w:ascii="Times New Roman" w:hAnsi="Times New Roman" w:hint="eastAsia"/>
          <w:color w:val="000000" w:themeColor="text1"/>
          <w:sz w:val="24"/>
          <w:szCs w:val="24"/>
        </w:rPr>
        <w:t>）</w:t>
      </w:r>
      <w:r>
        <w:rPr>
          <w:rFonts w:ascii="宋体" w:hAnsi="宋体" w:cs="宋体" w:hint="eastAsia"/>
          <w:color w:val="000000" w:themeColor="text1"/>
          <w:kern w:val="0"/>
          <w:sz w:val="24"/>
          <w:szCs w:val="24"/>
        </w:rPr>
        <w:t>，供应商对所提供的全部资料的合法性负责并在响应文件中作出承诺，否则视为对竞争性谈判文件未作出实质性响应。</w:t>
      </w:r>
    </w:p>
    <w:p w14:paraId="159E1D7B" w14:textId="77777777" w:rsidR="007430FF" w:rsidRDefault="00000000">
      <w:pPr>
        <w:adjustRightInd w:val="0"/>
        <w:snapToGrid w:val="0"/>
        <w:spacing w:line="36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13.2</w:t>
      </w:r>
      <w:r>
        <w:rPr>
          <w:rFonts w:ascii="Times New Roman" w:hAnsi="Times New Roman" w:hint="eastAsia"/>
          <w:color w:val="000000" w:themeColor="text1"/>
          <w:sz w:val="24"/>
          <w:szCs w:val="24"/>
        </w:rPr>
        <w:t>供应商应完整签署响应性文件格式附件中《竞争性谈判响应书》和《抵制商业贿赂承诺》，不得随意增减或修改内容。否则视为对竞争性谈判文件未作出实质性响应。</w:t>
      </w:r>
    </w:p>
    <w:p w14:paraId="6DDDB366" w14:textId="77777777" w:rsidR="007430FF" w:rsidRDefault="00000000">
      <w:pPr>
        <w:adjustRightInd w:val="0"/>
        <w:snapToGrid w:val="0"/>
        <w:spacing w:line="360" w:lineRule="auto"/>
        <w:ind w:firstLineChars="200" w:firstLine="562"/>
        <w:rPr>
          <w:rFonts w:ascii="宋体"/>
          <w:b/>
          <w:bCs/>
          <w:color w:val="000000" w:themeColor="text1"/>
          <w:kern w:val="0"/>
          <w:sz w:val="28"/>
          <w:szCs w:val="24"/>
        </w:rPr>
      </w:pPr>
      <w:r>
        <w:rPr>
          <w:rFonts w:ascii="宋体" w:hAnsi="宋体"/>
          <w:b/>
          <w:bCs/>
          <w:color w:val="000000" w:themeColor="text1"/>
          <w:kern w:val="0"/>
          <w:sz w:val="28"/>
          <w:szCs w:val="24"/>
        </w:rPr>
        <w:t>14.</w:t>
      </w:r>
      <w:r>
        <w:rPr>
          <w:rFonts w:ascii="宋体" w:hAnsi="宋体" w:hint="eastAsia"/>
          <w:b/>
          <w:bCs/>
          <w:color w:val="000000" w:themeColor="text1"/>
          <w:kern w:val="0"/>
          <w:sz w:val="28"/>
          <w:szCs w:val="24"/>
        </w:rPr>
        <w:t>响应性文件的语言和计量单位</w:t>
      </w:r>
    </w:p>
    <w:p w14:paraId="6D384757" w14:textId="77777777" w:rsidR="007430FF" w:rsidRDefault="00000000">
      <w:pPr>
        <w:adjustRightInd w:val="0"/>
        <w:snapToGrid w:val="0"/>
        <w:spacing w:line="360" w:lineRule="auto"/>
        <w:ind w:firstLineChars="200" w:firstLine="480"/>
        <w:rPr>
          <w:rFonts w:ascii="宋体"/>
          <w:bCs/>
          <w:color w:val="000000" w:themeColor="text1"/>
          <w:kern w:val="0"/>
          <w:sz w:val="24"/>
          <w:szCs w:val="24"/>
        </w:rPr>
      </w:pPr>
      <w:r>
        <w:rPr>
          <w:rFonts w:ascii="宋体" w:hAnsi="宋体"/>
          <w:bCs/>
          <w:color w:val="000000" w:themeColor="text1"/>
          <w:kern w:val="0"/>
          <w:sz w:val="24"/>
          <w:szCs w:val="24"/>
        </w:rPr>
        <w:t>14.1</w:t>
      </w:r>
      <w:r>
        <w:rPr>
          <w:rFonts w:ascii="宋体" w:hAnsi="宋体" w:hint="eastAsia"/>
          <w:bCs/>
          <w:color w:val="000000" w:themeColor="text1"/>
          <w:kern w:val="0"/>
          <w:sz w:val="24"/>
          <w:szCs w:val="24"/>
        </w:rPr>
        <w:t>响应性文件以及供应商与采购人、代理机构就有关谈判事宜的所有来往函电均应使用简体中文书写。</w:t>
      </w:r>
    </w:p>
    <w:p w14:paraId="2315B50A" w14:textId="77777777" w:rsidR="007430FF" w:rsidRDefault="00000000">
      <w:pPr>
        <w:adjustRightInd w:val="0"/>
        <w:snapToGrid w:val="0"/>
        <w:spacing w:line="360" w:lineRule="auto"/>
        <w:ind w:firstLineChars="200" w:firstLine="480"/>
        <w:rPr>
          <w:rFonts w:ascii="宋体"/>
          <w:bCs/>
          <w:color w:val="000000" w:themeColor="text1"/>
          <w:kern w:val="0"/>
          <w:sz w:val="24"/>
          <w:szCs w:val="24"/>
        </w:rPr>
      </w:pPr>
      <w:r>
        <w:rPr>
          <w:rFonts w:ascii="宋体" w:hAnsi="宋体"/>
          <w:bCs/>
          <w:color w:val="000000" w:themeColor="text1"/>
          <w:kern w:val="0"/>
          <w:sz w:val="24"/>
          <w:szCs w:val="24"/>
        </w:rPr>
        <w:t>14.2</w:t>
      </w:r>
      <w:r>
        <w:rPr>
          <w:rFonts w:ascii="宋体" w:hAnsi="宋体" w:hint="eastAsia"/>
          <w:bCs/>
          <w:color w:val="000000" w:themeColor="text1"/>
          <w:kern w:val="0"/>
          <w:sz w:val="24"/>
          <w:szCs w:val="24"/>
        </w:rPr>
        <w:t>关于计量单位，竞争性谈判文件已有明确规定的，使用竞争性谈判文件规定的计量单位；竞争性谈判文件没有规定的，应采用中华人民共和国法定计量单位。否则视为对竞争性谈判文件未作出实质性响应。</w:t>
      </w:r>
    </w:p>
    <w:p w14:paraId="12CF11C9" w14:textId="77777777" w:rsidR="007430FF" w:rsidRDefault="00000000">
      <w:pPr>
        <w:adjustRightInd w:val="0"/>
        <w:snapToGrid w:val="0"/>
        <w:spacing w:line="360" w:lineRule="auto"/>
        <w:ind w:firstLineChars="200" w:firstLine="480"/>
        <w:rPr>
          <w:rFonts w:ascii="宋体"/>
          <w:bCs/>
          <w:color w:val="000000" w:themeColor="text1"/>
          <w:kern w:val="0"/>
          <w:sz w:val="24"/>
          <w:szCs w:val="24"/>
        </w:rPr>
      </w:pPr>
      <w:r>
        <w:rPr>
          <w:rFonts w:ascii="宋体" w:hAnsi="宋体"/>
          <w:bCs/>
          <w:color w:val="000000" w:themeColor="text1"/>
          <w:kern w:val="0"/>
          <w:sz w:val="24"/>
          <w:szCs w:val="24"/>
        </w:rPr>
        <w:lastRenderedPageBreak/>
        <w:t>14.3</w:t>
      </w:r>
      <w:r>
        <w:rPr>
          <w:rFonts w:ascii="宋体" w:hAnsi="宋体" w:hint="eastAsia"/>
          <w:bCs/>
          <w:color w:val="000000" w:themeColor="text1"/>
          <w:kern w:val="0"/>
          <w:sz w:val="24"/>
          <w:szCs w:val="24"/>
        </w:rPr>
        <w:t>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2CE9F4A2" w14:textId="77777777" w:rsidR="007430FF" w:rsidRDefault="00000000">
      <w:pPr>
        <w:adjustRightInd w:val="0"/>
        <w:snapToGrid w:val="0"/>
        <w:spacing w:line="360" w:lineRule="auto"/>
        <w:ind w:firstLineChars="200" w:firstLine="562"/>
        <w:rPr>
          <w:rFonts w:ascii="宋体"/>
          <w:b/>
          <w:bCs/>
          <w:color w:val="000000" w:themeColor="text1"/>
          <w:kern w:val="0"/>
          <w:sz w:val="28"/>
          <w:szCs w:val="28"/>
        </w:rPr>
      </w:pPr>
      <w:r>
        <w:rPr>
          <w:rFonts w:ascii="宋体" w:hAnsi="宋体"/>
          <w:b/>
          <w:bCs/>
          <w:color w:val="000000" w:themeColor="text1"/>
          <w:kern w:val="0"/>
          <w:sz w:val="28"/>
          <w:szCs w:val="28"/>
        </w:rPr>
        <w:t>15.</w:t>
      </w:r>
      <w:r>
        <w:rPr>
          <w:rFonts w:ascii="宋体" w:hAnsi="宋体" w:hint="eastAsia"/>
          <w:b/>
          <w:bCs/>
          <w:color w:val="000000" w:themeColor="text1"/>
          <w:kern w:val="0"/>
          <w:sz w:val="28"/>
          <w:szCs w:val="28"/>
        </w:rPr>
        <w:t>响应性文件的组成。响应性文件应包括下列部分：</w:t>
      </w:r>
    </w:p>
    <w:p w14:paraId="265AAF90" w14:textId="77777777" w:rsidR="007430FF" w:rsidRDefault="00000000">
      <w:pPr>
        <w:widowControl/>
        <w:shd w:val="clear" w:color="auto" w:fill="FFFFFF"/>
        <w:spacing w:line="276" w:lineRule="auto"/>
        <w:ind w:firstLine="480"/>
        <w:rPr>
          <w:rFonts w:ascii="宋体"/>
          <w:color w:val="000000" w:themeColor="text1"/>
          <w:kern w:val="0"/>
          <w:sz w:val="28"/>
          <w:szCs w:val="28"/>
        </w:rPr>
      </w:pPr>
      <w:r>
        <w:rPr>
          <w:rFonts w:ascii="宋体" w:hAnsi="宋体"/>
          <w:color w:val="000000" w:themeColor="text1"/>
          <w:kern w:val="0"/>
          <w:sz w:val="24"/>
          <w:szCs w:val="24"/>
        </w:rPr>
        <w:t>15.1</w:t>
      </w:r>
      <w:r>
        <w:rPr>
          <w:rFonts w:ascii="宋体" w:hAnsi="宋体" w:hint="eastAsia"/>
          <w:color w:val="000000" w:themeColor="text1"/>
          <w:kern w:val="0"/>
          <w:sz w:val="24"/>
          <w:szCs w:val="24"/>
        </w:rPr>
        <w:t xml:space="preserve"> 竞争性谈判响应书</w:t>
      </w:r>
    </w:p>
    <w:p w14:paraId="000DF072" w14:textId="77777777" w:rsidR="007430FF" w:rsidRDefault="00000000">
      <w:pPr>
        <w:widowControl/>
        <w:shd w:val="clear" w:color="auto" w:fill="FFFFFF"/>
        <w:spacing w:line="276" w:lineRule="auto"/>
        <w:ind w:firstLine="480"/>
        <w:rPr>
          <w:rFonts w:ascii="宋体"/>
          <w:color w:val="000000" w:themeColor="text1"/>
          <w:kern w:val="0"/>
          <w:sz w:val="28"/>
          <w:szCs w:val="28"/>
        </w:rPr>
      </w:pPr>
      <w:r>
        <w:rPr>
          <w:rFonts w:ascii="宋体" w:hAnsi="宋体"/>
          <w:color w:val="000000" w:themeColor="text1"/>
          <w:kern w:val="0"/>
          <w:sz w:val="24"/>
          <w:szCs w:val="24"/>
        </w:rPr>
        <w:t>15.2 </w:t>
      </w:r>
      <w:r>
        <w:rPr>
          <w:rFonts w:ascii="宋体" w:hAnsi="宋体" w:hint="eastAsia"/>
          <w:color w:val="000000" w:themeColor="text1"/>
          <w:kern w:val="0"/>
          <w:sz w:val="24"/>
          <w:szCs w:val="24"/>
        </w:rPr>
        <w:t>初次报价一览表</w:t>
      </w:r>
    </w:p>
    <w:p w14:paraId="31CE03AE" w14:textId="77777777" w:rsidR="007430FF" w:rsidRDefault="00000000">
      <w:pPr>
        <w:widowControl/>
        <w:shd w:val="clear" w:color="auto" w:fill="FFFFFF"/>
        <w:spacing w:line="276" w:lineRule="auto"/>
        <w:ind w:firstLineChars="200" w:firstLine="480"/>
        <w:rPr>
          <w:rFonts w:ascii="宋体" w:hAnsi="宋体" w:hint="eastAsia"/>
          <w:color w:val="000000" w:themeColor="text1"/>
          <w:kern w:val="0"/>
          <w:sz w:val="24"/>
          <w:szCs w:val="24"/>
        </w:rPr>
      </w:pPr>
      <w:r>
        <w:rPr>
          <w:rFonts w:ascii="宋体" w:hAnsi="宋体"/>
          <w:color w:val="000000" w:themeColor="text1"/>
          <w:kern w:val="0"/>
          <w:sz w:val="24"/>
          <w:szCs w:val="24"/>
        </w:rPr>
        <w:t>15.3 </w:t>
      </w:r>
      <w:r>
        <w:rPr>
          <w:rFonts w:ascii="宋体" w:hAnsi="宋体" w:hint="eastAsia"/>
          <w:color w:val="000000" w:themeColor="text1"/>
          <w:kern w:val="0"/>
          <w:sz w:val="24"/>
          <w:szCs w:val="24"/>
        </w:rPr>
        <w:t>服务技术响应表</w:t>
      </w:r>
    </w:p>
    <w:p w14:paraId="477001E1" w14:textId="77777777" w:rsidR="007430FF" w:rsidRDefault="00000000">
      <w:pPr>
        <w:widowControl/>
        <w:shd w:val="clear" w:color="auto" w:fill="FFFFFF"/>
        <w:spacing w:line="276" w:lineRule="auto"/>
        <w:ind w:firstLineChars="200" w:firstLine="480"/>
        <w:rPr>
          <w:rFonts w:ascii="宋体"/>
          <w:color w:val="000000" w:themeColor="text1"/>
          <w:kern w:val="0"/>
          <w:sz w:val="28"/>
          <w:szCs w:val="28"/>
        </w:rPr>
      </w:pPr>
      <w:r>
        <w:rPr>
          <w:rFonts w:ascii="宋体" w:hAnsi="宋体"/>
          <w:color w:val="000000" w:themeColor="text1"/>
          <w:kern w:val="0"/>
          <w:sz w:val="24"/>
          <w:szCs w:val="24"/>
        </w:rPr>
        <w:t>15.4 </w:t>
      </w:r>
      <w:r>
        <w:rPr>
          <w:rFonts w:ascii="宋体" w:hAnsi="宋体" w:hint="eastAsia"/>
          <w:color w:val="000000" w:themeColor="text1"/>
          <w:kern w:val="0"/>
          <w:sz w:val="24"/>
          <w:szCs w:val="24"/>
        </w:rPr>
        <w:t>商务响应表</w:t>
      </w:r>
    </w:p>
    <w:p w14:paraId="2F04E9C9" w14:textId="77777777" w:rsidR="007430FF" w:rsidRDefault="00000000">
      <w:pPr>
        <w:widowControl/>
        <w:shd w:val="clear" w:color="auto" w:fill="FFFFFF"/>
        <w:spacing w:line="276" w:lineRule="auto"/>
        <w:ind w:firstLine="480"/>
        <w:rPr>
          <w:rFonts w:ascii="宋体"/>
          <w:color w:val="000000" w:themeColor="text1"/>
          <w:kern w:val="0"/>
          <w:sz w:val="28"/>
          <w:szCs w:val="28"/>
        </w:rPr>
      </w:pPr>
      <w:r>
        <w:rPr>
          <w:rFonts w:ascii="宋体" w:hAnsi="宋体"/>
          <w:color w:val="000000" w:themeColor="text1"/>
          <w:kern w:val="0"/>
          <w:sz w:val="24"/>
          <w:szCs w:val="24"/>
        </w:rPr>
        <w:t>15.</w:t>
      </w:r>
      <w:r>
        <w:rPr>
          <w:rFonts w:ascii="宋体" w:hAnsi="宋体" w:hint="eastAsia"/>
          <w:color w:val="000000" w:themeColor="text1"/>
          <w:kern w:val="0"/>
          <w:sz w:val="24"/>
          <w:szCs w:val="24"/>
        </w:rPr>
        <w:t>5</w:t>
      </w:r>
      <w:r>
        <w:rPr>
          <w:rFonts w:ascii="宋体" w:hAnsi="宋体"/>
          <w:color w:val="000000" w:themeColor="text1"/>
          <w:kern w:val="0"/>
          <w:sz w:val="24"/>
          <w:szCs w:val="24"/>
        </w:rPr>
        <w:t> </w:t>
      </w:r>
      <w:r>
        <w:rPr>
          <w:rFonts w:ascii="宋体" w:hAnsi="宋体" w:hint="eastAsia"/>
          <w:color w:val="000000" w:themeColor="text1"/>
          <w:kern w:val="0"/>
          <w:sz w:val="24"/>
          <w:szCs w:val="24"/>
        </w:rPr>
        <w:t>法定代表人身份证明</w:t>
      </w:r>
    </w:p>
    <w:p w14:paraId="6A897DB6" w14:textId="77777777" w:rsidR="007430FF" w:rsidRDefault="00000000">
      <w:pPr>
        <w:widowControl/>
        <w:shd w:val="clear" w:color="auto" w:fill="FFFFFF"/>
        <w:spacing w:line="276" w:lineRule="auto"/>
        <w:ind w:firstLine="480"/>
        <w:rPr>
          <w:rFonts w:ascii="宋体"/>
          <w:color w:val="000000" w:themeColor="text1"/>
          <w:kern w:val="0"/>
          <w:sz w:val="28"/>
          <w:szCs w:val="28"/>
        </w:rPr>
      </w:pPr>
      <w:r>
        <w:rPr>
          <w:rFonts w:ascii="宋体" w:hAnsi="宋体"/>
          <w:color w:val="000000" w:themeColor="text1"/>
          <w:kern w:val="0"/>
          <w:sz w:val="24"/>
          <w:szCs w:val="24"/>
        </w:rPr>
        <w:t>15.</w:t>
      </w:r>
      <w:r>
        <w:rPr>
          <w:rFonts w:ascii="宋体" w:hAnsi="宋体" w:hint="eastAsia"/>
          <w:color w:val="000000" w:themeColor="text1"/>
          <w:kern w:val="0"/>
          <w:sz w:val="24"/>
          <w:szCs w:val="24"/>
        </w:rPr>
        <w:t>6</w:t>
      </w:r>
      <w:r>
        <w:rPr>
          <w:rFonts w:ascii="宋体" w:hAnsi="宋体"/>
          <w:color w:val="000000" w:themeColor="text1"/>
          <w:kern w:val="0"/>
          <w:sz w:val="24"/>
          <w:szCs w:val="24"/>
        </w:rPr>
        <w:t> </w:t>
      </w:r>
      <w:r>
        <w:rPr>
          <w:rFonts w:ascii="宋体" w:hAnsi="宋体" w:hint="eastAsia"/>
          <w:color w:val="000000" w:themeColor="text1"/>
          <w:kern w:val="0"/>
          <w:sz w:val="24"/>
          <w:szCs w:val="24"/>
        </w:rPr>
        <w:t>法定代表人授权书</w:t>
      </w:r>
    </w:p>
    <w:p w14:paraId="37A8AA13" w14:textId="77777777" w:rsidR="007430FF" w:rsidRDefault="00000000">
      <w:pPr>
        <w:widowControl/>
        <w:shd w:val="clear" w:color="auto" w:fill="FFFFFF"/>
        <w:spacing w:line="276" w:lineRule="auto"/>
        <w:ind w:left="482"/>
        <w:rPr>
          <w:rFonts w:ascii="宋体"/>
          <w:color w:val="000000" w:themeColor="text1"/>
          <w:kern w:val="0"/>
          <w:sz w:val="30"/>
          <w:szCs w:val="21"/>
        </w:rPr>
      </w:pPr>
      <w:r>
        <w:rPr>
          <w:rFonts w:ascii="宋体" w:hAnsi="宋体"/>
          <w:color w:val="000000" w:themeColor="text1"/>
          <w:kern w:val="0"/>
          <w:sz w:val="24"/>
          <w:szCs w:val="24"/>
        </w:rPr>
        <w:t>15.</w:t>
      </w:r>
      <w:r>
        <w:rPr>
          <w:rFonts w:ascii="宋体" w:hAnsi="宋体" w:hint="eastAsia"/>
          <w:color w:val="000000" w:themeColor="text1"/>
          <w:kern w:val="0"/>
          <w:sz w:val="24"/>
          <w:szCs w:val="24"/>
        </w:rPr>
        <w:t>7</w:t>
      </w:r>
      <w:r>
        <w:rPr>
          <w:rFonts w:ascii="宋体" w:hAnsi="宋体"/>
          <w:color w:val="000000" w:themeColor="text1"/>
          <w:kern w:val="0"/>
          <w:sz w:val="24"/>
          <w:szCs w:val="24"/>
        </w:rPr>
        <w:t> </w:t>
      </w:r>
      <w:r>
        <w:rPr>
          <w:rFonts w:ascii="宋体" w:hAnsi="宋体" w:hint="eastAsia"/>
          <w:color w:val="000000" w:themeColor="text1"/>
          <w:kern w:val="0"/>
          <w:sz w:val="24"/>
          <w:szCs w:val="24"/>
        </w:rPr>
        <w:t>证明文件</w:t>
      </w:r>
    </w:p>
    <w:p w14:paraId="5C917783" w14:textId="77777777" w:rsidR="007430FF" w:rsidRDefault="00000000">
      <w:pPr>
        <w:widowControl/>
        <w:shd w:val="clear" w:color="auto" w:fill="FFFFFF"/>
        <w:spacing w:line="276" w:lineRule="auto"/>
        <w:ind w:firstLine="480"/>
        <w:rPr>
          <w:rFonts w:ascii="宋体"/>
          <w:color w:val="000000" w:themeColor="text1"/>
          <w:kern w:val="0"/>
          <w:sz w:val="28"/>
          <w:szCs w:val="28"/>
        </w:rPr>
      </w:pPr>
      <w:r>
        <w:rPr>
          <w:rFonts w:ascii="宋体" w:hAnsi="宋体"/>
          <w:color w:val="000000" w:themeColor="text1"/>
          <w:kern w:val="0"/>
          <w:sz w:val="24"/>
          <w:szCs w:val="24"/>
        </w:rPr>
        <w:t>15.</w:t>
      </w:r>
      <w:r>
        <w:rPr>
          <w:rFonts w:ascii="宋体" w:hAnsi="宋体" w:hint="eastAsia"/>
          <w:color w:val="000000" w:themeColor="text1"/>
          <w:kern w:val="0"/>
          <w:sz w:val="24"/>
          <w:szCs w:val="24"/>
        </w:rPr>
        <w:t>8</w:t>
      </w:r>
      <w:r>
        <w:rPr>
          <w:rFonts w:ascii="宋体" w:hAnsi="宋体"/>
          <w:color w:val="000000" w:themeColor="text1"/>
          <w:kern w:val="0"/>
          <w:sz w:val="24"/>
          <w:szCs w:val="24"/>
        </w:rPr>
        <w:t> </w:t>
      </w:r>
      <w:r>
        <w:rPr>
          <w:rFonts w:ascii="宋体" w:hAnsi="宋体" w:hint="eastAsia"/>
          <w:color w:val="000000" w:themeColor="text1"/>
          <w:kern w:val="0"/>
          <w:sz w:val="24"/>
          <w:szCs w:val="24"/>
        </w:rPr>
        <w:t>抵制商业贿赂承诺</w:t>
      </w:r>
    </w:p>
    <w:p w14:paraId="53A2C9E9" w14:textId="77777777" w:rsidR="007430FF" w:rsidRDefault="00000000">
      <w:pPr>
        <w:adjustRightInd w:val="0"/>
        <w:snapToGrid w:val="0"/>
        <w:spacing w:line="360" w:lineRule="auto"/>
        <w:ind w:firstLineChars="200" w:firstLine="480"/>
        <w:rPr>
          <w:rFonts w:ascii="宋体"/>
          <w:bCs/>
          <w:color w:val="000000" w:themeColor="text1"/>
          <w:kern w:val="0"/>
          <w:sz w:val="24"/>
          <w:szCs w:val="24"/>
        </w:rPr>
      </w:pPr>
      <w:r>
        <w:rPr>
          <w:rFonts w:ascii="宋体" w:hAnsi="宋体"/>
          <w:color w:val="000000" w:themeColor="text1"/>
          <w:kern w:val="0"/>
          <w:sz w:val="24"/>
          <w:szCs w:val="24"/>
        </w:rPr>
        <w:t>15.</w:t>
      </w:r>
      <w:r>
        <w:rPr>
          <w:rFonts w:ascii="宋体" w:hAnsi="宋体" w:hint="eastAsia"/>
          <w:color w:val="000000" w:themeColor="text1"/>
          <w:kern w:val="0"/>
          <w:sz w:val="24"/>
          <w:szCs w:val="24"/>
        </w:rPr>
        <w:t>9</w:t>
      </w:r>
      <w:r>
        <w:rPr>
          <w:rFonts w:ascii="宋体" w:hAnsi="宋体"/>
          <w:color w:val="000000" w:themeColor="text1"/>
          <w:kern w:val="0"/>
          <w:sz w:val="24"/>
          <w:szCs w:val="24"/>
        </w:rPr>
        <w:t xml:space="preserve">  </w:t>
      </w:r>
      <w:r>
        <w:rPr>
          <w:rFonts w:ascii="宋体" w:hAnsi="宋体" w:hint="eastAsia"/>
          <w:color w:val="000000" w:themeColor="text1"/>
          <w:kern w:val="0"/>
          <w:sz w:val="24"/>
          <w:szCs w:val="24"/>
        </w:rPr>
        <w:t>服务方案</w:t>
      </w:r>
    </w:p>
    <w:p w14:paraId="2728CA03" w14:textId="77777777" w:rsidR="007430FF" w:rsidRDefault="00000000">
      <w:pPr>
        <w:adjustRightInd w:val="0"/>
        <w:snapToGrid w:val="0"/>
        <w:spacing w:line="360" w:lineRule="auto"/>
        <w:ind w:firstLineChars="200" w:firstLine="562"/>
        <w:rPr>
          <w:rFonts w:ascii="宋体"/>
          <w:b/>
          <w:bCs/>
          <w:color w:val="000000" w:themeColor="text1"/>
          <w:kern w:val="0"/>
          <w:sz w:val="28"/>
          <w:szCs w:val="28"/>
        </w:rPr>
      </w:pPr>
      <w:r>
        <w:rPr>
          <w:rFonts w:ascii="宋体" w:hAnsi="宋体"/>
          <w:b/>
          <w:bCs/>
          <w:color w:val="000000" w:themeColor="text1"/>
          <w:kern w:val="0"/>
          <w:sz w:val="28"/>
          <w:szCs w:val="28"/>
        </w:rPr>
        <w:t>16.</w:t>
      </w:r>
      <w:r>
        <w:rPr>
          <w:rFonts w:ascii="宋体" w:hAnsi="宋体" w:hint="eastAsia"/>
          <w:b/>
          <w:bCs/>
          <w:color w:val="000000" w:themeColor="text1"/>
          <w:kern w:val="0"/>
          <w:sz w:val="28"/>
          <w:szCs w:val="28"/>
        </w:rPr>
        <w:t>响应性文件有效期</w:t>
      </w:r>
    </w:p>
    <w:p w14:paraId="62DA8AD0" w14:textId="77777777" w:rsidR="007430FF" w:rsidRDefault="00000000">
      <w:pPr>
        <w:adjustRightInd w:val="0"/>
        <w:snapToGrid w:val="0"/>
        <w:spacing w:line="360" w:lineRule="auto"/>
        <w:ind w:firstLineChars="200" w:firstLine="480"/>
        <w:rPr>
          <w:rFonts w:ascii="宋体"/>
          <w:bCs/>
          <w:color w:val="000000" w:themeColor="text1"/>
          <w:kern w:val="0"/>
          <w:sz w:val="24"/>
          <w:szCs w:val="24"/>
        </w:rPr>
      </w:pPr>
      <w:r>
        <w:rPr>
          <w:rFonts w:ascii="宋体" w:hAnsi="宋体"/>
          <w:bCs/>
          <w:color w:val="000000" w:themeColor="text1"/>
          <w:kern w:val="0"/>
          <w:sz w:val="24"/>
          <w:szCs w:val="24"/>
        </w:rPr>
        <w:t>16.1</w:t>
      </w:r>
      <w:r>
        <w:rPr>
          <w:rFonts w:ascii="宋体" w:hAnsi="宋体" w:hint="eastAsia"/>
          <w:bCs/>
          <w:color w:val="000000" w:themeColor="text1"/>
          <w:kern w:val="0"/>
          <w:sz w:val="24"/>
          <w:szCs w:val="24"/>
        </w:rPr>
        <w:t>响应性文件从竞争性谈判公告所规定的递交响应性文件截止期之后开始生效，在供应商须知前附表第</w:t>
      </w:r>
      <w:r>
        <w:rPr>
          <w:rFonts w:ascii="宋体" w:hAnsi="宋体"/>
          <w:bCs/>
          <w:color w:val="000000" w:themeColor="text1"/>
          <w:kern w:val="0"/>
          <w:sz w:val="24"/>
          <w:szCs w:val="24"/>
        </w:rPr>
        <w:t>14</w:t>
      </w:r>
      <w:r>
        <w:rPr>
          <w:rFonts w:ascii="宋体" w:hAnsi="宋体" w:hint="eastAsia"/>
          <w:bCs/>
          <w:color w:val="000000" w:themeColor="text1"/>
          <w:kern w:val="0"/>
          <w:sz w:val="24"/>
          <w:szCs w:val="24"/>
        </w:rPr>
        <w:t>项所规定的期限内保持有效。有效期不足将导致其响应性文件被拒绝。成交供应商的响应性文件有效期至合同完全履行止。</w:t>
      </w:r>
    </w:p>
    <w:p w14:paraId="750C3077" w14:textId="77777777" w:rsidR="007430FF" w:rsidRDefault="00000000">
      <w:pPr>
        <w:adjustRightInd w:val="0"/>
        <w:snapToGrid w:val="0"/>
        <w:spacing w:line="360" w:lineRule="auto"/>
        <w:ind w:firstLineChars="200" w:firstLine="480"/>
        <w:rPr>
          <w:rFonts w:ascii="宋体"/>
          <w:bCs/>
          <w:color w:val="000000" w:themeColor="text1"/>
          <w:kern w:val="0"/>
          <w:sz w:val="24"/>
          <w:szCs w:val="24"/>
        </w:rPr>
      </w:pPr>
      <w:r>
        <w:rPr>
          <w:rFonts w:ascii="宋体" w:hAnsi="宋体"/>
          <w:bCs/>
          <w:color w:val="000000" w:themeColor="text1"/>
          <w:kern w:val="0"/>
          <w:sz w:val="24"/>
          <w:szCs w:val="24"/>
        </w:rPr>
        <w:t>16.2</w:t>
      </w:r>
      <w:r>
        <w:rPr>
          <w:rFonts w:ascii="宋体" w:hAnsi="宋体" w:hint="eastAsia"/>
          <w:bCs/>
          <w:color w:val="000000" w:themeColor="text1"/>
          <w:kern w:val="0"/>
          <w:sz w:val="24"/>
          <w:szCs w:val="24"/>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FAC3C70" w14:textId="77777777" w:rsidR="007430FF" w:rsidRDefault="00000000">
      <w:pPr>
        <w:adjustRightInd w:val="0"/>
        <w:snapToGrid w:val="0"/>
        <w:spacing w:line="360" w:lineRule="auto"/>
        <w:ind w:firstLineChars="200" w:firstLine="562"/>
        <w:rPr>
          <w:rFonts w:ascii="宋体"/>
          <w:b/>
          <w:bCs/>
          <w:color w:val="000000" w:themeColor="text1"/>
          <w:kern w:val="0"/>
          <w:sz w:val="28"/>
          <w:szCs w:val="28"/>
        </w:rPr>
      </w:pPr>
      <w:r>
        <w:rPr>
          <w:rFonts w:ascii="宋体" w:hAnsi="宋体"/>
          <w:b/>
          <w:bCs/>
          <w:color w:val="000000" w:themeColor="text1"/>
          <w:kern w:val="0"/>
          <w:sz w:val="28"/>
          <w:szCs w:val="28"/>
        </w:rPr>
        <w:t>17.</w:t>
      </w:r>
      <w:r>
        <w:rPr>
          <w:rFonts w:ascii="宋体" w:hAnsi="宋体" w:hint="eastAsia"/>
          <w:b/>
          <w:bCs/>
          <w:color w:val="000000" w:themeColor="text1"/>
          <w:kern w:val="0"/>
          <w:sz w:val="28"/>
          <w:szCs w:val="28"/>
        </w:rPr>
        <w:t>谈判报价</w:t>
      </w:r>
    </w:p>
    <w:p w14:paraId="3D979497" w14:textId="77777777" w:rsidR="007430FF" w:rsidRDefault="00000000">
      <w:pPr>
        <w:adjustRightInd w:val="0"/>
        <w:snapToGrid w:val="0"/>
        <w:spacing w:line="360" w:lineRule="auto"/>
        <w:ind w:firstLineChars="200" w:firstLine="480"/>
        <w:rPr>
          <w:rFonts w:ascii="宋体"/>
          <w:bCs/>
          <w:color w:val="000000" w:themeColor="text1"/>
          <w:kern w:val="0"/>
          <w:sz w:val="24"/>
          <w:szCs w:val="24"/>
        </w:rPr>
      </w:pPr>
      <w:r>
        <w:rPr>
          <w:rFonts w:ascii="宋体" w:hAnsi="宋体"/>
          <w:bCs/>
          <w:color w:val="000000" w:themeColor="text1"/>
          <w:kern w:val="0"/>
          <w:sz w:val="24"/>
          <w:szCs w:val="24"/>
        </w:rPr>
        <w:t>17.1</w:t>
      </w:r>
      <w:r>
        <w:rPr>
          <w:rFonts w:ascii="宋体" w:hAnsi="宋体" w:hint="eastAsia"/>
          <w:bCs/>
          <w:color w:val="000000" w:themeColor="text1"/>
          <w:kern w:val="0"/>
          <w:sz w:val="24"/>
          <w:szCs w:val="24"/>
        </w:rPr>
        <w:t>所有谈判报价均以人民币元为计算单位。供应商的报价为完成本项目工作且能达到政府相关主管部门的批复要求全部内容的报价。</w:t>
      </w:r>
    </w:p>
    <w:p w14:paraId="7B2C4117" w14:textId="77777777" w:rsidR="007430FF" w:rsidRDefault="00000000">
      <w:pPr>
        <w:adjustRightInd w:val="0"/>
        <w:snapToGrid w:val="0"/>
        <w:spacing w:line="360" w:lineRule="auto"/>
        <w:ind w:firstLineChars="200" w:firstLine="480"/>
        <w:rPr>
          <w:rFonts w:ascii="宋体"/>
          <w:bCs/>
          <w:color w:val="000000" w:themeColor="text1"/>
          <w:kern w:val="0"/>
          <w:sz w:val="24"/>
          <w:szCs w:val="24"/>
        </w:rPr>
      </w:pPr>
      <w:r>
        <w:rPr>
          <w:rFonts w:ascii="宋体" w:hAnsi="宋体"/>
          <w:bCs/>
          <w:color w:val="000000" w:themeColor="text1"/>
          <w:kern w:val="0"/>
          <w:sz w:val="24"/>
          <w:szCs w:val="24"/>
        </w:rPr>
        <w:t>17.2</w:t>
      </w:r>
      <w:r>
        <w:rPr>
          <w:rFonts w:ascii="宋体" w:hAnsi="宋体" w:hint="eastAsia"/>
          <w:bCs/>
          <w:color w:val="000000" w:themeColor="text1"/>
          <w:kern w:val="0"/>
          <w:sz w:val="24"/>
          <w:szCs w:val="24"/>
        </w:rPr>
        <w:t>供应商要按初次报价一览表的内容填写。</w:t>
      </w:r>
    </w:p>
    <w:p w14:paraId="6BCA0032" w14:textId="77777777" w:rsidR="007430FF" w:rsidRDefault="00000000">
      <w:pPr>
        <w:adjustRightInd w:val="0"/>
        <w:snapToGrid w:val="0"/>
        <w:spacing w:line="360" w:lineRule="auto"/>
        <w:ind w:firstLineChars="200" w:firstLine="480"/>
        <w:rPr>
          <w:rFonts w:ascii="宋体"/>
          <w:bCs/>
          <w:color w:val="000000" w:themeColor="text1"/>
          <w:kern w:val="0"/>
          <w:sz w:val="24"/>
          <w:szCs w:val="24"/>
        </w:rPr>
      </w:pPr>
      <w:r>
        <w:rPr>
          <w:rFonts w:ascii="宋体" w:hAnsi="宋体"/>
          <w:bCs/>
          <w:color w:val="000000" w:themeColor="text1"/>
          <w:kern w:val="0"/>
          <w:sz w:val="24"/>
          <w:szCs w:val="24"/>
        </w:rPr>
        <w:t>17.3</w:t>
      </w:r>
      <w:r>
        <w:rPr>
          <w:rFonts w:ascii="宋体" w:hAnsi="宋体" w:hint="eastAsia"/>
          <w:bCs/>
          <w:color w:val="000000" w:themeColor="text1"/>
          <w:kern w:val="0"/>
          <w:sz w:val="24"/>
          <w:szCs w:val="24"/>
        </w:rPr>
        <w:t>供应商投报多包的，应对每包分别报价并分别填报初次报价表。</w:t>
      </w:r>
    </w:p>
    <w:p w14:paraId="3F766D48" w14:textId="77777777" w:rsidR="007430FF" w:rsidRDefault="00000000">
      <w:pPr>
        <w:adjustRightInd w:val="0"/>
        <w:snapToGrid w:val="0"/>
        <w:spacing w:line="360" w:lineRule="auto"/>
        <w:ind w:firstLineChars="200" w:firstLine="562"/>
        <w:rPr>
          <w:rFonts w:ascii="宋体"/>
          <w:b/>
          <w:bCs/>
          <w:color w:val="000000" w:themeColor="text1"/>
          <w:kern w:val="0"/>
          <w:sz w:val="28"/>
          <w:szCs w:val="28"/>
        </w:rPr>
      </w:pPr>
      <w:r>
        <w:rPr>
          <w:rFonts w:ascii="宋体" w:hAnsi="宋体"/>
          <w:b/>
          <w:bCs/>
          <w:color w:val="000000" w:themeColor="text1"/>
          <w:kern w:val="0"/>
          <w:sz w:val="28"/>
          <w:szCs w:val="28"/>
        </w:rPr>
        <w:t>18.</w:t>
      </w:r>
      <w:r>
        <w:rPr>
          <w:rFonts w:ascii="宋体" w:hAnsi="宋体" w:hint="eastAsia"/>
          <w:b/>
          <w:bCs/>
          <w:color w:val="000000" w:themeColor="text1"/>
          <w:kern w:val="0"/>
          <w:sz w:val="28"/>
          <w:szCs w:val="28"/>
        </w:rPr>
        <w:t>谈判保证金（本项目不收取投标保证金）</w:t>
      </w:r>
    </w:p>
    <w:p w14:paraId="3D4B4B62" w14:textId="77777777" w:rsidR="007430FF" w:rsidRDefault="00000000">
      <w:pPr>
        <w:adjustRightInd w:val="0"/>
        <w:snapToGrid w:val="0"/>
        <w:spacing w:line="276" w:lineRule="auto"/>
        <w:ind w:firstLineChars="200" w:firstLine="562"/>
        <w:rPr>
          <w:rFonts w:ascii="宋体"/>
          <w:b/>
          <w:bCs/>
          <w:color w:val="000000" w:themeColor="text1"/>
          <w:kern w:val="0"/>
          <w:sz w:val="28"/>
          <w:szCs w:val="28"/>
        </w:rPr>
      </w:pPr>
      <w:r>
        <w:rPr>
          <w:rFonts w:ascii="宋体" w:hAnsi="宋体"/>
          <w:b/>
          <w:bCs/>
          <w:color w:val="000000" w:themeColor="text1"/>
          <w:kern w:val="0"/>
          <w:sz w:val="28"/>
          <w:szCs w:val="28"/>
        </w:rPr>
        <w:t>19.</w:t>
      </w:r>
      <w:r>
        <w:rPr>
          <w:rFonts w:ascii="宋体" w:hAnsi="宋体" w:hint="eastAsia"/>
          <w:b/>
          <w:bCs/>
          <w:color w:val="000000" w:themeColor="text1"/>
          <w:kern w:val="0"/>
          <w:sz w:val="28"/>
          <w:szCs w:val="28"/>
        </w:rPr>
        <w:t>响应性文件的签署</w:t>
      </w:r>
    </w:p>
    <w:p w14:paraId="0C97BB7B" w14:textId="77777777" w:rsidR="007430FF" w:rsidRDefault="00000000">
      <w:pPr>
        <w:widowControl/>
        <w:wordWrap w:val="0"/>
        <w:spacing w:line="460" w:lineRule="exact"/>
        <w:ind w:firstLineChars="200" w:firstLine="480"/>
        <w:jc w:val="left"/>
        <w:rPr>
          <w:rFonts w:ascii="宋体" w:hAnsi="宋体" w:hint="eastAsia"/>
          <w:color w:val="000000" w:themeColor="text1"/>
          <w:kern w:val="0"/>
          <w:sz w:val="24"/>
          <w:szCs w:val="24"/>
        </w:rPr>
      </w:pPr>
      <w:r>
        <w:rPr>
          <w:rFonts w:ascii="宋体" w:hAnsi="宋体"/>
          <w:color w:val="000000" w:themeColor="text1"/>
          <w:kern w:val="0"/>
          <w:sz w:val="24"/>
          <w:szCs w:val="24"/>
        </w:rPr>
        <w:t>19.1</w:t>
      </w:r>
      <w:r>
        <w:rPr>
          <w:rFonts w:ascii="宋体" w:hAnsi="宋体" w:hint="eastAsia"/>
          <w:color w:val="000000" w:themeColor="text1"/>
          <w:kern w:val="0"/>
          <w:sz w:val="24"/>
          <w:szCs w:val="24"/>
        </w:rPr>
        <w:t>供应商应按本竞争性谈判文件规定的格式、要求和顺序编制、上传响应性文件。除了响应性文件封面以外，每个页面都要在明显位置编制页码，按流水顺序填</w:t>
      </w:r>
      <w:r>
        <w:rPr>
          <w:rFonts w:ascii="宋体" w:hAnsi="宋体" w:hint="eastAsia"/>
          <w:color w:val="000000" w:themeColor="text1"/>
          <w:kern w:val="0"/>
          <w:sz w:val="24"/>
          <w:szCs w:val="24"/>
        </w:rPr>
        <w:lastRenderedPageBreak/>
        <w:t>写，字迹必须清晰可认，</w:t>
      </w:r>
      <w:r>
        <w:rPr>
          <w:rFonts w:hint="eastAsia"/>
          <w:color w:val="000000" w:themeColor="text1"/>
          <w:sz w:val="24"/>
        </w:rPr>
        <w:t>响应性文件的目录必须编序，目录上需有编制人和审核人签字，否则视为对竞争性谈判文件未作出实质性响应。响应性文件内容不完整、编排混乱导致被误读、漏读或者查找不到相关内容的，由供应商负责，并做出承诺</w:t>
      </w:r>
      <w:r>
        <w:rPr>
          <w:rFonts w:ascii="宋体" w:hAnsi="宋体" w:cs="宋体" w:hint="eastAsia"/>
          <w:color w:val="000000" w:themeColor="text1"/>
          <w:kern w:val="0"/>
          <w:sz w:val="24"/>
        </w:rPr>
        <w:t>，否则视为对竞争性谈判文件未作出实质性响应</w:t>
      </w:r>
      <w:r>
        <w:rPr>
          <w:rFonts w:hint="eastAsia"/>
          <w:color w:val="000000" w:themeColor="text1"/>
          <w:sz w:val="24"/>
        </w:rPr>
        <w:t>。</w:t>
      </w:r>
    </w:p>
    <w:p w14:paraId="34001F19" w14:textId="77777777" w:rsidR="007430FF" w:rsidRDefault="00000000">
      <w:pPr>
        <w:widowControl/>
        <w:wordWrap w:val="0"/>
        <w:spacing w:line="460" w:lineRule="exact"/>
        <w:ind w:firstLineChars="200" w:firstLine="480"/>
        <w:jc w:val="left"/>
        <w:rPr>
          <w:rFonts w:ascii="宋体" w:hAnsi="宋体" w:hint="eastAsia"/>
          <w:color w:val="000000" w:themeColor="text1"/>
          <w:kern w:val="0"/>
          <w:sz w:val="24"/>
          <w:szCs w:val="24"/>
        </w:rPr>
      </w:pPr>
      <w:r>
        <w:rPr>
          <w:rFonts w:ascii="宋体" w:hAnsi="宋体" w:hint="eastAsia"/>
          <w:color w:val="000000" w:themeColor="text1"/>
          <w:kern w:val="0"/>
          <w:sz w:val="24"/>
          <w:szCs w:val="24"/>
        </w:rPr>
        <w:t>19.2加密的电子响应文件（.zmdtf格式）是根据“驻马店市公共资源交易中心电子交易平台”下载的电子采购文件，制作生成的加密版响应文件。</w:t>
      </w:r>
      <w:r>
        <w:rPr>
          <w:rFonts w:ascii="宋体" w:hAnsi="宋体" w:cs="宋体" w:hint="eastAsia"/>
          <w:color w:val="000000" w:themeColor="text1"/>
          <w:kern w:val="0"/>
          <w:sz w:val="24"/>
        </w:rPr>
        <w:t>生成后的电子响应文件须按采购文件的格式要求完成电子签字或盖章。</w:t>
      </w:r>
    </w:p>
    <w:p w14:paraId="03B5CB84" w14:textId="77777777" w:rsidR="007430FF" w:rsidRDefault="00000000">
      <w:pPr>
        <w:widowControl/>
        <w:wordWrap w:val="0"/>
        <w:spacing w:line="460" w:lineRule="exact"/>
        <w:ind w:firstLineChars="200" w:firstLine="480"/>
        <w:jc w:val="left"/>
        <w:rPr>
          <w:rFonts w:ascii="宋体" w:hAnsi="宋体" w:hint="eastAsia"/>
          <w:color w:val="000000" w:themeColor="text1"/>
          <w:kern w:val="0"/>
          <w:sz w:val="24"/>
          <w:szCs w:val="24"/>
        </w:rPr>
      </w:pPr>
      <w:r>
        <w:rPr>
          <w:rFonts w:ascii="宋体" w:hAnsi="宋体" w:hint="eastAsia"/>
          <w:color w:val="000000" w:themeColor="text1"/>
          <w:kern w:val="0"/>
          <w:sz w:val="24"/>
          <w:szCs w:val="24"/>
        </w:rPr>
        <w:t>19.3 未按本文件规定的格式填写响应性文件或响应性文件字迹模糊不清，导致谈判小组无法认定是否实质性响应竞争性谈判文件的,其响应性文件将被作为无效响应性文件。</w:t>
      </w:r>
    </w:p>
    <w:p w14:paraId="704D3ABA" w14:textId="77777777" w:rsidR="007430FF" w:rsidRDefault="00000000">
      <w:pPr>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19.4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5DD2DF1D" w14:textId="77777777" w:rsidR="007430FF" w:rsidRDefault="00000000">
      <w:pPr>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19.5 不接受电报、电传和传真的响应文件。</w:t>
      </w:r>
    </w:p>
    <w:p w14:paraId="7DC64AF3" w14:textId="77777777" w:rsidR="007430FF" w:rsidRDefault="00000000">
      <w:pPr>
        <w:widowControl/>
        <w:wordWrap w:val="0"/>
        <w:spacing w:line="460" w:lineRule="exact"/>
        <w:ind w:firstLineChars="200" w:firstLine="480"/>
        <w:jc w:val="left"/>
        <w:rPr>
          <w:rFonts w:ascii="宋体" w:hAnsi="宋体" w:hint="eastAsia"/>
          <w:color w:val="000000" w:themeColor="text1"/>
          <w:kern w:val="0"/>
          <w:sz w:val="24"/>
          <w:szCs w:val="24"/>
        </w:rPr>
      </w:pPr>
      <w:r>
        <w:rPr>
          <w:rFonts w:ascii="宋体" w:hAnsi="宋体" w:hint="eastAsia"/>
          <w:color w:val="000000" w:themeColor="text1"/>
          <w:kern w:val="0"/>
          <w:sz w:val="24"/>
          <w:szCs w:val="24"/>
        </w:rPr>
        <w:t>19.6全套响应文件应无涂改和行间插字，除非这些改动是为改正供应商造成的必须修改的错误而进行的。有改动时，修改处应由供应商代表签署证明或加盖公章，但非供应商出具的材料，供应商改动无效。</w:t>
      </w:r>
      <w:r>
        <w:rPr>
          <w:rFonts w:ascii="宋体" w:hAnsi="宋体" w:cs="宋体" w:hint="eastAsia"/>
          <w:color w:val="000000" w:themeColor="text1"/>
          <w:kern w:val="0"/>
          <w:sz w:val="24"/>
        </w:rPr>
        <w:t>供应商提供的证明材料中的原件扫描件须经供应商法定代表人或授权委托人签字。</w:t>
      </w:r>
      <w:r>
        <w:rPr>
          <w:rFonts w:ascii="宋体" w:hAnsi="宋体" w:hint="eastAsia"/>
          <w:color w:val="000000" w:themeColor="text1"/>
          <w:kern w:val="0"/>
          <w:sz w:val="24"/>
          <w:szCs w:val="24"/>
        </w:rPr>
        <w:t>未按本须知规定的格式填写响应文件或响应文件字迹模糊不清，导致谈判小组无法认定是否实质性响应采购文件的,其响应文件将被作为无效响应文件。</w:t>
      </w:r>
    </w:p>
    <w:p w14:paraId="3B36504D" w14:textId="77777777" w:rsidR="007430FF" w:rsidRDefault="00000000">
      <w:pPr>
        <w:widowControl/>
        <w:wordWrap w:val="0"/>
        <w:spacing w:line="460" w:lineRule="exact"/>
        <w:ind w:firstLineChars="200" w:firstLine="480"/>
        <w:jc w:val="left"/>
        <w:rPr>
          <w:rFonts w:ascii="宋体"/>
          <w:color w:val="000000" w:themeColor="text1"/>
          <w:sz w:val="24"/>
          <w:szCs w:val="24"/>
        </w:rPr>
      </w:pPr>
      <w:r>
        <w:rPr>
          <w:rFonts w:ascii="宋体" w:hAnsi="宋体" w:hint="eastAsia"/>
          <w:color w:val="000000" w:themeColor="text1"/>
          <w:kern w:val="0"/>
          <w:sz w:val="24"/>
          <w:szCs w:val="24"/>
        </w:rPr>
        <w:t>19.7 电子响应文件制作流程。可参考驻马店市公共资源交易中心官方网站的下载中心板块的视频（</w:t>
      </w:r>
      <w:r>
        <w:rPr>
          <w:rFonts w:ascii="宋体" w:hAnsi="宋体"/>
          <w:color w:val="000000" w:themeColor="text1"/>
          <w:kern w:val="0"/>
          <w:sz w:val="24"/>
          <w:szCs w:val="24"/>
        </w:rPr>
        <w:t>https://ggzy.zhumadian.gov.cn/TPFront/xzzx/026002/</w:t>
      </w:r>
      <w:r>
        <w:rPr>
          <w:rFonts w:ascii="宋体" w:hAnsi="宋体" w:hint="eastAsia"/>
          <w:color w:val="000000" w:themeColor="text1"/>
          <w:kern w:val="0"/>
          <w:sz w:val="24"/>
          <w:szCs w:val="24"/>
        </w:rPr>
        <w:t>）</w:t>
      </w:r>
    </w:p>
    <w:p w14:paraId="2DB375E9" w14:textId="77777777" w:rsidR="007430FF" w:rsidRDefault="00000000">
      <w:pPr>
        <w:keepNext/>
        <w:keepLines/>
        <w:numPr>
          <w:ilvl w:val="1"/>
          <w:numId w:val="0"/>
        </w:numPr>
        <w:adjustRightInd w:val="0"/>
        <w:snapToGrid w:val="0"/>
        <w:spacing w:line="360" w:lineRule="auto"/>
        <w:ind w:left="851" w:hanging="284"/>
        <w:jc w:val="center"/>
        <w:textAlignment w:val="baseline"/>
        <w:outlineLvl w:val="1"/>
        <w:rPr>
          <w:rFonts w:ascii="宋体"/>
          <w:b/>
          <w:color w:val="000000" w:themeColor="text1"/>
          <w:kern w:val="0"/>
          <w:sz w:val="30"/>
          <w:szCs w:val="30"/>
        </w:rPr>
      </w:pPr>
      <w:bookmarkStart w:id="54" w:name="_Toc289848434"/>
      <w:bookmarkStart w:id="55" w:name="_Toc289848361"/>
      <w:bookmarkStart w:id="56" w:name="_Toc496872606"/>
      <w:bookmarkStart w:id="57" w:name="_Toc276646854"/>
      <w:bookmarkStart w:id="58" w:name="_Toc289848519"/>
      <w:bookmarkStart w:id="59" w:name="_Toc495408421"/>
      <w:bookmarkStart w:id="60" w:name="_Toc12268177"/>
      <w:bookmarkStart w:id="61" w:name="_Toc289848545"/>
      <w:r>
        <w:rPr>
          <w:rFonts w:ascii="宋体" w:hAnsi="宋体" w:hint="eastAsia"/>
          <w:b/>
          <w:color w:val="000000" w:themeColor="text1"/>
          <w:kern w:val="0"/>
          <w:sz w:val="30"/>
          <w:szCs w:val="30"/>
        </w:rPr>
        <w:t>四、响应文件的递交</w:t>
      </w:r>
      <w:bookmarkEnd w:id="54"/>
      <w:bookmarkEnd w:id="55"/>
      <w:bookmarkEnd w:id="56"/>
      <w:bookmarkEnd w:id="57"/>
      <w:bookmarkEnd w:id="58"/>
      <w:bookmarkEnd w:id="59"/>
      <w:bookmarkEnd w:id="60"/>
      <w:bookmarkEnd w:id="61"/>
    </w:p>
    <w:p w14:paraId="58BF409D" w14:textId="77777777" w:rsidR="007430FF" w:rsidRDefault="00000000">
      <w:pPr>
        <w:adjustRightInd w:val="0"/>
        <w:snapToGrid w:val="0"/>
        <w:spacing w:line="360" w:lineRule="auto"/>
        <w:ind w:firstLineChars="200" w:firstLine="562"/>
        <w:textAlignment w:val="baseline"/>
        <w:rPr>
          <w:rFonts w:ascii="宋体"/>
          <w:b/>
          <w:bCs/>
          <w:color w:val="000000" w:themeColor="text1"/>
          <w:kern w:val="0"/>
          <w:sz w:val="28"/>
          <w:szCs w:val="28"/>
        </w:rPr>
      </w:pPr>
      <w:r>
        <w:rPr>
          <w:rFonts w:ascii="宋体" w:hAnsi="宋体"/>
          <w:b/>
          <w:bCs/>
          <w:color w:val="000000" w:themeColor="text1"/>
          <w:kern w:val="0"/>
          <w:sz w:val="28"/>
          <w:szCs w:val="28"/>
        </w:rPr>
        <w:t>20.</w:t>
      </w:r>
      <w:r>
        <w:rPr>
          <w:rFonts w:ascii="宋体" w:hAnsi="宋体" w:hint="eastAsia"/>
          <w:b/>
          <w:bCs/>
          <w:color w:val="000000" w:themeColor="text1"/>
          <w:kern w:val="0"/>
          <w:sz w:val="28"/>
          <w:szCs w:val="28"/>
        </w:rPr>
        <w:t>响应性文件的加密、密封、标记</w:t>
      </w:r>
    </w:p>
    <w:p w14:paraId="3C1EA020"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20.1</w:t>
      </w:r>
      <w:r>
        <w:rPr>
          <w:rFonts w:ascii="宋体" w:hAnsi="宋体" w:hint="eastAsia"/>
          <w:bCs/>
          <w:color w:val="000000" w:themeColor="text1"/>
          <w:kern w:val="0"/>
          <w:sz w:val="24"/>
          <w:szCs w:val="24"/>
        </w:rPr>
        <w:t>网上上传的电子响应性文件应使用数字证书认证并加密；如网上上传的响应文件未按要求加密和数字证书认证的，采购人将不予受理。</w:t>
      </w:r>
    </w:p>
    <w:p w14:paraId="7DF1C456" w14:textId="77777777" w:rsidR="007430FF" w:rsidRDefault="00000000">
      <w:pPr>
        <w:adjustRightInd w:val="0"/>
        <w:snapToGrid w:val="0"/>
        <w:spacing w:line="360" w:lineRule="auto"/>
        <w:ind w:firstLineChars="200" w:firstLine="562"/>
        <w:textAlignment w:val="baseline"/>
        <w:rPr>
          <w:rFonts w:ascii="宋体"/>
          <w:b/>
          <w:bCs/>
          <w:color w:val="000000" w:themeColor="text1"/>
          <w:kern w:val="0"/>
          <w:sz w:val="28"/>
          <w:szCs w:val="28"/>
        </w:rPr>
      </w:pPr>
      <w:r>
        <w:rPr>
          <w:rFonts w:ascii="宋体" w:hAnsi="宋体"/>
          <w:b/>
          <w:bCs/>
          <w:color w:val="000000" w:themeColor="text1"/>
          <w:kern w:val="0"/>
          <w:sz w:val="28"/>
          <w:szCs w:val="28"/>
        </w:rPr>
        <w:t>21.</w:t>
      </w:r>
      <w:r>
        <w:rPr>
          <w:rFonts w:ascii="宋体" w:hAnsi="宋体" w:hint="eastAsia"/>
          <w:b/>
          <w:bCs/>
          <w:color w:val="000000" w:themeColor="text1"/>
          <w:kern w:val="0"/>
          <w:sz w:val="28"/>
          <w:szCs w:val="28"/>
        </w:rPr>
        <w:t>响应性文件的上传、递交</w:t>
      </w:r>
    </w:p>
    <w:p w14:paraId="3F0619D8" w14:textId="77777777" w:rsidR="007430FF" w:rsidRDefault="00000000">
      <w:pPr>
        <w:adjustRightInd w:val="0"/>
        <w:snapToGrid w:val="0"/>
        <w:spacing w:line="360" w:lineRule="auto"/>
        <w:ind w:firstLineChars="200" w:firstLine="480"/>
        <w:textAlignment w:val="baseline"/>
        <w:rPr>
          <w:rFonts w:ascii="宋体" w:hAnsi="宋体" w:hint="eastAsia"/>
          <w:bCs/>
          <w:color w:val="000000" w:themeColor="text1"/>
          <w:kern w:val="0"/>
          <w:sz w:val="24"/>
          <w:szCs w:val="24"/>
        </w:rPr>
      </w:pPr>
      <w:r>
        <w:rPr>
          <w:rFonts w:ascii="宋体" w:hAnsi="宋体"/>
          <w:bCs/>
          <w:color w:val="000000" w:themeColor="text1"/>
          <w:kern w:val="0"/>
          <w:sz w:val="24"/>
          <w:szCs w:val="24"/>
        </w:rPr>
        <w:t>21.1</w:t>
      </w:r>
      <w:r>
        <w:rPr>
          <w:rFonts w:ascii="宋体" w:hAnsi="宋体" w:hint="eastAsia"/>
          <w:bCs/>
          <w:color w:val="000000" w:themeColor="text1"/>
          <w:kern w:val="0"/>
          <w:sz w:val="24"/>
          <w:szCs w:val="24"/>
        </w:rPr>
        <w:t>供应商应在竞争性谈判公告中规定的响应文件提交截止时间前将制作好的电子响应文件加密上传至驻马店市公共资源交易中心电子交易平台，逾期上传其响应将被</w:t>
      </w:r>
      <w:r>
        <w:rPr>
          <w:rFonts w:ascii="宋体" w:hAnsi="宋体" w:hint="eastAsia"/>
          <w:bCs/>
          <w:color w:val="000000" w:themeColor="text1"/>
          <w:kern w:val="0"/>
          <w:sz w:val="24"/>
          <w:szCs w:val="24"/>
        </w:rPr>
        <w:lastRenderedPageBreak/>
        <w:t>拒绝。</w:t>
      </w:r>
    </w:p>
    <w:p w14:paraId="681A3E05"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hint="eastAsia"/>
          <w:bCs/>
          <w:color w:val="000000" w:themeColor="text1"/>
          <w:kern w:val="0"/>
          <w:sz w:val="24"/>
          <w:szCs w:val="24"/>
        </w:rPr>
        <w:t>21.2供应商因驻马店市公共资源交易平台投标系统出现问题无法上传电子响应性文件时，请与江苏国泰新点软件有限公司联系，联系电话：0396-2613088。</w:t>
      </w:r>
    </w:p>
    <w:p w14:paraId="51CA3BC1" w14:textId="77777777" w:rsidR="007430FF" w:rsidRDefault="00000000">
      <w:pPr>
        <w:adjustRightInd w:val="0"/>
        <w:snapToGrid w:val="0"/>
        <w:spacing w:line="360" w:lineRule="auto"/>
        <w:ind w:firstLineChars="200" w:firstLine="562"/>
        <w:textAlignment w:val="baseline"/>
        <w:rPr>
          <w:rFonts w:ascii="宋体"/>
          <w:b/>
          <w:bCs/>
          <w:color w:val="000000" w:themeColor="text1"/>
          <w:kern w:val="0"/>
          <w:sz w:val="28"/>
          <w:szCs w:val="28"/>
        </w:rPr>
      </w:pPr>
      <w:r>
        <w:rPr>
          <w:rFonts w:ascii="宋体" w:hAnsi="宋体"/>
          <w:b/>
          <w:bCs/>
          <w:color w:val="000000" w:themeColor="text1"/>
          <w:kern w:val="0"/>
          <w:sz w:val="28"/>
          <w:szCs w:val="28"/>
        </w:rPr>
        <w:t>22.</w:t>
      </w:r>
      <w:r>
        <w:rPr>
          <w:rFonts w:ascii="宋体" w:hAnsi="宋体" w:hint="eastAsia"/>
          <w:b/>
          <w:bCs/>
          <w:color w:val="000000" w:themeColor="text1"/>
          <w:kern w:val="0"/>
          <w:sz w:val="28"/>
          <w:szCs w:val="28"/>
        </w:rPr>
        <w:t>响应性文件的修改和撤回</w:t>
      </w:r>
    </w:p>
    <w:p w14:paraId="56633134" w14:textId="77777777" w:rsidR="007430FF" w:rsidRDefault="00000000">
      <w:pPr>
        <w:adjustRightInd w:val="0"/>
        <w:snapToGrid w:val="0"/>
        <w:spacing w:line="360" w:lineRule="auto"/>
        <w:ind w:firstLineChars="200" w:firstLine="480"/>
        <w:textAlignment w:val="baseline"/>
        <w:rPr>
          <w:rFonts w:ascii="宋体" w:hAnsi="宋体" w:hint="eastAsia"/>
          <w:bCs/>
          <w:color w:val="000000" w:themeColor="text1"/>
          <w:kern w:val="0"/>
          <w:sz w:val="24"/>
          <w:szCs w:val="24"/>
        </w:rPr>
      </w:pPr>
      <w:r>
        <w:rPr>
          <w:rFonts w:ascii="宋体" w:hAnsi="宋体"/>
          <w:bCs/>
          <w:color w:val="000000" w:themeColor="text1"/>
          <w:kern w:val="0"/>
          <w:sz w:val="24"/>
          <w:szCs w:val="24"/>
        </w:rPr>
        <w:t>22.1</w:t>
      </w:r>
      <w:r>
        <w:rPr>
          <w:rFonts w:ascii="宋体" w:hAnsi="宋体" w:hint="eastAsia"/>
          <w:bCs/>
          <w:color w:val="000000" w:themeColor="text1"/>
          <w:kern w:val="0"/>
          <w:sz w:val="24"/>
          <w:szCs w:val="24"/>
        </w:rPr>
        <w:t>在供应商须知前附表规定的响应性文件递交截止时间前，供应商可以多次修改或撤回已递交的响应性文件，最终响应性文件以响应性截止时间前完成上传至驻马店市公共资源交易中心交易系统最后一份响应性文件为准。</w:t>
      </w:r>
    </w:p>
    <w:p w14:paraId="36638CC8"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hint="eastAsia"/>
          <w:bCs/>
          <w:color w:val="000000" w:themeColor="text1"/>
          <w:kern w:val="0"/>
          <w:sz w:val="24"/>
          <w:szCs w:val="24"/>
        </w:rPr>
        <w:t>22.2供应商在响应文件提交截止期后不得修改、撤回响应文件。供应商在响应文件提交截止时间后修改响应文件的，将被拒绝接受。</w:t>
      </w:r>
    </w:p>
    <w:p w14:paraId="241C95EC" w14:textId="77777777" w:rsidR="007430FF" w:rsidRDefault="00000000">
      <w:pPr>
        <w:keepNext/>
        <w:keepLines/>
        <w:numPr>
          <w:ilvl w:val="1"/>
          <w:numId w:val="0"/>
        </w:numPr>
        <w:adjustRightInd w:val="0"/>
        <w:snapToGrid w:val="0"/>
        <w:spacing w:line="360" w:lineRule="auto"/>
        <w:ind w:left="851" w:hanging="284"/>
        <w:jc w:val="center"/>
        <w:textAlignment w:val="baseline"/>
        <w:outlineLvl w:val="1"/>
        <w:rPr>
          <w:rFonts w:ascii="宋体"/>
          <w:b/>
          <w:color w:val="000000" w:themeColor="text1"/>
          <w:kern w:val="0"/>
          <w:sz w:val="32"/>
          <w:szCs w:val="32"/>
        </w:rPr>
      </w:pPr>
      <w:bookmarkStart w:id="62" w:name="_Toc496872611"/>
      <w:bookmarkStart w:id="63" w:name="_Toc289848435"/>
      <w:bookmarkStart w:id="64" w:name="_Toc276646855"/>
      <w:bookmarkStart w:id="65" w:name="_Toc495408422"/>
      <w:bookmarkStart w:id="66" w:name="_Toc289848520"/>
      <w:bookmarkStart w:id="67" w:name="_Toc289848362"/>
      <w:bookmarkStart w:id="68" w:name="_Toc289848546"/>
      <w:bookmarkStart w:id="69" w:name="_Toc12268178"/>
      <w:r>
        <w:rPr>
          <w:rFonts w:ascii="宋体" w:hAnsi="宋体" w:hint="eastAsia"/>
          <w:b/>
          <w:color w:val="000000" w:themeColor="text1"/>
          <w:kern w:val="0"/>
          <w:sz w:val="32"/>
          <w:szCs w:val="32"/>
        </w:rPr>
        <w:t>五、</w:t>
      </w:r>
      <w:bookmarkEnd w:id="62"/>
      <w:bookmarkEnd w:id="63"/>
      <w:bookmarkEnd w:id="64"/>
      <w:bookmarkEnd w:id="65"/>
      <w:bookmarkEnd w:id="66"/>
      <w:bookmarkEnd w:id="67"/>
      <w:bookmarkEnd w:id="68"/>
      <w:r>
        <w:rPr>
          <w:rFonts w:ascii="宋体" w:hAnsi="宋体" w:hint="eastAsia"/>
          <w:b/>
          <w:color w:val="000000" w:themeColor="text1"/>
          <w:kern w:val="0"/>
          <w:sz w:val="32"/>
          <w:szCs w:val="32"/>
        </w:rPr>
        <w:t>谈判</w:t>
      </w:r>
      <w:bookmarkEnd w:id="69"/>
    </w:p>
    <w:p w14:paraId="77B03A39" w14:textId="77777777" w:rsidR="007430FF" w:rsidRDefault="00000000">
      <w:pPr>
        <w:adjustRightInd w:val="0"/>
        <w:snapToGrid w:val="0"/>
        <w:spacing w:line="360" w:lineRule="auto"/>
        <w:ind w:firstLineChars="200" w:firstLine="562"/>
        <w:textAlignment w:val="baseline"/>
        <w:rPr>
          <w:rFonts w:ascii="宋体"/>
          <w:b/>
          <w:bCs/>
          <w:color w:val="000000" w:themeColor="text1"/>
          <w:kern w:val="0"/>
          <w:sz w:val="28"/>
          <w:szCs w:val="28"/>
        </w:rPr>
      </w:pPr>
      <w:r>
        <w:rPr>
          <w:rFonts w:ascii="宋体" w:hAnsi="宋体"/>
          <w:b/>
          <w:bCs/>
          <w:color w:val="000000" w:themeColor="text1"/>
          <w:kern w:val="0"/>
          <w:sz w:val="28"/>
          <w:szCs w:val="28"/>
        </w:rPr>
        <w:t>23.</w:t>
      </w:r>
      <w:r>
        <w:rPr>
          <w:rFonts w:ascii="宋体" w:hAnsi="宋体" w:hint="eastAsia"/>
          <w:b/>
          <w:bCs/>
          <w:color w:val="000000" w:themeColor="text1"/>
          <w:kern w:val="0"/>
          <w:sz w:val="28"/>
          <w:szCs w:val="28"/>
        </w:rPr>
        <w:t>组建谈判小组</w:t>
      </w:r>
    </w:p>
    <w:p w14:paraId="3EB6A574"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hint="eastAsia"/>
          <w:bCs/>
          <w:color w:val="000000" w:themeColor="text1"/>
          <w:kern w:val="0"/>
          <w:sz w:val="24"/>
          <w:szCs w:val="24"/>
        </w:rPr>
        <w:t>采购代理机构根据采购项目的特点依法组建谈判小组。谈判小组由采购人代表和评审专家组成，成员为3人（其中：技术、经济等方面的专家不能少于谈判小组成员的2/3）。</w:t>
      </w:r>
    </w:p>
    <w:p w14:paraId="7FF619A5" w14:textId="77777777" w:rsidR="007430FF" w:rsidRDefault="00000000">
      <w:pPr>
        <w:adjustRightInd w:val="0"/>
        <w:snapToGrid w:val="0"/>
        <w:spacing w:line="360" w:lineRule="auto"/>
        <w:ind w:firstLineChars="200" w:firstLine="482"/>
        <w:textAlignment w:val="baseline"/>
        <w:rPr>
          <w:rFonts w:ascii="宋体"/>
          <w:b/>
          <w:bCs/>
          <w:color w:val="000000" w:themeColor="text1"/>
          <w:kern w:val="0"/>
          <w:sz w:val="24"/>
          <w:szCs w:val="24"/>
        </w:rPr>
      </w:pPr>
      <w:r>
        <w:rPr>
          <w:rFonts w:ascii="宋体" w:hAnsi="宋体"/>
          <w:b/>
          <w:bCs/>
          <w:color w:val="000000" w:themeColor="text1"/>
          <w:kern w:val="0"/>
          <w:sz w:val="24"/>
          <w:szCs w:val="24"/>
        </w:rPr>
        <w:t>24.</w:t>
      </w:r>
      <w:r>
        <w:rPr>
          <w:rFonts w:ascii="宋体" w:hAnsi="宋体" w:hint="eastAsia"/>
          <w:b/>
          <w:bCs/>
          <w:color w:val="000000" w:themeColor="text1"/>
          <w:kern w:val="0"/>
          <w:sz w:val="24"/>
          <w:szCs w:val="24"/>
        </w:rPr>
        <w:t>响应性文件的初审</w:t>
      </w:r>
    </w:p>
    <w:p w14:paraId="1F42CC39"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24.1</w:t>
      </w:r>
      <w:r>
        <w:rPr>
          <w:rFonts w:ascii="宋体" w:hAnsi="宋体" w:hint="eastAsia"/>
          <w:bCs/>
          <w:color w:val="000000" w:themeColor="text1"/>
          <w:kern w:val="0"/>
          <w:sz w:val="24"/>
          <w:szCs w:val="24"/>
        </w:rPr>
        <w:t>谈判小组会将对响应性文件进行检查，以确定响应性文件是否完整、有无计算上的错误、是否已正确签署等。响应性文件如果出现计算或表达上的错误，修正错误的原则如下：</w:t>
      </w:r>
    </w:p>
    <w:p w14:paraId="60A17528"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hint="eastAsia"/>
          <w:bCs/>
          <w:color w:val="000000" w:themeColor="text1"/>
          <w:kern w:val="0"/>
          <w:sz w:val="24"/>
          <w:szCs w:val="24"/>
        </w:rPr>
        <w:t>报价一览表的内容与报价明细表的内容不一致的，以报价一览表为准；大写金额与小写金额不一致的，以大写金额为准；报价一览表</w:t>
      </w:r>
      <w:r>
        <w:rPr>
          <w:rFonts w:ascii="宋体" w:hAnsi="宋体" w:cs="宋体" w:hint="eastAsia"/>
          <w:color w:val="000000" w:themeColor="text1"/>
          <w:kern w:val="0"/>
          <w:sz w:val="24"/>
        </w:rPr>
        <w:t>须由法定代表人签字；</w:t>
      </w:r>
      <w:r>
        <w:rPr>
          <w:rFonts w:ascii="宋体" w:hAnsi="宋体" w:hint="eastAsia"/>
          <w:bCs/>
          <w:color w:val="000000" w:themeColor="text1"/>
          <w:kern w:val="0"/>
          <w:sz w:val="24"/>
          <w:szCs w:val="24"/>
        </w:rPr>
        <w:t>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2D186031"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24.2</w:t>
      </w:r>
      <w:r>
        <w:rPr>
          <w:rFonts w:ascii="宋体" w:hAnsi="宋体" w:hint="eastAsia"/>
          <w:bCs/>
          <w:color w:val="000000" w:themeColor="text1"/>
          <w:kern w:val="0"/>
          <w:sz w:val="24"/>
          <w:szCs w:val="24"/>
        </w:rPr>
        <w:t>资格性检查和符合性检查。</w:t>
      </w:r>
    </w:p>
    <w:p w14:paraId="1B2EF76B"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24.2.1</w:t>
      </w:r>
      <w:r>
        <w:rPr>
          <w:rFonts w:ascii="宋体" w:hAnsi="宋体" w:hint="eastAsia"/>
          <w:bCs/>
          <w:color w:val="000000" w:themeColor="text1"/>
          <w:kern w:val="0"/>
          <w:sz w:val="24"/>
          <w:szCs w:val="24"/>
        </w:rPr>
        <w:t>资格性检查。谈判小组将依据响应性文件所述的资格标准对供应商进行资格审查,以确定其是否具备谈判资格。如果供应商不具备资格、不满足竞争性谈判文件所规定的资格标准或提供资格证明文件不全,未对提供证件真实性做出保证（保证需法定代表人签字并注明法定代表人联系方式），将被视为未实质性响应竞争性谈判文件。</w:t>
      </w:r>
    </w:p>
    <w:p w14:paraId="73D67F83"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lastRenderedPageBreak/>
        <w:t>24.2.2</w:t>
      </w:r>
      <w:r>
        <w:rPr>
          <w:rFonts w:ascii="宋体" w:hAnsi="宋体" w:hint="eastAsia"/>
          <w:bCs/>
          <w:color w:val="000000" w:themeColor="text1"/>
          <w:kern w:val="0"/>
          <w:sz w:val="24"/>
          <w:szCs w:val="24"/>
        </w:rPr>
        <w:t>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w:t>
      </w:r>
      <w:r>
        <w:rPr>
          <w:rFonts w:ascii="宋体" w:hAnsi="宋体"/>
          <w:bCs/>
          <w:color w:val="000000" w:themeColor="text1"/>
          <w:kern w:val="0"/>
          <w:sz w:val="24"/>
          <w:szCs w:val="24"/>
        </w:rPr>
        <w:t>1</w:t>
      </w:r>
      <w:r>
        <w:rPr>
          <w:rFonts w:ascii="宋体" w:hAnsi="宋体" w:hint="eastAsia"/>
          <w:bCs/>
          <w:color w:val="000000" w:themeColor="text1"/>
          <w:kern w:val="0"/>
          <w:sz w:val="24"/>
          <w:szCs w:val="24"/>
        </w:rPr>
        <w:t>）实质性影响合同的范围、质量和履行。（</w:t>
      </w:r>
      <w:r>
        <w:rPr>
          <w:rFonts w:ascii="宋体" w:hAnsi="宋体"/>
          <w:bCs/>
          <w:color w:val="000000" w:themeColor="text1"/>
          <w:kern w:val="0"/>
          <w:sz w:val="24"/>
          <w:szCs w:val="24"/>
        </w:rPr>
        <w:t>2</w:t>
      </w:r>
      <w:r>
        <w:rPr>
          <w:rFonts w:ascii="宋体" w:hAnsi="宋体" w:hint="eastAsia"/>
          <w:bCs/>
          <w:color w:val="000000" w:themeColor="text1"/>
          <w:kern w:val="0"/>
          <w:sz w:val="24"/>
          <w:szCs w:val="24"/>
        </w:rPr>
        <w:t>）实质性违背竞争性谈判文件，限制了采购人的权利。（</w:t>
      </w:r>
      <w:r>
        <w:rPr>
          <w:rFonts w:ascii="宋体" w:hAnsi="宋体"/>
          <w:bCs/>
          <w:color w:val="000000" w:themeColor="text1"/>
          <w:kern w:val="0"/>
          <w:sz w:val="24"/>
          <w:szCs w:val="24"/>
        </w:rPr>
        <w:t>3</w:t>
      </w:r>
      <w:r>
        <w:rPr>
          <w:rFonts w:ascii="宋体" w:hAnsi="宋体" w:hint="eastAsia"/>
          <w:bCs/>
          <w:color w:val="000000" w:themeColor="text1"/>
          <w:kern w:val="0"/>
          <w:sz w:val="24"/>
          <w:szCs w:val="24"/>
        </w:rPr>
        <w:t>）不公正地影响了其它作出实质性响应的供应商的竞争地位。对没有实质性响应竞争性谈判文件的供应商，将不进入下一阶段谈判。凡有下列情况之一者，其响应性文件也将被视为未实质性响应竞争性谈判文件：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06E6B4E9"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(1)</w:t>
      </w:r>
      <w:r>
        <w:rPr>
          <w:rFonts w:ascii="宋体" w:hAnsi="宋体" w:hint="eastAsia"/>
          <w:bCs/>
          <w:color w:val="000000" w:themeColor="text1"/>
          <w:kern w:val="0"/>
          <w:sz w:val="24"/>
          <w:szCs w:val="24"/>
        </w:rPr>
        <w:t>响应性文件未按规定签字、盖章的。</w:t>
      </w:r>
    </w:p>
    <w:p w14:paraId="5BB70CE9"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w:t>
      </w:r>
      <w:r>
        <w:rPr>
          <w:rFonts w:ascii="宋体" w:hAnsi="宋体" w:hint="eastAsia"/>
          <w:bCs/>
          <w:color w:val="000000" w:themeColor="text1"/>
          <w:kern w:val="0"/>
          <w:sz w:val="24"/>
          <w:szCs w:val="24"/>
        </w:rPr>
        <w:t>供应商代表未能出具有效身份证明，或与身份不符的。</w:t>
      </w:r>
    </w:p>
    <w:p w14:paraId="18771E50"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(3)</w:t>
      </w:r>
      <w:r>
        <w:rPr>
          <w:rFonts w:ascii="宋体" w:hAnsi="宋体" w:hint="eastAsia"/>
          <w:bCs/>
          <w:color w:val="000000" w:themeColor="text1"/>
          <w:kern w:val="0"/>
          <w:sz w:val="24"/>
          <w:szCs w:val="24"/>
        </w:rPr>
        <w:t>资格证明文件不全的，或不符合竞争性谈判文件标明的资格要求的。</w:t>
      </w:r>
    </w:p>
    <w:p w14:paraId="2CD2AA78"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(4)</w:t>
      </w:r>
      <w:r>
        <w:rPr>
          <w:rFonts w:ascii="宋体" w:hAnsi="宋体" w:hint="eastAsia"/>
          <w:bCs/>
          <w:color w:val="000000" w:themeColor="text1"/>
          <w:kern w:val="0"/>
          <w:sz w:val="24"/>
          <w:szCs w:val="24"/>
        </w:rPr>
        <w:t>响应性文件中的有效期不满足竞争性谈判文件要求的。</w:t>
      </w:r>
    </w:p>
    <w:p w14:paraId="28E29B68"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(5)</w:t>
      </w:r>
      <w:r>
        <w:rPr>
          <w:rFonts w:ascii="宋体" w:hAnsi="宋体" w:hint="eastAsia"/>
          <w:bCs/>
          <w:color w:val="000000" w:themeColor="text1"/>
          <w:kern w:val="0"/>
          <w:sz w:val="24"/>
          <w:szCs w:val="24"/>
        </w:rPr>
        <w:t>未按竞争性谈判文件提供的格式填列、项目不齐全或内容虚假的。</w:t>
      </w:r>
    </w:p>
    <w:p w14:paraId="1870A825"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(6)</w:t>
      </w:r>
      <w:r>
        <w:rPr>
          <w:rFonts w:ascii="宋体" w:hAnsi="宋体" w:hint="eastAsia"/>
          <w:bCs/>
          <w:color w:val="000000" w:themeColor="text1"/>
          <w:kern w:val="0"/>
          <w:sz w:val="24"/>
          <w:szCs w:val="24"/>
        </w:rPr>
        <w:t>响应性文件的实质性内容未使用中文表述，或意思表述不明确，或前后矛盾，或使用计量单位不符合竞争性谈判文件要求的。</w:t>
      </w:r>
    </w:p>
    <w:p w14:paraId="34EF523B"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 xml:space="preserve"> (7)</w:t>
      </w:r>
      <w:r>
        <w:rPr>
          <w:rFonts w:ascii="宋体" w:hAnsi="宋体" w:hint="eastAsia"/>
          <w:bCs/>
          <w:color w:val="000000" w:themeColor="text1"/>
          <w:kern w:val="0"/>
          <w:sz w:val="24"/>
          <w:szCs w:val="24"/>
        </w:rPr>
        <w:t>响应性文件的关键内容字迹模糊、无法辨认</w:t>
      </w:r>
      <w:r>
        <w:rPr>
          <w:rFonts w:ascii="宋体"/>
          <w:bCs/>
          <w:color w:val="000000" w:themeColor="text1"/>
          <w:kern w:val="0"/>
          <w:sz w:val="24"/>
          <w:szCs w:val="24"/>
        </w:rPr>
        <w:t>,</w:t>
      </w:r>
      <w:r>
        <w:rPr>
          <w:rFonts w:ascii="宋体" w:hAnsi="宋体" w:hint="eastAsia"/>
          <w:bCs/>
          <w:color w:val="000000" w:themeColor="text1"/>
          <w:kern w:val="0"/>
          <w:sz w:val="24"/>
          <w:szCs w:val="24"/>
        </w:rPr>
        <w:t>或响应性文件中经修正的内容字迹模糊无法辩认，或修改处未按规定签名盖章的。</w:t>
      </w:r>
    </w:p>
    <w:p w14:paraId="5C328383" w14:textId="77777777" w:rsidR="007430FF" w:rsidRDefault="00000000">
      <w:pPr>
        <w:adjustRightInd w:val="0"/>
        <w:snapToGrid w:val="0"/>
        <w:spacing w:line="360" w:lineRule="auto"/>
        <w:ind w:firstLineChars="200" w:firstLine="480"/>
        <w:textAlignment w:val="baseline"/>
        <w:rPr>
          <w:rFonts w:ascii="宋体" w:hAnsi="宋体" w:hint="eastAsia"/>
          <w:bCs/>
          <w:color w:val="000000" w:themeColor="text1"/>
          <w:kern w:val="0"/>
          <w:sz w:val="24"/>
          <w:szCs w:val="24"/>
        </w:rPr>
      </w:pPr>
      <w:r>
        <w:rPr>
          <w:rFonts w:ascii="宋体" w:hAnsi="宋体" w:hint="eastAsia"/>
          <w:bCs/>
          <w:color w:val="000000" w:themeColor="text1"/>
          <w:kern w:val="0"/>
          <w:sz w:val="24"/>
          <w:szCs w:val="24"/>
        </w:rPr>
        <w:t>（8）服务方案未突出项目特色，或不完整、或不具体、或不合理、或不科学、或没有针对性，或不符合本次采购需求的。</w:t>
      </w:r>
    </w:p>
    <w:p w14:paraId="18EC2FE1"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hint="eastAsia"/>
          <w:bCs/>
          <w:color w:val="000000" w:themeColor="text1"/>
          <w:kern w:val="0"/>
          <w:sz w:val="24"/>
          <w:szCs w:val="24"/>
        </w:rPr>
        <w:t>（9）不符合竞争性谈判文件中规定的其它实质性条款。。</w:t>
      </w:r>
    </w:p>
    <w:p w14:paraId="37F584CF"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hint="eastAsia"/>
          <w:bCs/>
          <w:color w:val="000000" w:themeColor="text1"/>
          <w:kern w:val="0"/>
          <w:sz w:val="24"/>
          <w:szCs w:val="24"/>
        </w:rPr>
        <w:t>谈判小组将拒绝被确定为没有实质性响应竞争性谈判文件的响应性文件。谈判小组决定供应商示范实质性响应竞争性谈判文件只根据响应性文件本身的内容，而不寻求其他的外部证据。</w:t>
      </w:r>
    </w:p>
    <w:p w14:paraId="60F4CA45"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24.3</w:t>
      </w:r>
      <w:r>
        <w:rPr>
          <w:rFonts w:ascii="宋体" w:hAnsi="宋体" w:hint="eastAsia"/>
          <w:bCs/>
          <w:color w:val="000000" w:themeColor="text1"/>
          <w:kern w:val="0"/>
          <w:sz w:val="24"/>
          <w:szCs w:val="24"/>
        </w:rPr>
        <w:t>在评审过程中，谈判小组发现供应商有下列情形之一的，视为供应商相互串通。具体表现形式如下：</w:t>
      </w:r>
    </w:p>
    <w:p w14:paraId="2A00A770"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24.3.1</w:t>
      </w:r>
      <w:r>
        <w:rPr>
          <w:rFonts w:ascii="宋体" w:hAnsi="宋体" w:hint="eastAsia"/>
          <w:bCs/>
          <w:color w:val="000000" w:themeColor="text1"/>
          <w:kern w:val="0"/>
          <w:sz w:val="24"/>
          <w:szCs w:val="24"/>
        </w:rPr>
        <w:t>不同供应商的响应性文件异常一致的。</w:t>
      </w:r>
    </w:p>
    <w:p w14:paraId="76243C84"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24.3.2</w:t>
      </w:r>
      <w:r>
        <w:rPr>
          <w:rFonts w:ascii="宋体" w:hAnsi="宋体" w:hint="eastAsia"/>
          <w:bCs/>
          <w:color w:val="000000" w:themeColor="text1"/>
          <w:kern w:val="0"/>
          <w:sz w:val="24"/>
          <w:szCs w:val="24"/>
        </w:rPr>
        <w:t>不同供应商的响应性文件由同一单位或个人编制的。</w:t>
      </w:r>
    </w:p>
    <w:p w14:paraId="67328312"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24.3.</w:t>
      </w:r>
      <w:r>
        <w:rPr>
          <w:rFonts w:ascii="宋体" w:hAnsi="宋体" w:hint="eastAsia"/>
          <w:bCs/>
          <w:color w:val="000000" w:themeColor="text1"/>
          <w:kern w:val="0"/>
          <w:sz w:val="24"/>
          <w:szCs w:val="24"/>
        </w:rPr>
        <w:t>3不同供应商的响应性文件载明的项目管理成员为同一人的。</w:t>
      </w:r>
    </w:p>
    <w:p w14:paraId="17DB31C4"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24.3.</w:t>
      </w:r>
      <w:r>
        <w:rPr>
          <w:rFonts w:ascii="宋体" w:hAnsi="宋体" w:hint="eastAsia"/>
          <w:bCs/>
          <w:color w:val="000000" w:themeColor="text1"/>
          <w:kern w:val="0"/>
          <w:sz w:val="24"/>
          <w:szCs w:val="24"/>
        </w:rPr>
        <w:t>4不同供应商授权同一人作为供应商代表的。</w:t>
      </w:r>
    </w:p>
    <w:p w14:paraId="4F10F914"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24.3.</w:t>
      </w:r>
      <w:r>
        <w:rPr>
          <w:rFonts w:ascii="宋体" w:hAnsi="宋体" w:hint="eastAsia"/>
          <w:bCs/>
          <w:color w:val="000000" w:themeColor="text1"/>
          <w:kern w:val="0"/>
          <w:sz w:val="24"/>
          <w:szCs w:val="24"/>
        </w:rPr>
        <w:t>5有证据证明供应商与采购人、采购代理机构或其他供应商串通的其他情形的。</w:t>
      </w:r>
    </w:p>
    <w:p w14:paraId="59305C0A"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lastRenderedPageBreak/>
        <w:t>24.3.</w:t>
      </w:r>
      <w:r>
        <w:rPr>
          <w:rFonts w:ascii="宋体" w:hAnsi="宋体" w:hint="eastAsia"/>
          <w:bCs/>
          <w:color w:val="000000" w:themeColor="text1"/>
          <w:kern w:val="0"/>
          <w:sz w:val="24"/>
          <w:szCs w:val="24"/>
        </w:rPr>
        <w:t>6谈判小组认定的其他串通情形。</w:t>
      </w:r>
    </w:p>
    <w:p w14:paraId="2F47DB6D" w14:textId="77777777" w:rsidR="007430FF" w:rsidRDefault="00000000">
      <w:pPr>
        <w:adjustRightInd w:val="0"/>
        <w:snapToGrid w:val="0"/>
        <w:spacing w:line="360" w:lineRule="auto"/>
        <w:ind w:firstLineChars="200" w:firstLine="482"/>
        <w:textAlignment w:val="baseline"/>
        <w:rPr>
          <w:rFonts w:ascii="宋体"/>
          <w:b/>
          <w:bCs/>
          <w:color w:val="000000" w:themeColor="text1"/>
          <w:kern w:val="0"/>
          <w:sz w:val="24"/>
          <w:szCs w:val="24"/>
        </w:rPr>
      </w:pPr>
      <w:r>
        <w:rPr>
          <w:rFonts w:ascii="宋体" w:hAnsi="宋体"/>
          <w:b/>
          <w:bCs/>
          <w:color w:val="000000" w:themeColor="text1"/>
          <w:kern w:val="0"/>
          <w:sz w:val="24"/>
          <w:szCs w:val="24"/>
        </w:rPr>
        <w:t>25.</w:t>
      </w:r>
      <w:r>
        <w:rPr>
          <w:rFonts w:ascii="宋体" w:hAnsi="宋体" w:hint="eastAsia"/>
          <w:b/>
          <w:bCs/>
          <w:color w:val="000000" w:themeColor="text1"/>
          <w:kern w:val="0"/>
          <w:sz w:val="24"/>
          <w:szCs w:val="24"/>
        </w:rPr>
        <w:t>响应性文件的澄清</w:t>
      </w:r>
    </w:p>
    <w:p w14:paraId="72B9BEBC"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hint="eastAsia"/>
          <w:bCs/>
          <w:color w:val="000000" w:themeColor="text1"/>
          <w:kern w:val="0"/>
          <w:sz w:val="24"/>
          <w:szCs w:val="24"/>
        </w:rPr>
        <w:t>对响应文件中含义不明确、同类问题表述不一致或者有明显文字和计算错误的内容，谈判小组可以书面形式通过驻马店市公共资源交易中心电子交易平台不见面交易系统远程要求供应商作出必要的澄清。供应商的澄清应当在谈判小组规定的时间内通过驻马店市公共资源交易中心电子交易平台不见面交易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5AD71FD7" w14:textId="77777777" w:rsidR="007430FF" w:rsidRDefault="00000000">
      <w:pPr>
        <w:adjustRightInd w:val="0"/>
        <w:snapToGrid w:val="0"/>
        <w:spacing w:line="360" w:lineRule="auto"/>
        <w:ind w:firstLineChars="200" w:firstLine="482"/>
        <w:textAlignment w:val="baseline"/>
        <w:rPr>
          <w:rFonts w:ascii="宋体"/>
          <w:b/>
          <w:bCs/>
          <w:color w:val="000000" w:themeColor="text1"/>
          <w:kern w:val="0"/>
          <w:sz w:val="24"/>
          <w:szCs w:val="24"/>
        </w:rPr>
      </w:pPr>
      <w:r>
        <w:rPr>
          <w:rFonts w:ascii="宋体" w:hAnsi="宋体"/>
          <w:b/>
          <w:bCs/>
          <w:color w:val="000000" w:themeColor="text1"/>
          <w:kern w:val="0"/>
          <w:sz w:val="24"/>
          <w:szCs w:val="24"/>
        </w:rPr>
        <w:t>26.</w:t>
      </w:r>
      <w:r>
        <w:rPr>
          <w:rFonts w:ascii="宋体" w:hAnsi="宋体" w:hint="eastAsia"/>
          <w:b/>
          <w:bCs/>
          <w:color w:val="000000" w:themeColor="text1"/>
          <w:kern w:val="0"/>
          <w:sz w:val="24"/>
          <w:szCs w:val="24"/>
        </w:rPr>
        <w:t>谈判</w:t>
      </w:r>
    </w:p>
    <w:p w14:paraId="09ED6A87"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26.1</w:t>
      </w:r>
      <w:r>
        <w:rPr>
          <w:rFonts w:ascii="宋体" w:hAnsi="宋体" w:hint="eastAsia"/>
          <w:bCs/>
          <w:color w:val="000000" w:themeColor="text1"/>
          <w:kern w:val="0"/>
          <w:sz w:val="24"/>
          <w:szCs w:val="24"/>
        </w:rPr>
        <w:t>对资格性检查和符合性检查合格的供应商，进入本次谈判程序。</w:t>
      </w:r>
    </w:p>
    <w:p w14:paraId="741C7456"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26.2</w:t>
      </w:r>
      <w:r>
        <w:rPr>
          <w:rFonts w:ascii="宋体" w:hAnsi="宋体" w:hint="eastAsia"/>
          <w:bCs/>
          <w:color w:val="000000" w:themeColor="text1"/>
          <w:kern w:val="0"/>
          <w:sz w:val="24"/>
          <w:szCs w:val="24"/>
        </w:rPr>
        <w:t>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02A80966"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26.3</w:t>
      </w:r>
      <w:r>
        <w:rPr>
          <w:rFonts w:ascii="宋体" w:hAnsi="宋体" w:hint="eastAsia"/>
          <w:bCs/>
          <w:color w:val="000000" w:themeColor="text1"/>
          <w:kern w:val="0"/>
          <w:sz w:val="24"/>
          <w:szCs w:val="24"/>
        </w:rPr>
        <w:t>本次谈判进行2轮次报价，并给予每个供应商相同的机会。响应文件报价为第一轮报价，以后轮次报价不得高于上一轮次报价（除谈判文件有实质性变动外），否则将被视为未实质性响应竞争性谈判文件。谈判报价以供应商的最后一轮次报价为准，供应商应开标当天通过驻马店市公共资源交易中心平台进行二轮报价（谈判小组告知通过资格性检查和符合性检查的供应商进行网上二轮报价）。</w:t>
      </w:r>
    </w:p>
    <w:p w14:paraId="037D2ECD"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26.4</w:t>
      </w:r>
      <w:r>
        <w:rPr>
          <w:rFonts w:ascii="宋体" w:hAnsi="宋体" w:hint="eastAsia"/>
          <w:bCs/>
          <w:color w:val="000000" w:themeColor="text1"/>
          <w:kern w:val="0"/>
          <w:sz w:val="24"/>
          <w:szCs w:val="24"/>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74793069" w14:textId="77777777" w:rsidR="007430FF" w:rsidRDefault="00000000">
      <w:pPr>
        <w:adjustRightInd w:val="0"/>
        <w:snapToGrid w:val="0"/>
        <w:spacing w:line="360" w:lineRule="auto"/>
        <w:ind w:firstLineChars="200" w:firstLine="482"/>
        <w:textAlignment w:val="baseline"/>
        <w:rPr>
          <w:rFonts w:ascii="宋体"/>
          <w:b/>
          <w:bCs/>
          <w:color w:val="000000" w:themeColor="text1"/>
          <w:kern w:val="0"/>
          <w:sz w:val="24"/>
          <w:szCs w:val="24"/>
        </w:rPr>
      </w:pPr>
      <w:r>
        <w:rPr>
          <w:rFonts w:ascii="宋体" w:hAnsi="宋体"/>
          <w:b/>
          <w:bCs/>
          <w:color w:val="000000" w:themeColor="text1"/>
          <w:kern w:val="0"/>
          <w:sz w:val="24"/>
          <w:szCs w:val="24"/>
        </w:rPr>
        <w:t>27.</w:t>
      </w:r>
      <w:r>
        <w:rPr>
          <w:rFonts w:ascii="宋体" w:hAnsi="宋体" w:hint="eastAsia"/>
          <w:b/>
          <w:bCs/>
          <w:color w:val="000000" w:themeColor="text1"/>
          <w:kern w:val="0"/>
          <w:sz w:val="24"/>
          <w:szCs w:val="24"/>
        </w:rPr>
        <w:t>谈判过程及保密原则</w:t>
      </w:r>
    </w:p>
    <w:p w14:paraId="684316FB"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27.1</w:t>
      </w:r>
      <w:r>
        <w:rPr>
          <w:rFonts w:ascii="宋体" w:hAnsi="宋体" w:hint="eastAsia"/>
          <w:bCs/>
          <w:color w:val="000000" w:themeColor="text1"/>
          <w:kern w:val="0"/>
          <w:sz w:val="24"/>
          <w:szCs w:val="24"/>
        </w:rPr>
        <w:t>凡与本次谈判有关人员对属于审查、澄清、评价和谈判中的有关资料等，均不得向供应商或其他人员透露。否则</w:t>
      </w:r>
      <w:r>
        <w:rPr>
          <w:rFonts w:ascii="宋体"/>
          <w:bCs/>
          <w:color w:val="000000" w:themeColor="text1"/>
          <w:kern w:val="0"/>
          <w:sz w:val="24"/>
          <w:szCs w:val="24"/>
        </w:rPr>
        <w:t>,</w:t>
      </w:r>
      <w:r>
        <w:rPr>
          <w:rFonts w:ascii="宋体" w:hAnsi="宋体" w:hint="eastAsia"/>
          <w:bCs/>
          <w:color w:val="000000" w:themeColor="text1"/>
          <w:kern w:val="0"/>
          <w:sz w:val="24"/>
          <w:szCs w:val="24"/>
        </w:rPr>
        <w:t>将按有关规定追究相关人员的责任。</w:t>
      </w:r>
    </w:p>
    <w:p w14:paraId="70D58CFF"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lastRenderedPageBreak/>
        <w:t>27.2</w:t>
      </w:r>
      <w:r>
        <w:rPr>
          <w:rFonts w:ascii="宋体" w:hAnsi="宋体" w:cs="宋体" w:hint="eastAsia"/>
          <w:bCs/>
          <w:color w:val="000000" w:themeColor="text1"/>
          <w:sz w:val="24"/>
        </w:rPr>
        <w:t>供应商保证，在谈判期间，不试图影响或干预评审的任何行为，否则将导致其丧失参加谈判的资格，并承担相应的法律责任</w:t>
      </w:r>
      <w:r>
        <w:rPr>
          <w:rFonts w:ascii="宋体" w:hAnsi="宋体" w:hint="eastAsia"/>
          <w:bCs/>
          <w:color w:val="000000" w:themeColor="text1"/>
          <w:kern w:val="0"/>
          <w:sz w:val="24"/>
          <w:szCs w:val="24"/>
        </w:rPr>
        <w:t>。</w:t>
      </w:r>
    </w:p>
    <w:p w14:paraId="4B8F0F78" w14:textId="77777777" w:rsidR="007430FF" w:rsidRDefault="00000000">
      <w:pPr>
        <w:keepNext/>
        <w:keepLines/>
        <w:numPr>
          <w:ilvl w:val="1"/>
          <w:numId w:val="0"/>
        </w:numPr>
        <w:adjustRightInd w:val="0"/>
        <w:jc w:val="center"/>
        <w:textAlignment w:val="baseline"/>
        <w:outlineLvl w:val="0"/>
        <w:rPr>
          <w:rFonts w:ascii="宋体"/>
          <w:b/>
          <w:bCs/>
          <w:color w:val="000000" w:themeColor="text1"/>
          <w:kern w:val="0"/>
          <w:sz w:val="24"/>
          <w:szCs w:val="32"/>
        </w:rPr>
      </w:pPr>
      <w:r>
        <w:rPr>
          <w:rFonts w:ascii="宋体" w:hAnsi="宋体" w:hint="eastAsia"/>
          <w:b/>
          <w:bCs/>
          <w:color w:val="000000" w:themeColor="text1"/>
          <w:kern w:val="0"/>
          <w:sz w:val="30"/>
          <w:szCs w:val="30"/>
        </w:rPr>
        <w:t>六确定成交供应商</w:t>
      </w:r>
    </w:p>
    <w:p w14:paraId="4A5139BF" w14:textId="77777777" w:rsidR="007430FF" w:rsidRDefault="00000000">
      <w:pPr>
        <w:adjustRightInd w:val="0"/>
        <w:snapToGrid w:val="0"/>
        <w:spacing w:line="360" w:lineRule="auto"/>
        <w:ind w:firstLineChars="200" w:firstLine="482"/>
        <w:textAlignment w:val="baseline"/>
        <w:rPr>
          <w:rFonts w:ascii="宋体"/>
          <w:b/>
          <w:bCs/>
          <w:color w:val="000000" w:themeColor="text1"/>
          <w:kern w:val="0"/>
          <w:sz w:val="24"/>
          <w:szCs w:val="24"/>
        </w:rPr>
      </w:pPr>
      <w:r>
        <w:rPr>
          <w:rFonts w:ascii="宋体" w:hAnsi="宋体"/>
          <w:b/>
          <w:bCs/>
          <w:color w:val="000000" w:themeColor="text1"/>
          <w:kern w:val="0"/>
          <w:sz w:val="24"/>
          <w:szCs w:val="24"/>
        </w:rPr>
        <w:t>28.</w:t>
      </w:r>
      <w:r>
        <w:rPr>
          <w:rFonts w:ascii="宋体" w:hAnsi="宋体" w:hint="eastAsia"/>
          <w:b/>
          <w:bCs/>
          <w:color w:val="000000" w:themeColor="text1"/>
          <w:kern w:val="0"/>
          <w:sz w:val="24"/>
          <w:szCs w:val="24"/>
        </w:rPr>
        <w:t>成交原则</w:t>
      </w:r>
    </w:p>
    <w:p w14:paraId="29213558"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hint="eastAsia"/>
          <w:bCs/>
          <w:color w:val="000000" w:themeColor="text1"/>
          <w:kern w:val="0"/>
          <w:sz w:val="24"/>
          <w:szCs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7A084C74" w14:textId="77777777" w:rsidR="007430FF" w:rsidRDefault="00000000">
      <w:pPr>
        <w:adjustRightInd w:val="0"/>
        <w:snapToGrid w:val="0"/>
        <w:spacing w:line="360" w:lineRule="auto"/>
        <w:ind w:firstLineChars="200" w:firstLine="482"/>
        <w:textAlignment w:val="baseline"/>
        <w:rPr>
          <w:rFonts w:ascii="宋体"/>
          <w:b/>
          <w:bCs/>
          <w:color w:val="000000" w:themeColor="text1"/>
          <w:kern w:val="0"/>
          <w:sz w:val="24"/>
          <w:szCs w:val="24"/>
        </w:rPr>
      </w:pPr>
      <w:r>
        <w:rPr>
          <w:rFonts w:ascii="宋体" w:hAnsi="宋体"/>
          <w:b/>
          <w:bCs/>
          <w:color w:val="000000" w:themeColor="text1"/>
          <w:kern w:val="0"/>
          <w:sz w:val="24"/>
          <w:szCs w:val="24"/>
        </w:rPr>
        <w:t>29.</w:t>
      </w:r>
      <w:r>
        <w:rPr>
          <w:rFonts w:ascii="宋体" w:hAnsi="宋体" w:hint="eastAsia"/>
          <w:b/>
          <w:bCs/>
          <w:color w:val="000000" w:themeColor="text1"/>
          <w:kern w:val="0"/>
          <w:sz w:val="24"/>
          <w:szCs w:val="24"/>
        </w:rPr>
        <w:t>价格调整</w:t>
      </w:r>
    </w:p>
    <w:p w14:paraId="2B69F607" w14:textId="77777777" w:rsidR="007430FF" w:rsidRDefault="00000000">
      <w:pPr>
        <w:widowControl/>
        <w:shd w:val="clear" w:color="auto" w:fill="FFFFFF"/>
        <w:spacing w:line="460" w:lineRule="atLeast"/>
        <w:ind w:firstLine="480"/>
        <w:rPr>
          <w:rFonts w:ascii="宋体" w:cs="宋体"/>
          <w:color w:val="000000" w:themeColor="text1"/>
          <w:kern w:val="0"/>
          <w:sz w:val="24"/>
          <w:szCs w:val="24"/>
        </w:rPr>
      </w:pPr>
      <w:r>
        <w:rPr>
          <w:rFonts w:ascii="宋体" w:hAnsi="宋体" w:cs="宋体"/>
          <w:color w:val="000000" w:themeColor="text1"/>
          <w:kern w:val="0"/>
          <w:sz w:val="24"/>
          <w:szCs w:val="24"/>
        </w:rPr>
        <w:t>29.1</w:t>
      </w:r>
      <w:r>
        <w:rPr>
          <w:rFonts w:ascii="宋体" w:hAnsi="宋体" w:cs="宋体" w:hint="eastAsia"/>
          <w:color w:val="000000" w:themeColor="text1"/>
          <w:kern w:val="0"/>
          <w:sz w:val="24"/>
          <w:szCs w:val="24"/>
        </w:rPr>
        <w:t>谈判小组根据政府采购相关规定，对供应商符合价格折扣条件的，按照“价格调整要素及价格折扣幅度列表”对供应商报价进行调整。</w:t>
      </w:r>
    </w:p>
    <w:p w14:paraId="1B103600" w14:textId="77777777" w:rsidR="007430FF" w:rsidRDefault="00000000">
      <w:pPr>
        <w:widowControl/>
        <w:shd w:val="clear" w:color="auto" w:fill="FFFFFF"/>
        <w:spacing w:before="156" w:after="156" w:line="460" w:lineRule="atLeast"/>
        <w:ind w:firstLine="470"/>
        <w:rPr>
          <w:rFonts w:ascii="宋体" w:cs="宋体"/>
          <w:color w:val="000000" w:themeColor="text1"/>
          <w:kern w:val="0"/>
          <w:sz w:val="24"/>
          <w:szCs w:val="24"/>
        </w:rPr>
      </w:pPr>
      <w:r>
        <w:rPr>
          <w:rFonts w:ascii="宋体" w:hAnsi="宋体" w:cs="宋体"/>
          <w:color w:val="000000" w:themeColor="text1"/>
          <w:kern w:val="0"/>
          <w:sz w:val="24"/>
          <w:szCs w:val="24"/>
        </w:rPr>
        <w:t>29.2</w:t>
      </w:r>
      <w:r>
        <w:rPr>
          <w:rFonts w:ascii="宋体" w:hAnsi="宋体" w:cs="宋体" w:hint="eastAsia"/>
          <w:color w:val="000000" w:themeColor="text1"/>
          <w:kern w:val="0"/>
          <w:sz w:val="24"/>
          <w:szCs w:val="24"/>
        </w:rPr>
        <w:t>价格调整要素及价格折扣幅度列表：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670"/>
      </w:tblGrid>
      <w:tr w:rsidR="007430FF" w14:paraId="50D2F4A1" w14:textId="77777777">
        <w:trPr>
          <w:cantSplit/>
        </w:trPr>
        <w:tc>
          <w:tcPr>
            <w:tcW w:w="3402" w:type="dxa"/>
            <w:tcBorders>
              <w:top w:val="single" w:sz="4" w:space="0" w:color="auto"/>
              <w:left w:val="single" w:sz="4" w:space="0" w:color="auto"/>
              <w:bottom w:val="single" w:sz="4" w:space="0" w:color="auto"/>
              <w:right w:val="single" w:sz="4" w:space="0" w:color="auto"/>
            </w:tcBorders>
          </w:tcPr>
          <w:p w14:paraId="1E61A1DC" w14:textId="77777777" w:rsidR="007430FF" w:rsidRDefault="00000000">
            <w:pPr>
              <w:widowControl/>
              <w:spacing w:line="460" w:lineRule="exact"/>
              <w:ind w:firstLineChars="200" w:firstLine="480"/>
              <w:jc w:val="left"/>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价格要素</w:t>
            </w:r>
          </w:p>
        </w:tc>
        <w:tc>
          <w:tcPr>
            <w:tcW w:w="5670" w:type="dxa"/>
            <w:tcBorders>
              <w:top w:val="single" w:sz="4" w:space="0" w:color="auto"/>
              <w:left w:val="single" w:sz="4" w:space="0" w:color="auto"/>
              <w:bottom w:val="single" w:sz="4" w:space="0" w:color="auto"/>
              <w:right w:val="single" w:sz="4" w:space="0" w:color="auto"/>
            </w:tcBorders>
          </w:tcPr>
          <w:p w14:paraId="228B3091" w14:textId="77777777" w:rsidR="007430FF" w:rsidRDefault="00000000">
            <w:pPr>
              <w:widowControl/>
              <w:spacing w:line="460" w:lineRule="exact"/>
              <w:ind w:firstLineChars="200" w:firstLine="480"/>
              <w:jc w:val="left"/>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价格折扣幅度</w:t>
            </w:r>
          </w:p>
        </w:tc>
      </w:tr>
      <w:tr w:rsidR="007430FF" w14:paraId="4910AB1E" w14:textId="77777777">
        <w:trPr>
          <w:cantSplit/>
        </w:trPr>
        <w:tc>
          <w:tcPr>
            <w:tcW w:w="3402" w:type="dxa"/>
            <w:tcBorders>
              <w:top w:val="single" w:sz="4" w:space="0" w:color="auto"/>
              <w:left w:val="single" w:sz="4" w:space="0" w:color="auto"/>
              <w:bottom w:val="single" w:sz="4" w:space="0" w:color="auto"/>
              <w:right w:val="single" w:sz="4" w:space="0" w:color="auto"/>
            </w:tcBorders>
            <w:vAlign w:val="center"/>
          </w:tcPr>
          <w:p w14:paraId="47FFA90B" w14:textId="77777777" w:rsidR="007430FF" w:rsidRDefault="00000000">
            <w:pPr>
              <w:widowControl/>
              <w:spacing w:line="460" w:lineRule="exact"/>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小微企业参加，且提供产品出自小型或微型企业。监狱企业、残疾人福利性单位视同小型、微型企业。</w:t>
            </w:r>
          </w:p>
        </w:tc>
        <w:tc>
          <w:tcPr>
            <w:tcW w:w="5670" w:type="dxa"/>
            <w:tcBorders>
              <w:top w:val="single" w:sz="4" w:space="0" w:color="auto"/>
              <w:left w:val="single" w:sz="4" w:space="0" w:color="auto"/>
              <w:bottom w:val="single" w:sz="4" w:space="0" w:color="auto"/>
              <w:right w:val="single" w:sz="4" w:space="0" w:color="auto"/>
            </w:tcBorders>
          </w:tcPr>
          <w:p w14:paraId="3604DBB2" w14:textId="77777777" w:rsidR="007430FF" w:rsidRDefault="00000000">
            <w:pPr>
              <w:widowControl/>
              <w:spacing w:line="460" w:lineRule="exact"/>
              <w:jc w:val="left"/>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货物和服务项目：20%</w:t>
            </w:r>
          </w:p>
          <w:p w14:paraId="736D0730" w14:textId="77777777" w:rsidR="007430FF" w:rsidRDefault="00000000">
            <w:pPr>
              <w:widowControl/>
              <w:spacing w:line="460" w:lineRule="exact"/>
              <w:jc w:val="left"/>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 xml:space="preserve">工程项目为：5% </w:t>
            </w:r>
          </w:p>
          <w:p w14:paraId="38B9C03D" w14:textId="77777777" w:rsidR="007430FF" w:rsidRDefault="00000000">
            <w:pPr>
              <w:widowControl/>
              <w:spacing w:line="460" w:lineRule="exact"/>
              <w:jc w:val="left"/>
              <w:rPr>
                <w:color w:val="000000" w:themeColor="text1"/>
                <w:sz w:val="24"/>
                <w:szCs w:val="24"/>
              </w:rPr>
            </w:pPr>
            <w:r>
              <w:rPr>
                <w:rFonts w:ascii="宋体" w:hAnsi="宋体" w:cs="宋体" w:hint="eastAsia"/>
                <w:color w:val="000000" w:themeColor="text1"/>
                <w:kern w:val="0"/>
                <w:sz w:val="24"/>
                <w:szCs w:val="24"/>
              </w:rPr>
              <w:t>大中型企业与小微企业组成联合体或者大中型企业向小微企业分包的：6%（工程项目为2%）</w:t>
            </w:r>
          </w:p>
        </w:tc>
      </w:tr>
    </w:tbl>
    <w:p w14:paraId="2E9E5649" w14:textId="77777777" w:rsidR="007430FF" w:rsidRDefault="00000000">
      <w:pPr>
        <w:widowControl/>
        <w:shd w:val="clear" w:color="auto" w:fill="FFFFFF"/>
        <w:spacing w:line="360" w:lineRule="auto"/>
        <w:ind w:firstLine="480"/>
        <w:rPr>
          <w:rFonts w:ascii="宋体" w:hAnsi="Times New Roman"/>
          <w:color w:val="000000" w:themeColor="text1"/>
          <w:kern w:val="0"/>
          <w:sz w:val="28"/>
          <w:szCs w:val="28"/>
        </w:rPr>
      </w:pPr>
      <w:r>
        <w:rPr>
          <w:rFonts w:ascii="宋体" w:hAnsi="宋体" w:hint="eastAsia"/>
          <w:color w:val="000000" w:themeColor="text1"/>
          <w:kern w:val="0"/>
          <w:sz w:val="24"/>
          <w:szCs w:val="24"/>
        </w:rPr>
        <w:t>最终评定价</w:t>
      </w:r>
      <w:r>
        <w:rPr>
          <w:rFonts w:ascii="宋体" w:hAnsi="宋体"/>
          <w:color w:val="000000" w:themeColor="text1"/>
          <w:kern w:val="0"/>
          <w:sz w:val="24"/>
          <w:szCs w:val="24"/>
        </w:rPr>
        <w:t>=</w:t>
      </w:r>
      <w:r>
        <w:rPr>
          <w:rFonts w:ascii="宋体" w:hAnsi="宋体" w:hint="eastAsia"/>
          <w:color w:val="000000" w:themeColor="text1"/>
          <w:kern w:val="0"/>
          <w:sz w:val="24"/>
          <w:szCs w:val="24"/>
        </w:rPr>
        <w:t>最后一轮报价×（</w:t>
      </w:r>
      <w:r>
        <w:rPr>
          <w:rFonts w:ascii="宋体" w:hAnsi="宋体"/>
          <w:color w:val="000000" w:themeColor="text1"/>
          <w:kern w:val="0"/>
          <w:sz w:val="24"/>
          <w:szCs w:val="24"/>
        </w:rPr>
        <w:t>1-</w:t>
      </w:r>
      <w:r>
        <w:rPr>
          <w:rFonts w:ascii="宋体" w:hAnsi="宋体" w:hint="eastAsia"/>
          <w:color w:val="000000" w:themeColor="text1"/>
          <w:kern w:val="0"/>
          <w:sz w:val="24"/>
          <w:szCs w:val="24"/>
        </w:rPr>
        <w:t>∑价格折扣幅度）</w:t>
      </w:r>
    </w:p>
    <w:p w14:paraId="0B60FCC0" w14:textId="77777777" w:rsidR="007430FF" w:rsidRDefault="00000000">
      <w:pPr>
        <w:adjustRightInd w:val="0"/>
        <w:snapToGrid w:val="0"/>
        <w:spacing w:line="360" w:lineRule="auto"/>
        <w:ind w:firstLineChars="200" w:firstLine="482"/>
        <w:textAlignment w:val="baseline"/>
        <w:rPr>
          <w:rFonts w:ascii="宋体"/>
          <w:b/>
          <w:bCs/>
          <w:color w:val="000000" w:themeColor="text1"/>
          <w:kern w:val="0"/>
          <w:sz w:val="24"/>
          <w:szCs w:val="24"/>
        </w:rPr>
      </w:pPr>
      <w:r>
        <w:rPr>
          <w:rFonts w:ascii="宋体" w:hAnsi="宋体"/>
          <w:b/>
          <w:bCs/>
          <w:color w:val="000000" w:themeColor="text1"/>
          <w:kern w:val="0"/>
          <w:sz w:val="24"/>
          <w:szCs w:val="24"/>
        </w:rPr>
        <w:t>30.</w:t>
      </w:r>
      <w:r>
        <w:rPr>
          <w:rFonts w:ascii="宋体" w:hAnsi="宋体" w:hint="eastAsia"/>
          <w:b/>
          <w:bCs/>
          <w:color w:val="000000" w:themeColor="text1"/>
          <w:kern w:val="0"/>
          <w:sz w:val="24"/>
          <w:szCs w:val="24"/>
        </w:rPr>
        <w:t>确定成交供应商和成交候选人</w:t>
      </w:r>
    </w:p>
    <w:p w14:paraId="22CCF724"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hint="eastAsia"/>
          <w:bCs/>
          <w:color w:val="000000" w:themeColor="text1"/>
          <w:kern w:val="0"/>
          <w:sz w:val="24"/>
          <w:szCs w:val="24"/>
        </w:rPr>
        <w:t>本项目由采购人授权谈判小组直接确定成交供应商和成交候选供应商。</w:t>
      </w:r>
    </w:p>
    <w:p w14:paraId="2C31EC0F" w14:textId="77777777" w:rsidR="007430FF" w:rsidRDefault="00000000">
      <w:pPr>
        <w:adjustRightInd w:val="0"/>
        <w:snapToGrid w:val="0"/>
        <w:spacing w:line="360" w:lineRule="auto"/>
        <w:ind w:firstLineChars="200" w:firstLine="482"/>
        <w:textAlignment w:val="baseline"/>
        <w:rPr>
          <w:rFonts w:ascii="宋体"/>
          <w:b/>
          <w:bCs/>
          <w:color w:val="000000" w:themeColor="text1"/>
          <w:kern w:val="0"/>
          <w:sz w:val="24"/>
          <w:szCs w:val="24"/>
        </w:rPr>
      </w:pPr>
      <w:r>
        <w:rPr>
          <w:rFonts w:ascii="宋体" w:hAnsi="宋体"/>
          <w:b/>
          <w:bCs/>
          <w:color w:val="000000" w:themeColor="text1"/>
          <w:kern w:val="0"/>
          <w:sz w:val="24"/>
          <w:szCs w:val="24"/>
        </w:rPr>
        <w:t>31.</w:t>
      </w:r>
      <w:r>
        <w:rPr>
          <w:rFonts w:ascii="宋体" w:hAnsi="宋体" w:hint="eastAsia"/>
          <w:b/>
          <w:bCs/>
          <w:color w:val="000000" w:themeColor="text1"/>
          <w:kern w:val="0"/>
          <w:sz w:val="24"/>
          <w:szCs w:val="24"/>
        </w:rPr>
        <w:t>成交通知书及成交公告</w:t>
      </w:r>
    </w:p>
    <w:p w14:paraId="1239B5F9"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31.1</w:t>
      </w:r>
      <w:r>
        <w:rPr>
          <w:rFonts w:ascii="宋体" w:hAnsi="宋体" w:hint="eastAsia"/>
          <w:bCs/>
          <w:color w:val="000000" w:themeColor="text1"/>
          <w:kern w:val="0"/>
          <w:sz w:val="24"/>
          <w:szCs w:val="24"/>
        </w:rPr>
        <w:t>谈判结束后，采购代理机构当即在河南省政府采购网等相关媒体上发布成交公告，同时向成交供应商发出成交通知书。</w:t>
      </w:r>
      <w:r>
        <w:rPr>
          <w:rFonts w:ascii="宋体" w:hAnsi="宋体" w:cs="宋体" w:hint="eastAsia"/>
          <w:bCs/>
          <w:color w:val="000000" w:themeColor="text1"/>
          <w:sz w:val="24"/>
          <w:szCs w:val="24"/>
        </w:rPr>
        <w:t>成交供应商在领取成交通知书时需缴纳代理服务费。</w:t>
      </w:r>
    </w:p>
    <w:p w14:paraId="4B06BF9D"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31.2</w:t>
      </w:r>
      <w:r>
        <w:rPr>
          <w:rFonts w:ascii="宋体" w:hAnsi="宋体" w:hint="eastAsia"/>
          <w:bCs/>
          <w:color w:val="000000" w:themeColor="text1"/>
          <w:kern w:val="0"/>
          <w:sz w:val="24"/>
          <w:szCs w:val="24"/>
        </w:rPr>
        <w:t>成交供应商在规定的时间内不领取成交通知书的，视为成交后自动放弃成交资格，承担由此引起的一切后果。成交供应商在有效的最后一轮报价中报价最低</w:t>
      </w:r>
      <w:r>
        <w:rPr>
          <w:rFonts w:ascii="宋体"/>
          <w:bCs/>
          <w:color w:val="000000" w:themeColor="text1"/>
          <w:kern w:val="0"/>
          <w:sz w:val="24"/>
          <w:szCs w:val="24"/>
        </w:rPr>
        <w:t>,</w:t>
      </w:r>
      <w:r>
        <w:rPr>
          <w:rFonts w:ascii="宋体" w:hAnsi="宋体" w:hint="eastAsia"/>
          <w:bCs/>
          <w:color w:val="000000" w:themeColor="text1"/>
          <w:kern w:val="0"/>
          <w:sz w:val="24"/>
          <w:szCs w:val="24"/>
        </w:rPr>
        <w:t>非不可抗力放弃成交资格的，视为供应商恶意串通。</w:t>
      </w:r>
    </w:p>
    <w:p w14:paraId="5CF1BFAD"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31.3</w:t>
      </w:r>
      <w:r>
        <w:rPr>
          <w:rFonts w:ascii="宋体" w:hAnsi="宋体" w:hint="eastAsia"/>
          <w:bCs/>
          <w:color w:val="000000" w:themeColor="text1"/>
          <w:kern w:val="0"/>
          <w:sz w:val="24"/>
          <w:szCs w:val="24"/>
        </w:rPr>
        <w:t>成交通知书对采购人和成交供应商具有同等法律效力。成交通知书发出后，采</w:t>
      </w:r>
      <w:r>
        <w:rPr>
          <w:rFonts w:ascii="宋体" w:hAnsi="宋体" w:hint="eastAsia"/>
          <w:bCs/>
          <w:color w:val="000000" w:themeColor="text1"/>
          <w:kern w:val="0"/>
          <w:sz w:val="24"/>
          <w:szCs w:val="24"/>
        </w:rPr>
        <w:lastRenderedPageBreak/>
        <w:t>购人改变成交结果，或者成交供应商放弃成交，应按相关法律、规章、规范性文件的要求承担相应的法律责任。</w:t>
      </w:r>
    </w:p>
    <w:p w14:paraId="4153414A"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31.4</w:t>
      </w:r>
      <w:r>
        <w:rPr>
          <w:rFonts w:ascii="宋体" w:hAnsi="宋体" w:hint="eastAsia"/>
          <w:bCs/>
          <w:color w:val="000000" w:themeColor="text1"/>
          <w:kern w:val="0"/>
          <w:sz w:val="24"/>
          <w:szCs w:val="24"/>
        </w:rPr>
        <w:t>成交通知书将作为签订合同的依据。合同签订后，成交通知书成为合同的一部分。</w:t>
      </w:r>
    </w:p>
    <w:p w14:paraId="31FC8DDF" w14:textId="77777777" w:rsidR="007430FF" w:rsidRDefault="00000000">
      <w:pPr>
        <w:adjustRightInd w:val="0"/>
        <w:snapToGrid w:val="0"/>
        <w:spacing w:line="360" w:lineRule="auto"/>
        <w:ind w:firstLineChars="200" w:firstLine="482"/>
        <w:textAlignment w:val="baseline"/>
        <w:rPr>
          <w:rFonts w:ascii="宋体"/>
          <w:b/>
          <w:bCs/>
          <w:color w:val="000000" w:themeColor="text1"/>
          <w:kern w:val="0"/>
          <w:sz w:val="24"/>
          <w:szCs w:val="24"/>
        </w:rPr>
      </w:pPr>
      <w:r>
        <w:rPr>
          <w:rFonts w:ascii="宋体" w:hAnsi="宋体"/>
          <w:b/>
          <w:bCs/>
          <w:color w:val="000000" w:themeColor="text1"/>
          <w:kern w:val="0"/>
          <w:sz w:val="24"/>
          <w:szCs w:val="24"/>
        </w:rPr>
        <w:t>32.</w:t>
      </w:r>
      <w:r>
        <w:rPr>
          <w:rFonts w:ascii="宋体" w:hAnsi="宋体" w:hint="eastAsia"/>
          <w:b/>
          <w:bCs/>
          <w:color w:val="000000" w:themeColor="text1"/>
          <w:kern w:val="0"/>
          <w:sz w:val="24"/>
          <w:szCs w:val="24"/>
        </w:rPr>
        <w:t>采购代理机构宣布谈判废止的权利</w:t>
      </w:r>
    </w:p>
    <w:p w14:paraId="40DB839F"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32.1</w:t>
      </w:r>
      <w:r>
        <w:rPr>
          <w:rFonts w:ascii="宋体" w:hAnsi="宋体" w:hint="eastAsia"/>
          <w:bCs/>
          <w:color w:val="000000" w:themeColor="text1"/>
          <w:kern w:val="0"/>
          <w:sz w:val="24"/>
          <w:szCs w:val="24"/>
        </w:rPr>
        <w:t>出现下列情况之一时，采购代理机构有权宣布谈判废止，并将理由通知所有供应商：</w:t>
      </w:r>
    </w:p>
    <w:p w14:paraId="40553BE9"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32.1.1</w:t>
      </w:r>
      <w:r>
        <w:rPr>
          <w:rFonts w:ascii="宋体" w:hAnsi="宋体" w:hint="eastAsia"/>
          <w:bCs/>
          <w:color w:val="000000" w:themeColor="text1"/>
          <w:kern w:val="0"/>
          <w:sz w:val="24"/>
          <w:szCs w:val="24"/>
        </w:rPr>
        <w:t>出现影响采购公正的违法、违规行为的。</w:t>
      </w:r>
    </w:p>
    <w:p w14:paraId="20E8289F"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32.1.2</w:t>
      </w:r>
      <w:r>
        <w:rPr>
          <w:rFonts w:ascii="宋体" w:hAnsi="宋体" w:hint="eastAsia"/>
          <w:bCs/>
          <w:color w:val="000000" w:themeColor="text1"/>
          <w:kern w:val="0"/>
          <w:sz w:val="24"/>
          <w:szCs w:val="24"/>
        </w:rPr>
        <w:t>供应商的最后一轮报价均超过了采购控制价，采购人不能支付的。</w:t>
      </w:r>
    </w:p>
    <w:p w14:paraId="056B207A"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32.1.3</w:t>
      </w:r>
      <w:r>
        <w:rPr>
          <w:rFonts w:ascii="宋体" w:hAnsi="宋体" w:hint="eastAsia"/>
          <w:bCs/>
          <w:color w:val="000000" w:themeColor="text1"/>
          <w:kern w:val="0"/>
          <w:sz w:val="24"/>
          <w:szCs w:val="24"/>
        </w:rPr>
        <w:t>因重大变故，采购任务取消的。</w:t>
      </w:r>
    </w:p>
    <w:p w14:paraId="79C98B15"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32.1.4</w:t>
      </w:r>
      <w:r>
        <w:rPr>
          <w:rFonts w:ascii="宋体" w:hAnsi="宋体" w:hint="eastAsia"/>
          <w:bCs/>
          <w:color w:val="000000" w:themeColor="text1"/>
          <w:kern w:val="0"/>
          <w:sz w:val="24"/>
          <w:szCs w:val="24"/>
        </w:rPr>
        <w:t>谈判截止时间结束后参加供应商不足</w:t>
      </w:r>
      <w:r>
        <w:rPr>
          <w:rFonts w:ascii="宋体" w:hAnsi="宋体"/>
          <w:bCs/>
          <w:color w:val="000000" w:themeColor="text1"/>
          <w:kern w:val="0"/>
          <w:sz w:val="24"/>
          <w:szCs w:val="24"/>
        </w:rPr>
        <w:t>3</w:t>
      </w:r>
      <w:r>
        <w:rPr>
          <w:rFonts w:ascii="宋体" w:hAnsi="宋体" w:hint="eastAsia"/>
          <w:bCs/>
          <w:color w:val="000000" w:themeColor="text1"/>
          <w:kern w:val="0"/>
          <w:sz w:val="24"/>
          <w:szCs w:val="24"/>
        </w:rPr>
        <w:t>家的，评审期间符合专业条件的供应商或者对谈判文件作出实质响应的供应商不足</w:t>
      </w:r>
      <w:r>
        <w:rPr>
          <w:rFonts w:ascii="宋体" w:hAnsi="宋体"/>
          <w:bCs/>
          <w:color w:val="000000" w:themeColor="text1"/>
          <w:kern w:val="0"/>
          <w:sz w:val="24"/>
          <w:szCs w:val="24"/>
        </w:rPr>
        <w:t>3</w:t>
      </w:r>
      <w:r>
        <w:rPr>
          <w:rFonts w:ascii="宋体" w:hAnsi="宋体" w:hint="eastAsia"/>
          <w:bCs/>
          <w:color w:val="000000" w:themeColor="text1"/>
          <w:kern w:val="0"/>
          <w:sz w:val="24"/>
          <w:szCs w:val="24"/>
        </w:rPr>
        <w:t>家的。</w:t>
      </w:r>
    </w:p>
    <w:p w14:paraId="43E9AF9F" w14:textId="77777777" w:rsidR="007430FF" w:rsidRDefault="00000000">
      <w:pPr>
        <w:adjustRightInd w:val="0"/>
        <w:snapToGrid w:val="0"/>
        <w:spacing w:line="360" w:lineRule="auto"/>
        <w:jc w:val="center"/>
        <w:textAlignment w:val="baseline"/>
        <w:rPr>
          <w:rFonts w:ascii="宋体"/>
          <w:b/>
          <w:bCs/>
          <w:color w:val="000000" w:themeColor="text1"/>
          <w:kern w:val="0"/>
          <w:sz w:val="30"/>
          <w:szCs w:val="30"/>
        </w:rPr>
      </w:pPr>
      <w:r>
        <w:rPr>
          <w:rFonts w:ascii="宋体" w:hAnsi="宋体" w:hint="eastAsia"/>
          <w:b/>
          <w:bCs/>
          <w:color w:val="000000" w:themeColor="text1"/>
          <w:kern w:val="0"/>
          <w:sz w:val="30"/>
          <w:szCs w:val="30"/>
        </w:rPr>
        <w:t>七合同授予</w:t>
      </w:r>
    </w:p>
    <w:p w14:paraId="77033E80" w14:textId="77777777" w:rsidR="007430FF" w:rsidRDefault="00000000">
      <w:pPr>
        <w:adjustRightInd w:val="0"/>
        <w:snapToGrid w:val="0"/>
        <w:spacing w:line="360" w:lineRule="auto"/>
        <w:ind w:firstLineChars="200" w:firstLine="482"/>
        <w:textAlignment w:val="baseline"/>
        <w:rPr>
          <w:rFonts w:ascii="宋体"/>
          <w:b/>
          <w:bCs/>
          <w:color w:val="000000" w:themeColor="text1"/>
          <w:kern w:val="0"/>
          <w:sz w:val="24"/>
          <w:szCs w:val="24"/>
        </w:rPr>
      </w:pPr>
      <w:r>
        <w:rPr>
          <w:rFonts w:ascii="宋体" w:hAnsi="宋体"/>
          <w:b/>
          <w:bCs/>
          <w:color w:val="000000" w:themeColor="text1"/>
          <w:kern w:val="0"/>
          <w:sz w:val="24"/>
          <w:szCs w:val="24"/>
        </w:rPr>
        <w:t>33.</w:t>
      </w:r>
      <w:r>
        <w:rPr>
          <w:rFonts w:ascii="宋体" w:hAnsi="宋体" w:hint="eastAsia"/>
          <w:b/>
          <w:bCs/>
          <w:color w:val="000000" w:themeColor="text1"/>
          <w:kern w:val="0"/>
          <w:sz w:val="24"/>
          <w:szCs w:val="24"/>
        </w:rPr>
        <w:t>签订合同</w:t>
      </w:r>
    </w:p>
    <w:p w14:paraId="5281A93D"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33.1</w:t>
      </w:r>
      <w:r>
        <w:rPr>
          <w:rFonts w:ascii="宋体" w:hAnsi="宋体" w:hint="eastAsia"/>
          <w:bCs/>
          <w:color w:val="000000" w:themeColor="text1"/>
          <w:kern w:val="0"/>
          <w:sz w:val="24"/>
          <w:szCs w:val="24"/>
        </w:rPr>
        <w:t>采购人、成交供应商在成交通知书发出之日起1个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采购人逾期不与成交供应商签订合同的，按政府采购的有关规定处理。</w:t>
      </w:r>
    </w:p>
    <w:p w14:paraId="53466300"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33.2</w:t>
      </w:r>
      <w:r>
        <w:rPr>
          <w:rFonts w:ascii="宋体" w:hAnsi="宋体" w:hint="eastAsia"/>
          <w:bCs/>
          <w:color w:val="000000" w:themeColor="text1"/>
          <w:kern w:val="0"/>
          <w:sz w:val="24"/>
          <w:szCs w:val="24"/>
        </w:rPr>
        <w:t>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需要在响应文件中做出响应。</w:t>
      </w:r>
    </w:p>
    <w:p w14:paraId="4E50C8AC" w14:textId="77777777" w:rsidR="007430FF" w:rsidRDefault="00000000">
      <w:pPr>
        <w:adjustRightInd w:val="0"/>
        <w:snapToGrid w:val="0"/>
        <w:spacing w:line="360" w:lineRule="auto"/>
        <w:ind w:firstLineChars="200" w:firstLine="480"/>
        <w:textAlignment w:val="baseline"/>
        <w:rPr>
          <w:rFonts w:ascii="宋体"/>
          <w:bCs/>
          <w:color w:val="000000" w:themeColor="text1"/>
          <w:kern w:val="0"/>
          <w:sz w:val="24"/>
          <w:szCs w:val="24"/>
        </w:rPr>
      </w:pPr>
      <w:r>
        <w:rPr>
          <w:rFonts w:ascii="宋体" w:hAnsi="宋体"/>
          <w:bCs/>
          <w:color w:val="000000" w:themeColor="text1"/>
          <w:kern w:val="0"/>
          <w:sz w:val="24"/>
          <w:szCs w:val="24"/>
        </w:rPr>
        <w:t>33.3</w:t>
      </w:r>
      <w:r>
        <w:rPr>
          <w:rFonts w:ascii="宋体" w:hAnsi="宋体" w:hint="eastAsia"/>
          <w:bCs/>
          <w:color w:val="000000" w:themeColor="text1"/>
          <w:kern w:val="0"/>
          <w:sz w:val="24"/>
          <w:szCs w:val="24"/>
        </w:rPr>
        <w:t>成交供应商放弃成交、因不可抗力不能履行合同，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0C2F47E1" w14:textId="77777777" w:rsidR="007430FF" w:rsidRDefault="00000000">
      <w:pPr>
        <w:adjustRightInd w:val="0"/>
        <w:snapToGrid w:val="0"/>
        <w:spacing w:line="360" w:lineRule="auto"/>
        <w:ind w:firstLineChars="200" w:firstLine="480"/>
        <w:jc w:val="left"/>
        <w:textAlignment w:val="baseline"/>
        <w:rPr>
          <w:rFonts w:ascii="宋体" w:hAnsi="宋体" w:hint="eastAsia"/>
          <w:bCs/>
          <w:color w:val="000000" w:themeColor="text1"/>
          <w:kern w:val="0"/>
          <w:sz w:val="24"/>
          <w:szCs w:val="24"/>
        </w:rPr>
      </w:pPr>
      <w:r>
        <w:rPr>
          <w:rFonts w:ascii="宋体" w:hAnsi="宋体"/>
          <w:bCs/>
          <w:color w:val="000000" w:themeColor="text1"/>
          <w:kern w:val="0"/>
          <w:sz w:val="24"/>
          <w:szCs w:val="24"/>
        </w:rPr>
        <w:t>33.4</w:t>
      </w:r>
      <w:r>
        <w:rPr>
          <w:rFonts w:ascii="宋体" w:hAnsi="宋体" w:hint="eastAsia"/>
          <w:bCs/>
          <w:color w:val="000000" w:themeColor="text1"/>
          <w:kern w:val="0"/>
          <w:sz w:val="24"/>
          <w:szCs w:val="24"/>
        </w:rPr>
        <w:t>采购人应在采购合同签订之日起1个工作日内将合同副本报同级财政部门备案。</w:t>
      </w:r>
      <w:bookmarkStart w:id="70" w:name="_Toc289848440"/>
      <w:bookmarkStart w:id="71" w:name="_Toc289848551"/>
      <w:bookmarkStart w:id="72" w:name="_Toc495408425"/>
      <w:bookmarkStart w:id="73" w:name="_Toc289848525"/>
      <w:bookmarkStart w:id="74" w:name="_Toc496872626"/>
      <w:bookmarkStart w:id="75" w:name="_Toc276646860"/>
      <w:bookmarkStart w:id="76" w:name="_Toc289848367"/>
      <w:bookmarkEnd w:id="20"/>
      <w:bookmarkEnd w:id="21"/>
      <w:bookmarkEnd w:id="22"/>
      <w:bookmarkEnd w:id="23"/>
      <w:bookmarkEnd w:id="24"/>
    </w:p>
    <w:p w14:paraId="0CE52A9B" w14:textId="77777777" w:rsidR="007430FF" w:rsidRDefault="00000000">
      <w:pPr>
        <w:adjustRightInd w:val="0"/>
        <w:snapToGrid w:val="0"/>
        <w:spacing w:line="360" w:lineRule="auto"/>
        <w:ind w:firstLineChars="200" w:firstLine="643"/>
        <w:jc w:val="center"/>
        <w:textAlignment w:val="baseline"/>
        <w:rPr>
          <w:rFonts w:ascii="宋体" w:cs="宋体"/>
          <w:b/>
          <w:bCs/>
          <w:color w:val="000000" w:themeColor="text1"/>
          <w:kern w:val="0"/>
          <w:sz w:val="32"/>
          <w:szCs w:val="32"/>
        </w:rPr>
      </w:pPr>
      <w:r>
        <w:rPr>
          <w:rFonts w:ascii="黑体" w:eastAsia="黑体" w:hAnsi="Times New Roman"/>
          <w:b/>
          <w:bCs/>
          <w:color w:val="000000" w:themeColor="text1"/>
          <w:kern w:val="0"/>
          <w:sz w:val="32"/>
          <w:szCs w:val="32"/>
        </w:rPr>
        <w:br w:type="page"/>
      </w:r>
      <w:r>
        <w:rPr>
          <w:rFonts w:ascii="宋体" w:hAnsi="宋体" w:hint="eastAsia"/>
          <w:b/>
          <w:bCs/>
          <w:color w:val="000000" w:themeColor="text1"/>
          <w:kern w:val="0"/>
          <w:sz w:val="32"/>
          <w:szCs w:val="32"/>
        </w:rPr>
        <w:lastRenderedPageBreak/>
        <w:t>第四章</w:t>
      </w:r>
      <w:r>
        <w:rPr>
          <w:rFonts w:ascii="宋体" w:hAnsi="宋体" w:cs="宋体" w:hint="eastAsia"/>
          <w:b/>
          <w:bCs/>
          <w:color w:val="000000" w:themeColor="text1"/>
          <w:kern w:val="0"/>
          <w:sz w:val="32"/>
          <w:szCs w:val="32"/>
        </w:rPr>
        <w:t>政府采购合同（主要条款）</w:t>
      </w:r>
    </w:p>
    <w:p w14:paraId="4EA021B2" w14:textId="77777777" w:rsidR="007430FF" w:rsidRDefault="00000000">
      <w:pPr>
        <w:widowControl/>
        <w:wordWrap w:val="0"/>
        <w:snapToGrid w:val="0"/>
        <w:spacing w:line="460" w:lineRule="exact"/>
        <w:ind w:firstLineChars="200" w:firstLine="482"/>
        <w:jc w:val="center"/>
        <w:rPr>
          <w:rFonts w:ascii="宋体" w:cs="宋体"/>
          <w:b/>
          <w:bCs/>
          <w:color w:val="000000" w:themeColor="text1"/>
          <w:kern w:val="0"/>
          <w:sz w:val="24"/>
          <w:szCs w:val="24"/>
        </w:rPr>
      </w:pPr>
      <w:r>
        <w:rPr>
          <w:rFonts w:ascii="宋体" w:hAnsi="宋体" w:cs="宋体" w:hint="eastAsia"/>
          <w:b/>
          <w:bCs/>
          <w:color w:val="000000" w:themeColor="text1"/>
          <w:kern w:val="0"/>
          <w:sz w:val="24"/>
          <w:szCs w:val="24"/>
        </w:rPr>
        <w:t>（</w:t>
      </w:r>
      <w:r>
        <w:rPr>
          <w:rFonts w:ascii="宋体" w:hAnsi="宋体" w:cs="宋体" w:hint="eastAsia"/>
          <w:color w:val="000000" w:themeColor="text1"/>
          <w:kern w:val="0"/>
          <w:sz w:val="24"/>
          <w:szCs w:val="24"/>
        </w:rPr>
        <w:t>采购人可根据采购项目的实际情况增减条款和内容</w:t>
      </w:r>
      <w:r>
        <w:rPr>
          <w:rFonts w:ascii="宋体" w:hAnsi="宋体" w:cs="宋体" w:hint="eastAsia"/>
          <w:b/>
          <w:bCs/>
          <w:color w:val="000000" w:themeColor="text1"/>
          <w:kern w:val="0"/>
          <w:sz w:val="24"/>
          <w:szCs w:val="24"/>
        </w:rPr>
        <w:t>）</w:t>
      </w:r>
    </w:p>
    <w:p w14:paraId="70399C01" w14:textId="77777777" w:rsidR="007430FF" w:rsidRDefault="00000000">
      <w:pPr>
        <w:widowControl/>
        <w:wordWrap w:val="0"/>
        <w:snapToGrid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项目名称：项目编号：</w:t>
      </w:r>
    </w:p>
    <w:p w14:paraId="6D22B33E" w14:textId="77777777" w:rsidR="007430FF" w:rsidRDefault="00000000">
      <w:pPr>
        <w:widowControl/>
        <w:wordWrap w:val="0"/>
        <w:snapToGrid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甲方：（采购人）</w:t>
      </w:r>
    </w:p>
    <w:p w14:paraId="67434C7B" w14:textId="77777777" w:rsidR="007430FF" w:rsidRDefault="00000000">
      <w:pPr>
        <w:widowControl/>
        <w:wordWrap w:val="0"/>
        <w:snapToGrid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乙方：（中标供应商）</w:t>
      </w:r>
    </w:p>
    <w:p w14:paraId="1BD9E75F"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甲、乙双方根据相关法律法规的规定，按照</w:t>
      </w:r>
      <w:r>
        <w:rPr>
          <w:rFonts w:ascii="宋体" w:hAnsi="宋体" w:cs="宋体" w:hint="eastAsia"/>
          <w:color w:val="000000" w:themeColor="text1"/>
          <w:kern w:val="0"/>
          <w:sz w:val="24"/>
          <w:szCs w:val="24"/>
          <w:u w:val="single"/>
        </w:rPr>
        <w:t xml:space="preserve">        （</w:t>
      </w:r>
      <w:r>
        <w:rPr>
          <w:rFonts w:ascii="宋体" w:hAnsi="宋体" w:cs="宋体" w:hint="eastAsia"/>
          <w:bCs/>
          <w:color w:val="000000" w:themeColor="text1"/>
          <w:sz w:val="24"/>
        </w:rPr>
        <w:t xml:space="preserve">项目编号：  </w:t>
      </w:r>
      <w:r>
        <w:rPr>
          <w:rFonts w:ascii="宋体" w:hAnsi="宋体" w:cs="宋体" w:hint="eastAsia"/>
          <w:color w:val="000000" w:themeColor="text1"/>
          <w:kern w:val="0"/>
          <w:sz w:val="24"/>
          <w:szCs w:val="24"/>
        </w:rPr>
        <w:t>）的谈判结果签订本合同。</w:t>
      </w:r>
    </w:p>
    <w:p w14:paraId="118DF571" w14:textId="77777777" w:rsidR="007430FF" w:rsidRDefault="00000000">
      <w:pPr>
        <w:ind w:firstLineChars="200" w:firstLine="482"/>
        <w:rPr>
          <w:rFonts w:ascii="宋体"/>
          <w:b/>
          <w:color w:val="000000" w:themeColor="text1"/>
          <w:sz w:val="24"/>
          <w:szCs w:val="24"/>
        </w:rPr>
      </w:pPr>
      <w:r>
        <w:rPr>
          <w:rFonts w:ascii="宋体" w:hAnsi="宋体"/>
          <w:b/>
          <w:color w:val="000000" w:themeColor="text1"/>
          <w:sz w:val="24"/>
          <w:szCs w:val="24"/>
        </w:rPr>
        <w:t>1</w:t>
      </w:r>
      <w:r>
        <w:rPr>
          <w:rFonts w:ascii="宋体" w:hAnsi="宋体" w:hint="eastAsia"/>
          <w:b/>
          <w:color w:val="000000" w:themeColor="text1"/>
          <w:sz w:val="24"/>
          <w:szCs w:val="24"/>
        </w:rPr>
        <w:t>、服务内容：</w:t>
      </w:r>
    </w:p>
    <w:p w14:paraId="0E0D9FEF" w14:textId="77777777" w:rsidR="007430FF" w:rsidRDefault="00000000">
      <w:pPr>
        <w:widowControl/>
        <w:wordWrap w:val="0"/>
        <w:snapToGrid w:val="0"/>
        <w:spacing w:line="460" w:lineRule="exact"/>
        <w:ind w:firstLineChars="200" w:firstLine="482"/>
        <w:jc w:val="left"/>
        <w:rPr>
          <w:rFonts w:ascii="宋体" w:cs="宋体"/>
          <w:b/>
          <w:color w:val="000000" w:themeColor="text1"/>
          <w:kern w:val="0"/>
          <w:sz w:val="24"/>
          <w:szCs w:val="24"/>
        </w:rPr>
      </w:pPr>
      <w:r>
        <w:rPr>
          <w:rFonts w:ascii="宋体" w:hAnsi="宋体" w:cs="宋体"/>
          <w:b/>
          <w:color w:val="000000" w:themeColor="text1"/>
          <w:kern w:val="0"/>
          <w:sz w:val="24"/>
          <w:szCs w:val="24"/>
        </w:rPr>
        <w:t>2.</w:t>
      </w:r>
      <w:r>
        <w:rPr>
          <w:rFonts w:ascii="宋体" w:hAnsi="宋体" w:cs="宋体" w:hint="eastAsia"/>
          <w:b/>
          <w:color w:val="000000" w:themeColor="text1"/>
          <w:kern w:val="0"/>
          <w:sz w:val="24"/>
          <w:szCs w:val="24"/>
        </w:rPr>
        <w:t>合同金额</w:t>
      </w:r>
    </w:p>
    <w:p w14:paraId="3BBD49EC" w14:textId="77777777" w:rsidR="007430FF" w:rsidRDefault="00000000">
      <w:pPr>
        <w:widowControl/>
        <w:wordWrap w:val="0"/>
        <w:snapToGrid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本合同金额为人民币（大写）：</w:t>
      </w:r>
      <w:r>
        <w:rPr>
          <w:rFonts w:ascii="宋体" w:hAnsi="宋体" w:cs="宋体"/>
          <w:color w:val="000000" w:themeColor="text1"/>
          <w:kern w:val="0"/>
          <w:sz w:val="24"/>
          <w:szCs w:val="24"/>
        </w:rPr>
        <w:t>_____</w:t>
      </w:r>
      <w:r>
        <w:rPr>
          <w:rFonts w:ascii="宋体" w:hAnsi="宋体" w:cs="宋体"/>
          <w:color w:val="000000" w:themeColor="text1"/>
          <w:kern w:val="0"/>
          <w:sz w:val="24"/>
          <w:szCs w:val="24"/>
          <w:u w:val="single"/>
        </w:rPr>
        <w:t>___       _</w:t>
      </w:r>
      <w:r>
        <w:rPr>
          <w:rFonts w:ascii="宋体" w:hAnsi="宋体" w:cs="宋体"/>
          <w:color w:val="000000" w:themeColor="text1"/>
          <w:kern w:val="0"/>
          <w:sz w:val="24"/>
          <w:szCs w:val="24"/>
        </w:rPr>
        <w:t>_______</w:t>
      </w:r>
      <w:r>
        <w:rPr>
          <w:rFonts w:ascii="宋体" w:hAnsi="宋体" w:cs="宋体" w:hint="eastAsia"/>
          <w:color w:val="000000" w:themeColor="text1"/>
          <w:kern w:val="0"/>
          <w:sz w:val="24"/>
          <w:szCs w:val="24"/>
        </w:rPr>
        <w:t>元（￥</w:t>
      </w:r>
      <w:r>
        <w:rPr>
          <w:rFonts w:ascii="宋体" w:hAnsi="宋体" w:cs="宋体"/>
          <w:color w:val="000000" w:themeColor="text1"/>
          <w:kern w:val="0"/>
          <w:sz w:val="24"/>
          <w:szCs w:val="24"/>
        </w:rPr>
        <w:t>________</w:t>
      </w:r>
      <w:r>
        <w:rPr>
          <w:rFonts w:ascii="宋体" w:hAnsi="宋体" w:cs="宋体" w:hint="eastAsia"/>
          <w:color w:val="000000" w:themeColor="text1"/>
          <w:kern w:val="0"/>
          <w:sz w:val="24"/>
          <w:szCs w:val="24"/>
        </w:rPr>
        <w:t>元）。</w:t>
      </w:r>
    </w:p>
    <w:p w14:paraId="67C9C21E" w14:textId="77777777" w:rsidR="007430FF" w:rsidRDefault="00000000">
      <w:pPr>
        <w:widowControl/>
        <w:wordWrap w:val="0"/>
        <w:snapToGrid w:val="0"/>
        <w:spacing w:line="460" w:lineRule="exact"/>
        <w:ind w:firstLineChars="200" w:firstLine="482"/>
        <w:jc w:val="left"/>
        <w:rPr>
          <w:rFonts w:ascii="宋体" w:cs="宋体"/>
          <w:b/>
          <w:color w:val="000000" w:themeColor="text1"/>
          <w:kern w:val="0"/>
          <w:sz w:val="24"/>
          <w:szCs w:val="24"/>
        </w:rPr>
      </w:pPr>
      <w:r>
        <w:rPr>
          <w:rFonts w:ascii="宋体" w:hAnsi="宋体" w:cs="宋体"/>
          <w:b/>
          <w:color w:val="000000" w:themeColor="text1"/>
          <w:kern w:val="0"/>
          <w:sz w:val="24"/>
          <w:szCs w:val="24"/>
        </w:rPr>
        <w:t>3.</w:t>
      </w:r>
      <w:r>
        <w:rPr>
          <w:rFonts w:ascii="宋体" w:hAnsi="宋体" w:cs="宋体" w:hint="eastAsia"/>
          <w:b/>
          <w:color w:val="000000" w:themeColor="text1"/>
          <w:kern w:val="0"/>
          <w:sz w:val="24"/>
          <w:szCs w:val="24"/>
        </w:rPr>
        <w:t>服务期限和服务地点</w:t>
      </w:r>
    </w:p>
    <w:p w14:paraId="4228DB81" w14:textId="77777777" w:rsidR="007430FF" w:rsidRDefault="00000000">
      <w:pPr>
        <w:widowControl/>
        <w:wordWrap w:val="0"/>
        <w:snapToGrid w:val="0"/>
        <w:spacing w:line="460" w:lineRule="exact"/>
        <w:ind w:firstLineChars="200" w:firstLine="480"/>
        <w:jc w:val="left"/>
        <w:rPr>
          <w:rFonts w:ascii="宋体" w:cs="宋体"/>
          <w:bCs/>
          <w:color w:val="000000" w:themeColor="text1"/>
          <w:kern w:val="0"/>
          <w:sz w:val="24"/>
          <w:szCs w:val="24"/>
        </w:rPr>
      </w:pPr>
      <w:r>
        <w:rPr>
          <w:rFonts w:ascii="宋体" w:hAnsi="宋体" w:cs="宋体"/>
          <w:bCs/>
          <w:color w:val="000000" w:themeColor="text1"/>
          <w:kern w:val="0"/>
          <w:sz w:val="24"/>
          <w:szCs w:val="24"/>
        </w:rPr>
        <w:t>3.1</w:t>
      </w:r>
      <w:r>
        <w:rPr>
          <w:rFonts w:ascii="宋体" w:hAnsi="宋体" w:cs="宋体" w:hint="eastAsia"/>
          <w:bCs/>
          <w:color w:val="000000" w:themeColor="text1"/>
          <w:kern w:val="0"/>
          <w:sz w:val="24"/>
          <w:szCs w:val="24"/>
        </w:rPr>
        <w:t>服务期限：</w:t>
      </w:r>
    </w:p>
    <w:p w14:paraId="3479BF34" w14:textId="77777777" w:rsidR="007430FF" w:rsidRDefault="00000000">
      <w:pPr>
        <w:widowControl/>
        <w:wordWrap w:val="0"/>
        <w:snapToGrid w:val="0"/>
        <w:spacing w:line="460" w:lineRule="exact"/>
        <w:ind w:firstLineChars="200" w:firstLine="480"/>
        <w:jc w:val="left"/>
        <w:rPr>
          <w:rFonts w:ascii="宋体" w:cs="宋体"/>
          <w:b/>
          <w:color w:val="000000" w:themeColor="text1"/>
          <w:kern w:val="0"/>
          <w:sz w:val="24"/>
          <w:szCs w:val="24"/>
        </w:rPr>
      </w:pPr>
      <w:r>
        <w:rPr>
          <w:rFonts w:ascii="宋体" w:hAnsi="宋体" w:cs="宋体"/>
          <w:bCs/>
          <w:color w:val="000000" w:themeColor="text1"/>
          <w:kern w:val="0"/>
          <w:sz w:val="24"/>
          <w:szCs w:val="24"/>
        </w:rPr>
        <w:t>3.2</w:t>
      </w:r>
      <w:r>
        <w:rPr>
          <w:rFonts w:ascii="宋体" w:hAnsi="宋体" w:cs="宋体" w:hint="eastAsia"/>
          <w:bCs/>
          <w:color w:val="000000" w:themeColor="text1"/>
          <w:kern w:val="0"/>
          <w:sz w:val="24"/>
          <w:szCs w:val="24"/>
        </w:rPr>
        <w:t>服务地点：</w:t>
      </w:r>
    </w:p>
    <w:p w14:paraId="3DA8F17A" w14:textId="77777777" w:rsidR="007430FF" w:rsidRDefault="00000000">
      <w:pPr>
        <w:widowControl/>
        <w:wordWrap w:val="0"/>
        <w:snapToGrid w:val="0"/>
        <w:spacing w:line="460" w:lineRule="exact"/>
        <w:ind w:firstLineChars="200" w:firstLine="482"/>
        <w:jc w:val="left"/>
        <w:rPr>
          <w:rFonts w:ascii="宋体" w:cs="宋体"/>
          <w:b/>
          <w:color w:val="000000" w:themeColor="text1"/>
          <w:kern w:val="0"/>
          <w:sz w:val="24"/>
          <w:szCs w:val="24"/>
        </w:rPr>
      </w:pPr>
      <w:r>
        <w:rPr>
          <w:rFonts w:ascii="宋体" w:hAnsi="宋体" w:cs="宋体"/>
          <w:b/>
          <w:color w:val="000000" w:themeColor="text1"/>
          <w:kern w:val="0"/>
          <w:sz w:val="24"/>
          <w:szCs w:val="24"/>
        </w:rPr>
        <w:t>4.</w:t>
      </w:r>
      <w:r>
        <w:rPr>
          <w:rFonts w:ascii="宋体" w:hAnsi="宋体" w:cs="宋体" w:hint="eastAsia"/>
          <w:b/>
          <w:color w:val="000000" w:themeColor="text1"/>
          <w:kern w:val="0"/>
          <w:sz w:val="24"/>
          <w:szCs w:val="24"/>
        </w:rPr>
        <w:t>付款方式</w:t>
      </w:r>
    </w:p>
    <w:p w14:paraId="1544A905" w14:textId="77777777" w:rsidR="007430FF" w:rsidRDefault="00000000">
      <w:pPr>
        <w:widowControl/>
        <w:wordWrap w:val="0"/>
        <w:snapToGrid w:val="0"/>
        <w:spacing w:line="460" w:lineRule="exact"/>
        <w:ind w:firstLineChars="200" w:firstLine="480"/>
        <w:jc w:val="left"/>
        <w:rPr>
          <w:rFonts w:ascii="宋体" w:cs="宋体"/>
          <w:bCs/>
          <w:color w:val="000000" w:themeColor="text1"/>
          <w:kern w:val="0"/>
          <w:sz w:val="24"/>
          <w:szCs w:val="24"/>
        </w:rPr>
      </w:pPr>
      <w:r>
        <w:rPr>
          <w:rFonts w:ascii="宋体" w:hAnsi="宋体" w:cs="宋体" w:hint="eastAsia"/>
          <w:bCs/>
          <w:color w:val="000000" w:themeColor="text1"/>
          <w:kern w:val="0"/>
          <w:sz w:val="24"/>
          <w:szCs w:val="24"/>
        </w:rPr>
        <w:t>付款方式：全部工作完成并验收合格之后一次性付清。</w:t>
      </w:r>
    </w:p>
    <w:p w14:paraId="0614D42D" w14:textId="77777777" w:rsidR="007430FF" w:rsidRDefault="00000000">
      <w:pPr>
        <w:widowControl/>
        <w:wordWrap w:val="0"/>
        <w:snapToGrid w:val="0"/>
        <w:spacing w:line="460" w:lineRule="exact"/>
        <w:ind w:firstLineChars="200" w:firstLine="482"/>
        <w:jc w:val="left"/>
        <w:rPr>
          <w:rFonts w:ascii="宋体" w:cs="宋体"/>
          <w:b/>
          <w:color w:val="000000" w:themeColor="text1"/>
          <w:kern w:val="0"/>
          <w:sz w:val="24"/>
          <w:szCs w:val="24"/>
        </w:rPr>
      </w:pPr>
      <w:r>
        <w:rPr>
          <w:rFonts w:ascii="宋体" w:hAnsi="宋体" w:cs="宋体"/>
          <w:b/>
          <w:color w:val="000000" w:themeColor="text1"/>
          <w:kern w:val="0"/>
          <w:sz w:val="24"/>
          <w:szCs w:val="24"/>
        </w:rPr>
        <w:t>5.</w:t>
      </w:r>
      <w:r>
        <w:rPr>
          <w:rFonts w:ascii="宋体" w:hAnsi="宋体" w:cs="宋体" w:hint="eastAsia"/>
          <w:b/>
          <w:color w:val="000000" w:themeColor="text1"/>
          <w:kern w:val="0"/>
          <w:sz w:val="24"/>
          <w:szCs w:val="24"/>
        </w:rPr>
        <w:t>税费</w:t>
      </w:r>
    </w:p>
    <w:p w14:paraId="681C6E07" w14:textId="77777777" w:rsidR="007430FF" w:rsidRDefault="00000000">
      <w:pPr>
        <w:widowControl/>
        <w:wordWrap w:val="0"/>
        <w:snapToGrid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本合同执行中相关的一切税费均由乙方负担。</w:t>
      </w:r>
    </w:p>
    <w:p w14:paraId="25B5FEC7" w14:textId="77777777" w:rsidR="007430FF" w:rsidRDefault="00000000">
      <w:pPr>
        <w:widowControl/>
        <w:wordWrap w:val="0"/>
        <w:snapToGrid w:val="0"/>
        <w:spacing w:line="460" w:lineRule="exact"/>
        <w:ind w:firstLineChars="200" w:firstLine="482"/>
        <w:jc w:val="left"/>
        <w:rPr>
          <w:rFonts w:ascii="宋体" w:cs="宋体"/>
          <w:b/>
          <w:color w:val="000000" w:themeColor="text1"/>
          <w:kern w:val="0"/>
          <w:sz w:val="24"/>
          <w:szCs w:val="24"/>
        </w:rPr>
      </w:pPr>
      <w:r>
        <w:rPr>
          <w:rFonts w:ascii="宋体" w:hAnsi="宋体" w:cs="宋体"/>
          <w:b/>
          <w:color w:val="000000" w:themeColor="text1"/>
          <w:kern w:val="0"/>
          <w:sz w:val="24"/>
          <w:szCs w:val="24"/>
        </w:rPr>
        <w:t>6.</w:t>
      </w:r>
      <w:r>
        <w:rPr>
          <w:rFonts w:ascii="宋体" w:hAnsi="宋体" w:cs="宋体" w:hint="eastAsia"/>
          <w:b/>
          <w:color w:val="000000" w:themeColor="text1"/>
          <w:kern w:val="0"/>
          <w:sz w:val="24"/>
          <w:szCs w:val="24"/>
        </w:rPr>
        <w:t>技术资料</w:t>
      </w:r>
    </w:p>
    <w:p w14:paraId="51FBD1E9" w14:textId="77777777" w:rsidR="007430FF" w:rsidRDefault="00000000">
      <w:pPr>
        <w:widowControl/>
        <w:wordWrap w:val="0"/>
        <w:snapToGrid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没有甲方事先书面同意，乙方不得将由甲方提供的有关合同或任何合同条文、规格、计划、图纸等资料提供给与履行本合同无关的任何其他人。</w:t>
      </w:r>
      <w:r>
        <w:rPr>
          <w:rFonts w:ascii="宋体" w:hAnsi="宋体" w:cs="宋体" w:hint="eastAsia"/>
          <w:color w:val="000000" w:themeColor="text1"/>
          <w:kern w:val="0"/>
          <w:sz w:val="24"/>
        </w:rPr>
        <w:t>供应商</w:t>
      </w:r>
      <w:r>
        <w:rPr>
          <w:rFonts w:ascii="宋体" w:hAnsi="宋体" w:hint="eastAsia"/>
          <w:color w:val="000000" w:themeColor="text1"/>
          <w:sz w:val="24"/>
        </w:rPr>
        <w:t>须提供</w:t>
      </w:r>
      <w:r>
        <w:rPr>
          <w:rFonts w:ascii="宋体" w:hAnsi="宋体" w:cs="宋体" w:hint="eastAsia"/>
          <w:bCs/>
          <w:color w:val="000000" w:themeColor="text1"/>
          <w:kern w:val="0"/>
          <w:sz w:val="24"/>
        </w:rPr>
        <w:t>承诺书，承诺书作为响应文件的一部分，否则视为不响应竞争性谈判文件要求。</w:t>
      </w:r>
    </w:p>
    <w:p w14:paraId="44B0CBA2" w14:textId="77777777" w:rsidR="007430FF" w:rsidRDefault="00000000">
      <w:pPr>
        <w:widowControl/>
        <w:wordWrap w:val="0"/>
        <w:snapToGrid w:val="0"/>
        <w:spacing w:line="460" w:lineRule="exact"/>
        <w:ind w:firstLineChars="200" w:firstLine="482"/>
        <w:jc w:val="left"/>
        <w:rPr>
          <w:rFonts w:ascii="宋体" w:cs="宋体"/>
          <w:b/>
          <w:color w:val="000000" w:themeColor="text1"/>
          <w:kern w:val="0"/>
          <w:sz w:val="24"/>
          <w:szCs w:val="24"/>
        </w:rPr>
      </w:pPr>
      <w:r>
        <w:rPr>
          <w:rFonts w:ascii="宋体" w:hAnsi="宋体" w:cs="宋体"/>
          <w:b/>
          <w:color w:val="000000" w:themeColor="text1"/>
          <w:kern w:val="0"/>
          <w:sz w:val="24"/>
          <w:szCs w:val="24"/>
        </w:rPr>
        <w:t>7.</w:t>
      </w:r>
      <w:r>
        <w:rPr>
          <w:rFonts w:ascii="宋体" w:hAnsi="宋体" w:cs="宋体" w:hint="eastAsia"/>
          <w:b/>
          <w:color w:val="000000" w:themeColor="text1"/>
          <w:kern w:val="0"/>
          <w:sz w:val="24"/>
          <w:szCs w:val="24"/>
        </w:rPr>
        <w:t>知识产权</w:t>
      </w:r>
    </w:p>
    <w:p w14:paraId="4D80E695" w14:textId="77777777" w:rsidR="007430FF" w:rsidRDefault="00000000">
      <w:pPr>
        <w:widowControl/>
        <w:wordWrap w:val="0"/>
        <w:snapToGrid w:val="0"/>
        <w:spacing w:line="460" w:lineRule="exact"/>
        <w:ind w:firstLineChars="200" w:firstLine="480"/>
        <w:jc w:val="left"/>
        <w:rPr>
          <w:rFonts w:ascii="宋体" w:cs="宋体"/>
          <w:bCs/>
          <w:color w:val="000000" w:themeColor="text1"/>
          <w:kern w:val="0"/>
          <w:sz w:val="24"/>
          <w:szCs w:val="24"/>
        </w:rPr>
      </w:pPr>
      <w:r>
        <w:rPr>
          <w:rFonts w:ascii="宋体" w:hAnsi="宋体" w:cs="宋体" w:hint="eastAsia"/>
          <w:color w:val="000000" w:themeColor="text1"/>
          <w:kern w:val="0"/>
          <w:sz w:val="24"/>
          <w:szCs w:val="24"/>
        </w:rPr>
        <w:t>乙方保证所提供的货物或其任何一部分均不会侵犯任何第三方的知识产权</w:t>
      </w:r>
      <w:r>
        <w:rPr>
          <w:rFonts w:ascii="宋体" w:hAnsi="宋体" w:cs="宋体" w:hint="eastAsia"/>
          <w:bCs/>
          <w:color w:val="000000" w:themeColor="text1"/>
          <w:kern w:val="0"/>
          <w:sz w:val="24"/>
          <w:szCs w:val="24"/>
        </w:rPr>
        <w:t>。</w:t>
      </w:r>
    </w:p>
    <w:p w14:paraId="651ACF13" w14:textId="77777777" w:rsidR="007430FF" w:rsidRDefault="00000000">
      <w:pPr>
        <w:widowControl/>
        <w:wordWrap w:val="0"/>
        <w:snapToGrid w:val="0"/>
        <w:spacing w:line="460" w:lineRule="exact"/>
        <w:ind w:firstLineChars="200" w:firstLine="482"/>
        <w:jc w:val="left"/>
        <w:rPr>
          <w:rFonts w:ascii="宋体" w:cs="宋体"/>
          <w:color w:val="000000" w:themeColor="text1"/>
          <w:kern w:val="0"/>
          <w:sz w:val="24"/>
          <w:szCs w:val="24"/>
          <w:u w:val="single"/>
        </w:rPr>
      </w:pPr>
      <w:r>
        <w:rPr>
          <w:rFonts w:ascii="宋体" w:hAnsi="宋体" w:cs="宋体"/>
          <w:b/>
          <w:color w:val="000000" w:themeColor="text1"/>
          <w:kern w:val="0"/>
          <w:sz w:val="24"/>
          <w:szCs w:val="24"/>
        </w:rPr>
        <w:t>8.</w:t>
      </w:r>
      <w:r>
        <w:rPr>
          <w:rFonts w:ascii="宋体" w:hAnsi="宋体" w:cs="宋体" w:hint="eastAsia"/>
          <w:b/>
          <w:color w:val="000000" w:themeColor="text1"/>
          <w:kern w:val="0"/>
          <w:sz w:val="24"/>
          <w:szCs w:val="24"/>
        </w:rPr>
        <w:t>无产权瑕疵条款</w:t>
      </w:r>
    </w:p>
    <w:p w14:paraId="5086E9C9" w14:textId="77777777" w:rsidR="007430FF" w:rsidRDefault="00000000">
      <w:pPr>
        <w:widowControl/>
        <w:wordWrap w:val="0"/>
        <w:snapToGrid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乙方保证所提供的服务的所有权完全属于乙方且无任何抵押、查封等产权瑕疵。如有产权瑕疵的，视为乙方违约。乙方应负担由此而产生的一切损失。</w:t>
      </w:r>
    </w:p>
    <w:p w14:paraId="62C3B4B6" w14:textId="77777777" w:rsidR="007430FF" w:rsidRDefault="00000000">
      <w:pPr>
        <w:widowControl/>
        <w:wordWrap w:val="0"/>
        <w:snapToGrid w:val="0"/>
        <w:spacing w:line="460" w:lineRule="exact"/>
        <w:ind w:firstLineChars="200" w:firstLine="482"/>
        <w:jc w:val="left"/>
        <w:rPr>
          <w:rFonts w:ascii="宋体" w:cs="宋体"/>
          <w:b/>
          <w:color w:val="000000" w:themeColor="text1"/>
          <w:kern w:val="0"/>
          <w:sz w:val="24"/>
          <w:szCs w:val="24"/>
        </w:rPr>
      </w:pPr>
      <w:r>
        <w:rPr>
          <w:rFonts w:ascii="宋体" w:hAnsi="宋体" w:cs="宋体"/>
          <w:b/>
          <w:color w:val="000000" w:themeColor="text1"/>
          <w:kern w:val="0"/>
          <w:sz w:val="24"/>
          <w:szCs w:val="24"/>
        </w:rPr>
        <w:t>9.</w:t>
      </w:r>
      <w:r>
        <w:rPr>
          <w:rFonts w:ascii="宋体" w:hAnsi="宋体" w:cs="宋体" w:hint="eastAsia"/>
          <w:b/>
          <w:color w:val="000000" w:themeColor="text1"/>
          <w:kern w:val="0"/>
          <w:sz w:val="24"/>
          <w:szCs w:val="24"/>
        </w:rPr>
        <w:t>履约保证金的收取及退还</w:t>
      </w:r>
    </w:p>
    <w:p w14:paraId="08F88B27" w14:textId="77777777" w:rsidR="007430FF" w:rsidRDefault="00000000">
      <w:pPr>
        <w:widowControl/>
        <w:wordWrap w:val="0"/>
        <w:snapToGrid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本项目不收取履约保证金。</w:t>
      </w:r>
    </w:p>
    <w:p w14:paraId="41FF1343" w14:textId="77777777" w:rsidR="007430FF" w:rsidRDefault="00000000">
      <w:pPr>
        <w:widowControl/>
        <w:snapToGrid w:val="0"/>
        <w:spacing w:line="360" w:lineRule="auto"/>
        <w:ind w:firstLineChars="200" w:firstLine="482"/>
        <w:jc w:val="left"/>
        <w:rPr>
          <w:rFonts w:ascii="宋体" w:cs="宋体"/>
          <w:b/>
          <w:color w:val="000000" w:themeColor="text1"/>
          <w:kern w:val="0"/>
          <w:sz w:val="24"/>
          <w:szCs w:val="24"/>
        </w:rPr>
      </w:pPr>
      <w:r>
        <w:rPr>
          <w:rFonts w:ascii="宋体" w:hAnsi="宋体" w:cs="宋体"/>
          <w:b/>
          <w:color w:val="000000" w:themeColor="text1"/>
          <w:kern w:val="0"/>
          <w:sz w:val="24"/>
          <w:szCs w:val="24"/>
        </w:rPr>
        <w:t>10.</w:t>
      </w:r>
      <w:r>
        <w:rPr>
          <w:rFonts w:ascii="宋体" w:hAnsi="宋体" w:cs="宋体" w:hint="eastAsia"/>
          <w:b/>
          <w:color w:val="000000" w:themeColor="text1"/>
          <w:kern w:val="0"/>
          <w:sz w:val="24"/>
          <w:szCs w:val="24"/>
        </w:rPr>
        <w:t>转包或分包</w:t>
      </w:r>
    </w:p>
    <w:p w14:paraId="7192BEBD" w14:textId="77777777" w:rsidR="007430FF" w:rsidRDefault="00000000">
      <w:pPr>
        <w:widowControl/>
        <w:wordWrap w:val="0"/>
        <w:snapToGrid w:val="0"/>
        <w:spacing w:line="360" w:lineRule="auto"/>
        <w:ind w:firstLineChars="200" w:firstLine="480"/>
        <w:jc w:val="left"/>
        <w:rPr>
          <w:rFonts w:ascii="宋体" w:cs="宋体"/>
          <w:color w:val="000000" w:themeColor="text1"/>
          <w:kern w:val="0"/>
          <w:sz w:val="24"/>
          <w:szCs w:val="24"/>
        </w:rPr>
      </w:pPr>
      <w:r>
        <w:rPr>
          <w:rFonts w:ascii="宋体" w:hAnsi="宋体" w:cs="宋体"/>
          <w:color w:val="000000" w:themeColor="text1"/>
          <w:kern w:val="0"/>
          <w:sz w:val="24"/>
          <w:szCs w:val="24"/>
        </w:rPr>
        <w:lastRenderedPageBreak/>
        <w:t>10.1</w:t>
      </w:r>
      <w:r>
        <w:rPr>
          <w:rFonts w:ascii="宋体" w:hAnsi="宋体" w:cs="宋体" w:hint="eastAsia"/>
          <w:color w:val="000000" w:themeColor="text1"/>
          <w:kern w:val="0"/>
          <w:sz w:val="24"/>
          <w:szCs w:val="24"/>
        </w:rPr>
        <w:t>本合同范围的服务乙方不得以任何方式和形式进行转包和分包。</w:t>
      </w:r>
      <w:r>
        <w:rPr>
          <w:rFonts w:ascii="宋体" w:hAnsi="宋体" w:cs="宋体" w:hint="eastAsia"/>
          <w:color w:val="000000" w:themeColor="text1"/>
          <w:kern w:val="0"/>
          <w:sz w:val="24"/>
        </w:rPr>
        <w:t>供应商</w:t>
      </w:r>
      <w:r>
        <w:rPr>
          <w:rFonts w:ascii="宋体" w:hAnsi="宋体" w:hint="eastAsia"/>
          <w:color w:val="000000" w:themeColor="text1"/>
          <w:sz w:val="24"/>
        </w:rPr>
        <w:t>须提供</w:t>
      </w:r>
      <w:r>
        <w:rPr>
          <w:rFonts w:ascii="宋体" w:hAnsi="宋体" w:cs="宋体" w:hint="eastAsia"/>
          <w:bCs/>
          <w:color w:val="000000" w:themeColor="text1"/>
          <w:kern w:val="0"/>
          <w:sz w:val="24"/>
        </w:rPr>
        <w:t>承诺书，承诺书作为响应文件的一部分，否则视为不响应竞争性谈判文件要求。</w:t>
      </w:r>
    </w:p>
    <w:p w14:paraId="25AC4ADA" w14:textId="77777777" w:rsidR="007430FF" w:rsidRDefault="00000000">
      <w:pPr>
        <w:widowControl/>
        <w:snapToGrid w:val="0"/>
        <w:spacing w:line="360" w:lineRule="auto"/>
        <w:ind w:firstLineChars="200" w:firstLine="480"/>
        <w:jc w:val="left"/>
        <w:rPr>
          <w:rFonts w:ascii="宋体" w:cs="宋体"/>
          <w:color w:val="000000" w:themeColor="text1"/>
          <w:kern w:val="0"/>
          <w:sz w:val="24"/>
          <w:szCs w:val="24"/>
        </w:rPr>
      </w:pPr>
      <w:r>
        <w:rPr>
          <w:rFonts w:ascii="宋体" w:hAnsi="宋体" w:cs="宋体"/>
          <w:color w:val="000000" w:themeColor="text1"/>
          <w:kern w:val="0"/>
          <w:sz w:val="24"/>
          <w:szCs w:val="24"/>
        </w:rPr>
        <w:t>10.2</w:t>
      </w:r>
      <w:r>
        <w:rPr>
          <w:rFonts w:ascii="宋体" w:hAnsi="宋体" w:cs="宋体" w:hint="eastAsia"/>
          <w:color w:val="000000" w:themeColor="text1"/>
          <w:kern w:val="0"/>
          <w:sz w:val="24"/>
          <w:szCs w:val="24"/>
        </w:rPr>
        <w:t>乙方如有转包和分包的行为，甲方有权给予终止合同。</w:t>
      </w:r>
    </w:p>
    <w:p w14:paraId="5DC06024" w14:textId="77777777" w:rsidR="007430FF" w:rsidRDefault="00000000">
      <w:pPr>
        <w:spacing w:line="360" w:lineRule="auto"/>
        <w:ind w:firstLineChars="200" w:firstLine="482"/>
        <w:rPr>
          <w:rFonts w:ascii="宋体"/>
          <w:b/>
          <w:color w:val="000000" w:themeColor="text1"/>
          <w:sz w:val="24"/>
          <w:szCs w:val="24"/>
        </w:rPr>
      </w:pPr>
      <w:r>
        <w:rPr>
          <w:rFonts w:ascii="宋体" w:hAnsi="宋体"/>
          <w:b/>
          <w:color w:val="000000" w:themeColor="text1"/>
          <w:sz w:val="24"/>
          <w:szCs w:val="24"/>
        </w:rPr>
        <w:t>11.</w:t>
      </w:r>
      <w:r>
        <w:rPr>
          <w:rFonts w:ascii="宋体" w:hAnsi="宋体" w:hint="eastAsia"/>
          <w:b/>
          <w:color w:val="000000" w:themeColor="text1"/>
          <w:sz w:val="24"/>
          <w:szCs w:val="24"/>
        </w:rPr>
        <w:t>质量保证</w:t>
      </w:r>
    </w:p>
    <w:p w14:paraId="383521D7" w14:textId="77777777" w:rsidR="007430FF" w:rsidRDefault="00000000">
      <w:pPr>
        <w:spacing w:line="360" w:lineRule="auto"/>
        <w:ind w:firstLineChars="150" w:firstLine="360"/>
        <w:rPr>
          <w:rFonts w:ascii="宋体"/>
          <w:color w:val="000000" w:themeColor="text1"/>
          <w:sz w:val="24"/>
          <w:szCs w:val="24"/>
        </w:rPr>
      </w:pPr>
      <w:r>
        <w:rPr>
          <w:rFonts w:ascii="宋体" w:hAnsi="宋体" w:hint="eastAsia"/>
          <w:color w:val="000000" w:themeColor="text1"/>
          <w:sz w:val="24"/>
          <w:szCs w:val="24"/>
        </w:rPr>
        <w:t>乙方应提供优质服务，保证服务质量，且不能低于合同规定的范围和种类。</w:t>
      </w:r>
    </w:p>
    <w:p w14:paraId="696009FF" w14:textId="77777777" w:rsidR="007430FF" w:rsidRDefault="00000000">
      <w:pPr>
        <w:spacing w:line="360" w:lineRule="auto"/>
        <w:ind w:firstLineChars="200" w:firstLine="482"/>
        <w:rPr>
          <w:rFonts w:ascii="宋体"/>
          <w:b/>
          <w:color w:val="000000" w:themeColor="text1"/>
          <w:sz w:val="24"/>
          <w:szCs w:val="24"/>
        </w:rPr>
      </w:pPr>
      <w:r>
        <w:rPr>
          <w:rFonts w:ascii="宋体" w:hAnsi="宋体"/>
          <w:b/>
          <w:color w:val="000000" w:themeColor="text1"/>
          <w:sz w:val="24"/>
          <w:szCs w:val="24"/>
        </w:rPr>
        <w:t>12.</w:t>
      </w:r>
      <w:r>
        <w:rPr>
          <w:rFonts w:ascii="宋体" w:hAnsi="宋体" w:hint="eastAsia"/>
          <w:b/>
          <w:color w:val="000000" w:themeColor="text1"/>
          <w:sz w:val="24"/>
          <w:szCs w:val="24"/>
        </w:rPr>
        <w:t>验收</w:t>
      </w:r>
    </w:p>
    <w:p w14:paraId="246C7420" w14:textId="77777777" w:rsidR="007430FF" w:rsidRDefault="00000000">
      <w:pPr>
        <w:spacing w:line="360" w:lineRule="auto"/>
        <w:ind w:firstLineChars="200" w:firstLine="480"/>
        <w:rPr>
          <w:rFonts w:ascii="宋体"/>
          <w:color w:val="000000" w:themeColor="text1"/>
          <w:sz w:val="24"/>
          <w:szCs w:val="24"/>
        </w:rPr>
      </w:pPr>
      <w:r>
        <w:rPr>
          <w:rFonts w:ascii="宋体" w:hAnsi="宋体" w:hint="eastAsia"/>
          <w:color w:val="000000" w:themeColor="text1"/>
          <w:sz w:val="24"/>
          <w:szCs w:val="24"/>
        </w:rPr>
        <w:t>验收严格按照谈判文件和谈判文件规定的标准进行验收。</w:t>
      </w:r>
    </w:p>
    <w:p w14:paraId="6FAFA618" w14:textId="77777777" w:rsidR="007430FF" w:rsidRDefault="00000000">
      <w:pPr>
        <w:spacing w:line="360" w:lineRule="auto"/>
        <w:ind w:firstLineChars="200" w:firstLine="482"/>
        <w:rPr>
          <w:rFonts w:ascii="宋体"/>
          <w:b/>
          <w:color w:val="000000" w:themeColor="text1"/>
          <w:sz w:val="24"/>
          <w:szCs w:val="24"/>
        </w:rPr>
      </w:pPr>
      <w:r>
        <w:rPr>
          <w:rFonts w:ascii="宋体" w:hAnsi="宋体"/>
          <w:b/>
          <w:color w:val="000000" w:themeColor="text1"/>
          <w:sz w:val="24"/>
          <w:szCs w:val="24"/>
        </w:rPr>
        <w:t>13.</w:t>
      </w:r>
      <w:r>
        <w:rPr>
          <w:rFonts w:ascii="宋体" w:hAnsi="宋体" w:hint="eastAsia"/>
          <w:b/>
          <w:color w:val="000000" w:themeColor="text1"/>
          <w:sz w:val="24"/>
          <w:szCs w:val="24"/>
        </w:rPr>
        <w:t>甲方的权利和义务</w:t>
      </w:r>
    </w:p>
    <w:p w14:paraId="4083E8F2" w14:textId="77777777" w:rsidR="007430FF" w:rsidRDefault="00000000">
      <w:pPr>
        <w:spacing w:line="360" w:lineRule="auto"/>
        <w:ind w:firstLineChars="100" w:firstLine="240"/>
        <w:rPr>
          <w:rFonts w:ascii="宋体"/>
          <w:color w:val="000000" w:themeColor="text1"/>
          <w:sz w:val="24"/>
          <w:szCs w:val="24"/>
        </w:rPr>
      </w:pPr>
      <w:r>
        <w:rPr>
          <w:rFonts w:ascii="宋体" w:hAnsi="宋体"/>
          <w:color w:val="000000" w:themeColor="text1"/>
          <w:sz w:val="24"/>
          <w:szCs w:val="24"/>
        </w:rPr>
        <w:t>13.1</w:t>
      </w:r>
      <w:r>
        <w:rPr>
          <w:rFonts w:ascii="宋体" w:hAnsi="宋体" w:hint="eastAsia"/>
          <w:color w:val="000000" w:themeColor="text1"/>
          <w:sz w:val="24"/>
          <w:szCs w:val="24"/>
        </w:rPr>
        <w:t>甲方有权对合同规定范围内乙方的服务行为进行监督和检查，拥有监管权。有权定期核对乙方提供服务所配备的人员数量等。对乙方未按照合同履行的部分有权下达整改通知书，并要求乙方限期整改。</w:t>
      </w:r>
    </w:p>
    <w:p w14:paraId="1F8C5A11" w14:textId="77777777" w:rsidR="007430FF" w:rsidRDefault="00000000">
      <w:pPr>
        <w:spacing w:line="360" w:lineRule="auto"/>
        <w:ind w:firstLineChars="100" w:firstLine="240"/>
        <w:rPr>
          <w:rFonts w:ascii="宋体"/>
          <w:color w:val="000000" w:themeColor="text1"/>
          <w:sz w:val="24"/>
          <w:szCs w:val="24"/>
        </w:rPr>
      </w:pPr>
      <w:r>
        <w:rPr>
          <w:rFonts w:ascii="宋体" w:hAnsi="宋体"/>
          <w:color w:val="000000" w:themeColor="text1"/>
          <w:sz w:val="24"/>
          <w:szCs w:val="24"/>
        </w:rPr>
        <w:t>13.2</w:t>
      </w:r>
      <w:r>
        <w:rPr>
          <w:rFonts w:ascii="宋体" w:hAnsi="宋体" w:hint="eastAsia"/>
          <w:color w:val="000000" w:themeColor="text1"/>
          <w:sz w:val="24"/>
          <w:szCs w:val="24"/>
        </w:rPr>
        <w:t>甲方有权依据双方签订的考评办法对乙方提供的服务进行定期考评。</w:t>
      </w:r>
    </w:p>
    <w:p w14:paraId="666802F5" w14:textId="77777777" w:rsidR="007430FF" w:rsidRDefault="00000000">
      <w:pPr>
        <w:spacing w:line="360" w:lineRule="auto"/>
        <w:ind w:firstLineChars="100" w:firstLine="240"/>
        <w:rPr>
          <w:rFonts w:ascii="宋体"/>
          <w:color w:val="000000" w:themeColor="text1"/>
          <w:sz w:val="24"/>
          <w:szCs w:val="24"/>
        </w:rPr>
      </w:pPr>
      <w:r>
        <w:rPr>
          <w:rFonts w:ascii="宋体" w:hAnsi="宋体"/>
          <w:color w:val="000000" w:themeColor="text1"/>
          <w:sz w:val="24"/>
          <w:szCs w:val="24"/>
        </w:rPr>
        <w:t>13.3</w:t>
      </w:r>
      <w:r>
        <w:rPr>
          <w:rFonts w:ascii="宋体" w:hAnsi="宋体" w:hint="eastAsia"/>
          <w:color w:val="000000" w:themeColor="text1"/>
          <w:sz w:val="24"/>
          <w:szCs w:val="24"/>
        </w:rPr>
        <w:t>负责检查监督乙方管理工作的实施及制度的执行情况。</w:t>
      </w:r>
    </w:p>
    <w:p w14:paraId="3F466777" w14:textId="77777777" w:rsidR="007430FF" w:rsidRDefault="00000000">
      <w:pPr>
        <w:spacing w:line="360" w:lineRule="auto"/>
        <w:ind w:firstLineChars="100" w:firstLine="240"/>
        <w:rPr>
          <w:rFonts w:ascii="宋体"/>
          <w:color w:val="000000" w:themeColor="text1"/>
          <w:sz w:val="24"/>
          <w:szCs w:val="24"/>
        </w:rPr>
      </w:pPr>
      <w:r>
        <w:rPr>
          <w:rFonts w:ascii="宋体" w:hAnsi="宋体"/>
          <w:color w:val="000000" w:themeColor="text1"/>
          <w:sz w:val="24"/>
          <w:szCs w:val="24"/>
        </w:rPr>
        <w:t>13.4</w:t>
      </w:r>
      <w:r>
        <w:rPr>
          <w:rFonts w:ascii="宋体" w:hAnsi="宋体" w:hint="eastAsia"/>
          <w:color w:val="000000" w:themeColor="text1"/>
          <w:sz w:val="24"/>
          <w:szCs w:val="24"/>
        </w:rPr>
        <w:t>国家法律、法规所规定由甲方承担的其它责任。</w:t>
      </w:r>
    </w:p>
    <w:p w14:paraId="0AFC20BE" w14:textId="77777777" w:rsidR="007430FF" w:rsidRDefault="00000000">
      <w:pPr>
        <w:spacing w:line="360" w:lineRule="auto"/>
        <w:ind w:firstLineChars="100" w:firstLine="241"/>
        <w:rPr>
          <w:rFonts w:ascii="宋体"/>
          <w:b/>
          <w:color w:val="000000" w:themeColor="text1"/>
          <w:sz w:val="24"/>
          <w:szCs w:val="24"/>
        </w:rPr>
      </w:pPr>
      <w:r>
        <w:rPr>
          <w:rFonts w:ascii="宋体" w:hAnsi="宋体"/>
          <w:b/>
          <w:color w:val="000000" w:themeColor="text1"/>
          <w:sz w:val="24"/>
          <w:szCs w:val="24"/>
        </w:rPr>
        <w:t>14.</w:t>
      </w:r>
      <w:r>
        <w:rPr>
          <w:rFonts w:ascii="宋体" w:hAnsi="宋体" w:hint="eastAsia"/>
          <w:b/>
          <w:color w:val="000000" w:themeColor="text1"/>
          <w:sz w:val="24"/>
          <w:szCs w:val="24"/>
        </w:rPr>
        <w:t>乙方的权利和义务</w:t>
      </w:r>
    </w:p>
    <w:p w14:paraId="0580CAB4" w14:textId="77777777" w:rsidR="007430FF" w:rsidRDefault="00000000">
      <w:pPr>
        <w:spacing w:line="360" w:lineRule="auto"/>
        <w:ind w:firstLineChars="100" w:firstLine="240"/>
        <w:rPr>
          <w:rFonts w:ascii="宋体"/>
          <w:color w:val="000000" w:themeColor="text1"/>
          <w:sz w:val="24"/>
          <w:szCs w:val="24"/>
        </w:rPr>
      </w:pPr>
      <w:r>
        <w:rPr>
          <w:rFonts w:ascii="宋体" w:hAnsi="宋体"/>
          <w:color w:val="000000" w:themeColor="text1"/>
          <w:sz w:val="24"/>
          <w:szCs w:val="24"/>
        </w:rPr>
        <w:t>14.1</w:t>
      </w:r>
      <w:r>
        <w:rPr>
          <w:rFonts w:ascii="宋体" w:hAnsi="宋体" w:hint="eastAsia"/>
          <w:color w:val="000000" w:themeColor="text1"/>
          <w:sz w:val="24"/>
          <w:szCs w:val="24"/>
        </w:rPr>
        <w:t>对本合同规定的委托服务范围内的项目享有管理权及服务义务。</w:t>
      </w:r>
    </w:p>
    <w:p w14:paraId="38ED1F47" w14:textId="77777777" w:rsidR="007430FF" w:rsidRDefault="00000000">
      <w:pPr>
        <w:spacing w:line="360" w:lineRule="auto"/>
        <w:ind w:firstLineChars="100" w:firstLine="240"/>
        <w:rPr>
          <w:rFonts w:ascii="宋体"/>
          <w:color w:val="000000" w:themeColor="text1"/>
          <w:sz w:val="24"/>
          <w:szCs w:val="24"/>
        </w:rPr>
      </w:pPr>
      <w:r>
        <w:rPr>
          <w:rFonts w:ascii="宋体" w:hAnsi="宋体"/>
          <w:color w:val="000000" w:themeColor="text1"/>
          <w:sz w:val="24"/>
          <w:szCs w:val="24"/>
        </w:rPr>
        <w:t>14.2</w:t>
      </w:r>
      <w:r>
        <w:rPr>
          <w:rFonts w:ascii="宋体" w:hAnsi="宋体" w:hint="eastAsia"/>
          <w:color w:val="000000" w:themeColor="text1"/>
          <w:sz w:val="24"/>
          <w:szCs w:val="24"/>
        </w:rPr>
        <w:t>对甲方下达整改通知书及时配合处理。</w:t>
      </w:r>
    </w:p>
    <w:p w14:paraId="7BD5AFFF" w14:textId="77777777" w:rsidR="007430FF" w:rsidRDefault="00000000">
      <w:pPr>
        <w:spacing w:line="360" w:lineRule="auto"/>
        <w:ind w:firstLineChars="100" w:firstLine="240"/>
        <w:rPr>
          <w:rFonts w:ascii="宋体"/>
          <w:color w:val="000000" w:themeColor="text1"/>
          <w:sz w:val="24"/>
          <w:szCs w:val="24"/>
        </w:rPr>
      </w:pPr>
      <w:r>
        <w:rPr>
          <w:rFonts w:ascii="宋体" w:hAnsi="宋体"/>
          <w:color w:val="000000" w:themeColor="text1"/>
          <w:sz w:val="24"/>
          <w:szCs w:val="24"/>
        </w:rPr>
        <w:t>14.3</w:t>
      </w:r>
      <w:r>
        <w:rPr>
          <w:rFonts w:ascii="宋体" w:hAnsi="宋体" w:hint="eastAsia"/>
          <w:color w:val="000000" w:themeColor="text1"/>
          <w:sz w:val="24"/>
          <w:szCs w:val="24"/>
        </w:rPr>
        <w:t>接受项目行业管理部门及政府有关部门的指导，接受甲方的监督。</w:t>
      </w:r>
    </w:p>
    <w:p w14:paraId="4FCDB53C" w14:textId="77777777" w:rsidR="007430FF" w:rsidRDefault="00000000">
      <w:pPr>
        <w:spacing w:line="360" w:lineRule="auto"/>
        <w:ind w:firstLineChars="100" w:firstLine="240"/>
        <w:rPr>
          <w:rFonts w:ascii="宋体"/>
          <w:color w:val="000000" w:themeColor="text1"/>
          <w:sz w:val="24"/>
          <w:szCs w:val="24"/>
        </w:rPr>
      </w:pPr>
      <w:r>
        <w:rPr>
          <w:rFonts w:ascii="宋体" w:hAnsi="宋体"/>
          <w:color w:val="000000" w:themeColor="text1"/>
          <w:sz w:val="24"/>
          <w:szCs w:val="24"/>
        </w:rPr>
        <w:t>14.4</w:t>
      </w:r>
      <w:r>
        <w:rPr>
          <w:rFonts w:ascii="宋体" w:hAnsi="宋体" w:hint="eastAsia"/>
          <w:color w:val="000000" w:themeColor="text1"/>
          <w:sz w:val="24"/>
          <w:szCs w:val="24"/>
        </w:rPr>
        <w:t>国家法律、法规所规定由乙方承担的其它责任。</w:t>
      </w:r>
    </w:p>
    <w:p w14:paraId="21AE9258" w14:textId="77777777" w:rsidR="007430FF" w:rsidRDefault="00000000">
      <w:pPr>
        <w:spacing w:line="360" w:lineRule="auto"/>
        <w:ind w:firstLineChars="100" w:firstLine="241"/>
        <w:rPr>
          <w:rFonts w:ascii="宋体"/>
          <w:b/>
          <w:color w:val="000000" w:themeColor="text1"/>
          <w:sz w:val="24"/>
          <w:szCs w:val="24"/>
        </w:rPr>
      </w:pPr>
      <w:r>
        <w:rPr>
          <w:rFonts w:ascii="宋体" w:hAnsi="宋体"/>
          <w:b/>
          <w:color w:val="000000" w:themeColor="text1"/>
          <w:sz w:val="24"/>
          <w:szCs w:val="24"/>
        </w:rPr>
        <w:t xml:space="preserve">15. </w:t>
      </w:r>
      <w:r>
        <w:rPr>
          <w:rFonts w:ascii="宋体" w:hAnsi="宋体" w:hint="eastAsia"/>
          <w:b/>
          <w:color w:val="000000" w:themeColor="text1"/>
          <w:sz w:val="24"/>
          <w:szCs w:val="24"/>
        </w:rPr>
        <w:t>违约责任</w:t>
      </w:r>
    </w:p>
    <w:p w14:paraId="413101C0" w14:textId="77777777" w:rsidR="007430FF" w:rsidRDefault="00000000">
      <w:pPr>
        <w:spacing w:line="360" w:lineRule="auto"/>
        <w:ind w:firstLineChars="100" w:firstLine="240"/>
        <w:rPr>
          <w:rFonts w:ascii="宋体"/>
          <w:color w:val="000000" w:themeColor="text1"/>
          <w:sz w:val="24"/>
          <w:szCs w:val="24"/>
        </w:rPr>
      </w:pPr>
      <w:r>
        <w:rPr>
          <w:rFonts w:ascii="宋体" w:hAnsi="宋体"/>
          <w:color w:val="000000" w:themeColor="text1"/>
          <w:sz w:val="24"/>
          <w:szCs w:val="24"/>
        </w:rPr>
        <w:t>15.1</w:t>
      </w:r>
      <w:r>
        <w:rPr>
          <w:rFonts w:ascii="宋体" w:hAnsi="宋体" w:hint="eastAsia"/>
          <w:color w:val="000000" w:themeColor="text1"/>
          <w:sz w:val="24"/>
          <w:szCs w:val="24"/>
        </w:rPr>
        <w:t>甲乙双方必须遵守本合同并执行合同中的各项规定，保证本合同的正常履行。</w:t>
      </w:r>
    </w:p>
    <w:p w14:paraId="101CFD0B" w14:textId="77777777" w:rsidR="007430FF" w:rsidRDefault="00000000">
      <w:pPr>
        <w:spacing w:line="360" w:lineRule="auto"/>
        <w:ind w:firstLineChars="100" w:firstLine="240"/>
        <w:rPr>
          <w:rFonts w:ascii="宋体"/>
          <w:color w:val="000000" w:themeColor="text1"/>
          <w:sz w:val="24"/>
          <w:szCs w:val="24"/>
        </w:rPr>
      </w:pPr>
      <w:r>
        <w:rPr>
          <w:rFonts w:ascii="宋体" w:hAnsi="宋体"/>
          <w:color w:val="000000" w:themeColor="text1"/>
          <w:sz w:val="24"/>
          <w:szCs w:val="24"/>
        </w:rPr>
        <w:t>15.2</w:t>
      </w:r>
      <w:r>
        <w:rPr>
          <w:rFonts w:ascii="宋体" w:hAnsi="宋体" w:hint="eastAsia"/>
          <w:color w:val="000000" w:themeColor="text1"/>
          <w:sz w:val="24"/>
          <w:szCs w:val="24"/>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3243DC0" w14:textId="77777777" w:rsidR="007430FF" w:rsidRDefault="00000000">
      <w:pPr>
        <w:widowControl/>
        <w:snapToGrid w:val="0"/>
        <w:spacing w:line="360" w:lineRule="auto"/>
        <w:ind w:firstLineChars="200" w:firstLine="482"/>
        <w:jc w:val="left"/>
        <w:rPr>
          <w:rFonts w:ascii="宋体" w:cs="宋体"/>
          <w:b/>
          <w:color w:val="000000" w:themeColor="text1"/>
          <w:kern w:val="0"/>
          <w:sz w:val="24"/>
          <w:szCs w:val="24"/>
        </w:rPr>
      </w:pPr>
      <w:r>
        <w:rPr>
          <w:rFonts w:ascii="宋体" w:hAnsi="宋体" w:cs="宋体"/>
          <w:b/>
          <w:color w:val="000000" w:themeColor="text1"/>
          <w:kern w:val="0"/>
          <w:sz w:val="24"/>
          <w:szCs w:val="24"/>
        </w:rPr>
        <w:t>16.</w:t>
      </w:r>
      <w:r>
        <w:rPr>
          <w:rFonts w:ascii="宋体" w:hAnsi="宋体" w:cs="宋体" w:hint="eastAsia"/>
          <w:b/>
          <w:color w:val="000000" w:themeColor="text1"/>
          <w:kern w:val="0"/>
          <w:sz w:val="24"/>
          <w:szCs w:val="24"/>
        </w:rPr>
        <w:t>不可抗力事件处理</w:t>
      </w:r>
    </w:p>
    <w:p w14:paraId="6061D5C6"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color w:val="000000" w:themeColor="text1"/>
          <w:kern w:val="0"/>
          <w:sz w:val="24"/>
          <w:szCs w:val="24"/>
        </w:rPr>
        <w:t>16.1</w:t>
      </w:r>
      <w:r>
        <w:rPr>
          <w:rFonts w:ascii="宋体" w:hAnsi="宋体" w:cs="宋体" w:hint="eastAsia"/>
          <w:color w:val="000000" w:themeColor="text1"/>
          <w:kern w:val="0"/>
          <w:sz w:val="24"/>
          <w:szCs w:val="24"/>
        </w:rPr>
        <w:t>因不可抗力造成违约的，遭受不可抗力一方应及时向对方通报不能履行或不能完全履行的理由，并在随后取得有关权威机构出具的证明后的</w:t>
      </w:r>
      <w:r>
        <w:rPr>
          <w:rFonts w:ascii="宋体" w:hAnsi="宋体" w:cs="宋体"/>
          <w:color w:val="000000" w:themeColor="text1"/>
          <w:kern w:val="0"/>
          <w:sz w:val="24"/>
          <w:szCs w:val="24"/>
        </w:rPr>
        <w:t>15</w:t>
      </w:r>
      <w:r>
        <w:rPr>
          <w:rFonts w:ascii="宋体" w:hAnsi="宋体" w:cs="宋体" w:hint="eastAsia"/>
          <w:color w:val="000000" w:themeColor="text1"/>
          <w:kern w:val="0"/>
          <w:sz w:val="24"/>
          <w:szCs w:val="24"/>
        </w:rPr>
        <w:t>日内向另一方提供不可抗力发生以及持续期间的充分证据。基本于以上行为，允许遭受不可抗力一方延期履行、部分履行或者不履行合同，并根据情况可部分或全部免于承担违约责任。</w:t>
      </w:r>
    </w:p>
    <w:p w14:paraId="245303C5"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color w:val="000000" w:themeColor="text1"/>
          <w:kern w:val="0"/>
          <w:sz w:val="24"/>
          <w:szCs w:val="24"/>
        </w:rPr>
        <w:lastRenderedPageBreak/>
        <w:t xml:space="preserve">16.2 </w:t>
      </w:r>
      <w:r>
        <w:rPr>
          <w:rFonts w:ascii="宋体" w:hAnsi="宋体" w:cs="宋体" w:hint="eastAsia"/>
          <w:color w:val="000000" w:themeColor="text1"/>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1FC45331" w14:textId="77777777" w:rsidR="007430FF" w:rsidRDefault="00000000">
      <w:pPr>
        <w:widowControl/>
        <w:wordWrap w:val="0"/>
        <w:spacing w:line="460" w:lineRule="exact"/>
        <w:ind w:firstLineChars="200" w:firstLine="482"/>
        <w:jc w:val="left"/>
        <w:rPr>
          <w:rFonts w:ascii="宋体" w:cs="宋体"/>
          <w:b/>
          <w:color w:val="000000" w:themeColor="text1"/>
          <w:kern w:val="0"/>
          <w:sz w:val="24"/>
          <w:szCs w:val="24"/>
        </w:rPr>
      </w:pPr>
      <w:r>
        <w:rPr>
          <w:rFonts w:ascii="宋体" w:hAnsi="宋体" w:cs="宋体"/>
          <w:b/>
          <w:color w:val="000000" w:themeColor="text1"/>
          <w:kern w:val="0"/>
          <w:sz w:val="24"/>
          <w:szCs w:val="24"/>
        </w:rPr>
        <w:t>17.</w:t>
      </w:r>
      <w:r>
        <w:rPr>
          <w:rFonts w:ascii="宋体" w:hAnsi="宋体" w:cs="宋体" w:hint="eastAsia"/>
          <w:b/>
          <w:color w:val="000000" w:themeColor="text1"/>
          <w:kern w:val="0"/>
          <w:sz w:val="24"/>
          <w:szCs w:val="24"/>
        </w:rPr>
        <w:t>合同纠纷处理</w:t>
      </w:r>
    </w:p>
    <w:p w14:paraId="49B8423C"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因本合同或与本合同有关的一切事项发生争议，由双方友好协商解决。协商不成的，任何一方均可选择以下方式解决：</w:t>
      </w:r>
    </w:p>
    <w:p w14:paraId="3CD1E3EB"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color w:val="000000" w:themeColor="text1"/>
          <w:kern w:val="0"/>
          <w:sz w:val="24"/>
          <w:szCs w:val="24"/>
        </w:rPr>
        <w:t xml:space="preserve">17.1 </w:t>
      </w:r>
      <w:r>
        <w:rPr>
          <w:rFonts w:ascii="宋体" w:hAnsi="宋体" w:cs="宋体" w:hint="eastAsia"/>
          <w:color w:val="000000" w:themeColor="text1"/>
          <w:kern w:val="0"/>
          <w:sz w:val="24"/>
          <w:szCs w:val="24"/>
        </w:rPr>
        <w:t>向甲方所在地仲裁委员会申请仲裁。</w:t>
      </w:r>
    </w:p>
    <w:p w14:paraId="5B218C54"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color w:val="000000" w:themeColor="text1"/>
          <w:kern w:val="0"/>
          <w:sz w:val="24"/>
          <w:szCs w:val="24"/>
        </w:rPr>
        <w:t xml:space="preserve">17.2 </w:t>
      </w:r>
      <w:r>
        <w:rPr>
          <w:rFonts w:ascii="宋体" w:hAnsi="宋体" w:cs="宋体" w:hint="eastAsia"/>
          <w:color w:val="000000" w:themeColor="text1"/>
          <w:kern w:val="0"/>
          <w:sz w:val="24"/>
          <w:szCs w:val="24"/>
        </w:rPr>
        <w:t>向合同签订地人民法院提起诉讼。</w:t>
      </w:r>
    </w:p>
    <w:p w14:paraId="31116A2D" w14:textId="77777777" w:rsidR="007430FF" w:rsidRDefault="00000000">
      <w:pPr>
        <w:widowControl/>
        <w:wordWrap w:val="0"/>
        <w:spacing w:line="360" w:lineRule="auto"/>
        <w:ind w:firstLineChars="199" w:firstLine="479"/>
        <w:jc w:val="left"/>
        <w:rPr>
          <w:rFonts w:ascii="宋体" w:cs="宋体"/>
          <w:b/>
          <w:color w:val="000000" w:themeColor="text1"/>
          <w:kern w:val="0"/>
          <w:sz w:val="24"/>
          <w:szCs w:val="24"/>
        </w:rPr>
      </w:pPr>
      <w:r>
        <w:rPr>
          <w:rFonts w:ascii="宋体" w:hAnsi="宋体" w:cs="宋体"/>
          <w:b/>
          <w:color w:val="000000" w:themeColor="text1"/>
          <w:kern w:val="0"/>
          <w:sz w:val="24"/>
          <w:szCs w:val="24"/>
        </w:rPr>
        <w:t>18.</w:t>
      </w:r>
      <w:r>
        <w:rPr>
          <w:rFonts w:ascii="宋体" w:hAnsi="宋体" w:cs="宋体" w:hint="eastAsia"/>
          <w:b/>
          <w:color w:val="000000" w:themeColor="text1"/>
          <w:kern w:val="0"/>
          <w:sz w:val="24"/>
          <w:szCs w:val="24"/>
        </w:rPr>
        <w:t>违约解除合同</w:t>
      </w:r>
    </w:p>
    <w:p w14:paraId="04231D43" w14:textId="77777777" w:rsidR="007430FF" w:rsidRDefault="00000000">
      <w:pPr>
        <w:widowControl/>
        <w:wordWrap w:val="0"/>
        <w:snapToGrid w:val="0"/>
        <w:spacing w:line="460" w:lineRule="exact"/>
        <w:ind w:firstLineChars="200" w:firstLine="480"/>
        <w:jc w:val="left"/>
        <w:rPr>
          <w:rFonts w:ascii="宋体" w:cs="宋体"/>
          <w:color w:val="000000" w:themeColor="text1"/>
          <w:kern w:val="0"/>
          <w:sz w:val="24"/>
          <w:szCs w:val="24"/>
        </w:rPr>
      </w:pPr>
      <w:r>
        <w:rPr>
          <w:rFonts w:ascii="宋体" w:hAnsi="宋体" w:cs="宋体"/>
          <w:color w:val="000000" w:themeColor="text1"/>
          <w:kern w:val="0"/>
          <w:sz w:val="24"/>
          <w:szCs w:val="24"/>
        </w:rPr>
        <w:t>18.1</w:t>
      </w:r>
      <w:r>
        <w:rPr>
          <w:rFonts w:ascii="宋体" w:hAnsi="宋体" w:cs="宋体" w:hint="eastAsia"/>
          <w:color w:val="000000" w:themeColor="text1"/>
          <w:kern w:val="0"/>
          <w:sz w:val="24"/>
          <w:szCs w:val="24"/>
        </w:rPr>
        <w:t>违反本合同第</w:t>
      </w:r>
      <w:r>
        <w:rPr>
          <w:rFonts w:ascii="宋体" w:hAnsi="宋体" w:cs="宋体"/>
          <w:color w:val="000000" w:themeColor="text1"/>
          <w:kern w:val="0"/>
          <w:sz w:val="24"/>
          <w:szCs w:val="24"/>
        </w:rPr>
        <w:t>10</w:t>
      </w:r>
      <w:r>
        <w:rPr>
          <w:rFonts w:ascii="宋体" w:hAnsi="宋体" w:cs="宋体" w:hint="eastAsia"/>
          <w:color w:val="000000" w:themeColor="text1"/>
          <w:kern w:val="0"/>
          <w:sz w:val="24"/>
          <w:szCs w:val="24"/>
        </w:rPr>
        <w:t>条的规定的。</w:t>
      </w:r>
    </w:p>
    <w:p w14:paraId="52264FCE" w14:textId="77777777" w:rsidR="007430FF" w:rsidRDefault="00000000">
      <w:pPr>
        <w:widowControl/>
        <w:wordWrap w:val="0"/>
        <w:spacing w:line="360" w:lineRule="auto"/>
        <w:ind w:firstLineChars="200" w:firstLine="480"/>
        <w:jc w:val="left"/>
        <w:rPr>
          <w:rFonts w:ascii="宋体" w:cs="宋体"/>
          <w:color w:val="000000" w:themeColor="text1"/>
          <w:kern w:val="0"/>
          <w:sz w:val="24"/>
          <w:szCs w:val="24"/>
        </w:rPr>
      </w:pPr>
      <w:r>
        <w:rPr>
          <w:rFonts w:ascii="宋体" w:hAnsi="宋体" w:cs="宋体"/>
          <w:color w:val="000000" w:themeColor="text1"/>
          <w:kern w:val="0"/>
          <w:sz w:val="24"/>
          <w:szCs w:val="24"/>
        </w:rPr>
        <w:t xml:space="preserve">18.2 </w:t>
      </w:r>
      <w:r>
        <w:rPr>
          <w:rFonts w:ascii="宋体" w:hAnsi="宋体" w:cs="宋体" w:hint="eastAsia"/>
          <w:color w:val="000000" w:themeColor="text1"/>
          <w:kern w:val="0"/>
          <w:sz w:val="24"/>
          <w:szCs w:val="24"/>
        </w:rPr>
        <w:t>乙方未能履行合同规定的其它主要义务的。</w:t>
      </w:r>
    </w:p>
    <w:p w14:paraId="22D08215" w14:textId="77777777" w:rsidR="007430FF" w:rsidRDefault="00000000">
      <w:pPr>
        <w:widowControl/>
        <w:wordWrap w:val="0"/>
        <w:spacing w:line="360" w:lineRule="auto"/>
        <w:ind w:firstLineChars="150" w:firstLine="360"/>
        <w:jc w:val="left"/>
        <w:rPr>
          <w:rFonts w:ascii="宋体" w:cs="宋体"/>
          <w:color w:val="000000" w:themeColor="text1"/>
          <w:kern w:val="0"/>
          <w:sz w:val="24"/>
          <w:szCs w:val="24"/>
        </w:rPr>
      </w:pPr>
      <w:r>
        <w:rPr>
          <w:rFonts w:ascii="宋体" w:hAnsi="宋体" w:cs="宋体"/>
          <w:color w:val="000000" w:themeColor="text1"/>
          <w:kern w:val="0"/>
          <w:sz w:val="24"/>
          <w:szCs w:val="24"/>
        </w:rPr>
        <w:t xml:space="preserve"> 18.3 </w:t>
      </w:r>
      <w:r>
        <w:rPr>
          <w:rFonts w:ascii="宋体" w:hAnsi="宋体" w:cs="宋体" w:hint="eastAsia"/>
          <w:color w:val="000000" w:themeColor="text1"/>
          <w:kern w:val="0"/>
          <w:sz w:val="24"/>
          <w:szCs w:val="24"/>
        </w:rPr>
        <w:t>在本合同履行过程中有腐败和欺诈行为的。</w:t>
      </w:r>
    </w:p>
    <w:p w14:paraId="341B16DA" w14:textId="77777777" w:rsidR="007430FF" w:rsidRDefault="00000000">
      <w:pPr>
        <w:widowControl/>
        <w:wordWrap w:val="0"/>
        <w:spacing w:line="460" w:lineRule="exact"/>
        <w:ind w:firstLineChars="200" w:firstLine="482"/>
        <w:jc w:val="left"/>
        <w:rPr>
          <w:rFonts w:ascii="宋体" w:cs="宋体"/>
          <w:b/>
          <w:color w:val="000000" w:themeColor="text1"/>
          <w:kern w:val="0"/>
          <w:sz w:val="24"/>
          <w:szCs w:val="24"/>
        </w:rPr>
      </w:pPr>
      <w:r>
        <w:rPr>
          <w:rFonts w:ascii="宋体" w:hAnsi="宋体" w:cs="宋体"/>
          <w:b/>
          <w:color w:val="000000" w:themeColor="text1"/>
          <w:kern w:val="0"/>
          <w:sz w:val="24"/>
          <w:szCs w:val="24"/>
        </w:rPr>
        <w:t>19.</w:t>
      </w:r>
      <w:r>
        <w:rPr>
          <w:rFonts w:ascii="宋体" w:hAnsi="宋体" w:cs="宋体" w:hint="eastAsia"/>
          <w:b/>
          <w:color w:val="000000" w:themeColor="text1"/>
          <w:kern w:val="0"/>
          <w:sz w:val="24"/>
          <w:szCs w:val="24"/>
        </w:rPr>
        <w:t>其他约定</w:t>
      </w:r>
    </w:p>
    <w:p w14:paraId="0E487E04"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color w:val="000000" w:themeColor="text1"/>
          <w:kern w:val="0"/>
          <w:sz w:val="24"/>
          <w:szCs w:val="24"/>
        </w:rPr>
        <w:t xml:space="preserve">19.1 </w:t>
      </w:r>
      <w:r>
        <w:rPr>
          <w:rFonts w:ascii="宋体" w:hAnsi="宋体" w:cs="宋体" w:hint="eastAsia"/>
          <w:color w:val="000000" w:themeColor="text1"/>
          <w:kern w:val="0"/>
          <w:sz w:val="24"/>
          <w:szCs w:val="24"/>
        </w:rPr>
        <w:t>本采购项目的谈判文件、中标供应商的谈判文件以及相关的澄清确认函（如果有的话）均为本合同不可分割的一部分，与本合同具有同等法律效力。</w:t>
      </w:r>
    </w:p>
    <w:p w14:paraId="0E172A9C"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color w:val="000000" w:themeColor="text1"/>
          <w:kern w:val="0"/>
          <w:sz w:val="24"/>
          <w:szCs w:val="24"/>
        </w:rPr>
        <w:t xml:space="preserve">19.2 </w:t>
      </w:r>
      <w:r>
        <w:rPr>
          <w:rFonts w:ascii="宋体" w:hAnsi="宋体" w:cs="宋体" w:hint="eastAsia"/>
          <w:color w:val="000000" w:themeColor="text1"/>
          <w:kern w:val="0"/>
          <w:sz w:val="24"/>
          <w:szCs w:val="24"/>
        </w:rPr>
        <w:t>本合同未尽事宜，双方另行补充。</w:t>
      </w:r>
    </w:p>
    <w:p w14:paraId="29CA5D44"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color w:val="000000" w:themeColor="text1"/>
          <w:kern w:val="0"/>
          <w:sz w:val="24"/>
          <w:szCs w:val="24"/>
        </w:rPr>
        <w:t>19.3</w:t>
      </w:r>
      <w:r>
        <w:rPr>
          <w:rFonts w:ascii="宋体" w:hAnsi="宋体" w:cs="宋体" w:hint="eastAsia"/>
          <w:color w:val="000000" w:themeColor="text1"/>
          <w:kern w:val="0"/>
          <w:sz w:val="24"/>
          <w:szCs w:val="24"/>
        </w:rPr>
        <w:t>本合同正本一式份，具有同等法律效力，甲、乙双方各执一份。自采购合同签订之日起1个工作日内，甲方按照有关规定将合同副本报同级财政部门备案。</w:t>
      </w:r>
    </w:p>
    <w:p w14:paraId="5368D531" w14:textId="77777777" w:rsidR="007430FF" w:rsidRDefault="00000000">
      <w:pPr>
        <w:widowControl/>
        <w:wordWrap w:val="0"/>
        <w:spacing w:line="460" w:lineRule="exact"/>
        <w:ind w:firstLineChars="200" w:firstLine="482"/>
        <w:jc w:val="left"/>
        <w:rPr>
          <w:rFonts w:ascii="宋体" w:cs="宋体"/>
          <w:b/>
          <w:color w:val="000000" w:themeColor="text1"/>
          <w:kern w:val="0"/>
          <w:sz w:val="24"/>
          <w:szCs w:val="24"/>
        </w:rPr>
      </w:pPr>
      <w:r>
        <w:rPr>
          <w:rFonts w:ascii="宋体" w:hAnsi="宋体" w:cs="宋体"/>
          <w:b/>
          <w:color w:val="000000" w:themeColor="text1"/>
          <w:kern w:val="0"/>
          <w:sz w:val="24"/>
          <w:szCs w:val="24"/>
        </w:rPr>
        <w:t>20.</w:t>
      </w:r>
      <w:r>
        <w:rPr>
          <w:rFonts w:ascii="宋体" w:hAnsi="宋体" w:cs="宋体" w:hint="eastAsia"/>
          <w:b/>
          <w:color w:val="000000" w:themeColor="text1"/>
          <w:kern w:val="0"/>
          <w:sz w:val="24"/>
          <w:szCs w:val="24"/>
        </w:rPr>
        <w:t>附件</w:t>
      </w:r>
    </w:p>
    <w:p w14:paraId="77C78A52"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甲方：                                 乙方：</w:t>
      </w:r>
    </w:p>
    <w:p w14:paraId="3D125D9B"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单位地址：                              单位地址：</w:t>
      </w:r>
    </w:p>
    <w:p w14:paraId="049DD9DB"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法定代表人：                            法定代表人：</w:t>
      </w:r>
    </w:p>
    <w:p w14:paraId="36BB522B"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委托代理人：                            委托代理人：</w:t>
      </w:r>
    </w:p>
    <w:p w14:paraId="4B4C0A85" w14:textId="77777777" w:rsidR="007430FF" w:rsidRDefault="00000000">
      <w:pPr>
        <w:widowControl/>
        <w:wordWrap w:val="0"/>
        <w:spacing w:line="460" w:lineRule="exact"/>
        <w:ind w:firstLineChars="200"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电话：                                  电话：</w:t>
      </w:r>
    </w:p>
    <w:p w14:paraId="3F3C746C" w14:textId="77777777" w:rsidR="007430FF" w:rsidRDefault="00000000">
      <w:pPr>
        <w:widowControl/>
        <w:wordWrap w:val="0"/>
        <w:spacing w:line="460" w:lineRule="exact"/>
        <w:ind w:firstLineChars="200" w:firstLine="480"/>
        <w:jc w:val="center"/>
        <w:rPr>
          <w:rFonts w:ascii="宋体" w:cs="宋体"/>
          <w:color w:val="000000" w:themeColor="text1"/>
          <w:kern w:val="0"/>
          <w:sz w:val="52"/>
          <w:szCs w:val="52"/>
        </w:rPr>
      </w:pPr>
      <w:r>
        <w:rPr>
          <w:rFonts w:ascii="宋体" w:hAnsi="宋体" w:cs="宋体" w:hint="eastAsia"/>
          <w:color w:val="000000" w:themeColor="text1"/>
          <w:kern w:val="0"/>
          <w:sz w:val="24"/>
          <w:szCs w:val="24"/>
        </w:rPr>
        <w:t>签订日期： 年 月 日</w:t>
      </w:r>
    </w:p>
    <w:p w14:paraId="0D4B207D" w14:textId="77777777" w:rsidR="007430FF" w:rsidRDefault="00000000">
      <w:pPr>
        <w:widowControl/>
        <w:shd w:val="clear" w:color="auto" w:fill="FFFFFF"/>
        <w:spacing w:line="460" w:lineRule="atLeast"/>
        <w:ind w:firstLine="2499"/>
        <w:rPr>
          <w:rFonts w:ascii="Times New Roman" w:hAnsi="Times New Roman"/>
          <w:color w:val="000000" w:themeColor="text1"/>
          <w:kern w:val="0"/>
          <w:sz w:val="32"/>
          <w:szCs w:val="32"/>
        </w:rPr>
      </w:pPr>
      <w:r>
        <w:rPr>
          <w:rFonts w:ascii="Times New Roman" w:hAnsi="Times New Roman"/>
          <w:color w:val="000000" w:themeColor="text1"/>
          <w:sz w:val="30"/>
          <w:szCs w:val="24"/>
        </w:rPr>
        <w:br w:type="page"/>
      </w:r>
      <w:bookmarkStart w:id="77" w:name="_Toc12268182"/>
      <w:r>
        <w:rPr>
          <w:rFonts w:ascii="Times New Roman" w:hAnsi="Times New Roman" w:hint="eastAsia"/>
          <w:b/>
          <w:color w:val="000000" w:themeColor="text1"/>
          <w:sz w:val="32"/>
          <w:szCs w:val="32"/>
        </w:rPr>
        <w:lastRenderedPageBreak/>
        <w:t>第五章附件</w:t>
      </w:r>
      <w:r>
        <w:rPr>
          <w:rFonts w:ascii="Times New Roman" w:hAnsi="Times New Roman"/>
          <w:b/>
          <w:color w:val="000000" w:themeColor="text1"/>
          <w:sz w:val="32"/>
          <w:szCs w:val="32"/>
        </w:rPr>
        <w:t>--</w:t>
      </w:r>
      <w:r>
        <w:rPr>
          <w:rFonts w:ascii="Times New Roman" w:hAnsi="Times New Roman" w:hint="eastAsia"/>
          <w:b/>
          <w:color w:val="000000" w:themeColor="text1"/>
          <w:sz w:val="32"/>
          <w:szCs w:val="32"/>
        </w:rPr>
        <w:t>响应性文件格式</w:t>
      </w:r>
      <w:bookmarkStart w:id="78" w:name="_Toc276646862"/>
      <w:bookmarkStart w:id="79" w:name="_Toc289848369"/>
      <w:bookmarkStart w:id="80" w:name="_Toc289848553"/>
      <w:bookmarkStart w:id="81" w:name="_Toc234295186"/>
      <w:bookmarkStart w:id="82" w:name="_Toc234300777"/>
      <w:bookmarkStart w:id="83" w:name="_Toc289848442"/>
      <w:bookmarkStart w:id="84" w:name="_Toc289848527"/>
      <w:bookmarkEnd w:id="70"/>
      <w:bookmarkEnd w:id="71"/>
      <w:bookmarkEnd w:id="72"/>
      <w:bookmarkEnd w:id="73"/>
      <w:bookmarkEnd w:id="74"/>
      <w:bookmarkEnd w:id="75"/>
      <w:bookmarkEnd w:id="76"/>
      <w:bookmarkEnd w:id="77"/>
    </w:p>
    <w:tbl>
      <w:tblPr>
        <w:tblpPr w:leftFromText="180" w:rightFromText="180" w:vertAnchor="text" w:tblpXSpec="center"/>
        <w:tblW w:w="8190" w:type="dxa"/>
        <w:tblLayout w:type="fixed"/>
        <w:tblCellMar>
          <w:left w:w="0" w:type="dxa"/>
          <w:right w:w="0" w:type="dxa"/>
        </w:tblCellMar>
        <w:tblLook w:val="04A0" w:firstRow="1" w:lastRow="0" w:firstColumn="1" w:lastColumn="0" w:noHBand="0" w:noVBand="1"/>
      </w:tblPr>
      <w:tblGrid>
        <w:gridCol w:w="8190"/>
      </w:tblGrid>
      <w:tr w:rsidR="007430FF" w14:paraId="347052E8" w14:textId="77777777">
        <w:trPr>
          <w:trHeight w:val="195"/>
        </w:trPr>
        <w:tc>
          <w:tcPr>
            <w:tcW w:w="8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62A194E" w14:textId="77777777" w:rsidR="007430FF" w:rsidRDefault="00000000">
            <w:pPr>
              <w:widowControl/>
              <w:spacing w:line="460" w:lineRule="atLeast"/>
              <w:ind w:firstLine="480"/>
              <w:rPr>
                <w:rFonts w:ascii="Times New Roman" w:hAnsi="Times New Roman"/>
                <w:color w:val="000000" w:themeColor="text1"/>
                <w:kern w:val="0"/>
                <w:sz w:val="28"/>
                <w:szCs w:val="28"/>
              </w:rPr>
            </w:pPr>
            <w:r>
              <w:rPr>
                <w:rFonts w:ascii="宋体" w:hAnsi="宋体" w:hint="eastAsia"/>
                <w:color w:val="000000" w:themeColor="text1"/>
                <w:kern w:val="0"/>
                <w:sz w:val="24"/>
                <w:szCs w:val="24"/>
              </w:rPr>
              <w:t>注释：</w:t>
            </w:r>
          </w:p>
          <w:p w14:paraId="68197A29" w14:textId="77777777" w:rsidR="007430FF" w:rsidRDefault="00000000">
            <w:pPr>
              <w:widowControl/>
              <w:spacing w:line="195" w:lineRule="atLeast"/>
              <w:ind w:firstLine="480"/>
              <w:rPr>
                <w:rFonts w:ascii="Times New Roman" w:hAnsi="Times New Roman"/>
                <w:color w:val="000000" w:themeColor="text1"/>
                <w:kern w:val="0"/>
                <w:sz w:val="28"/>
                <w:szCs w:val="28"/>
              </w:rPr>
            </w:pPr>
            <w:r>
              <w:rPr>
                <w:rFonts w:ascii="宋体" w:hAnsi="宋体" w:hint="eastAsia"/>
                <w:color w:val="000000" w:themeColor="text1"/>
                <w:kern w:val="0"/>
                <w:sz w:val="24"/>
                <w:szCs w:val="24"/>
              </w:rPr>
              <w:t>《响应性文件格式》是供应商的部分响应性文件格式和签订合同时所需文件的格式。供应商应按照这些格式文件制作响应性文件。</w:t>
            </w:r>
          </w:p>
        </w:tc>
      </w:tr>
    </w:tbl>
    <w:p w14:paraId="54296A38" w14:textId="77777777" w:rsidR="007430FF" w:rsidRDefault="00000000">
      <w:pPr>
        <w:widowControl/>
        <w:shd w:val="clear" w:color="auto" w:fill="FFFFFF"/>
        <w:spacing w:line="460" w:lineRule="atLeast"/>
        <w:ind w:firstLine="480"/>
        <w:jc w:val="left"/>
        <w:rPr>
          <w:rFonts w:ascii="宋体" w:cs="宋体"/>
          <w:color w:val="000000" w:themeColor="text1"/>
          <w:kern w:val="0"/>
          <w:sz w:val="24"/>
          <w:szCs w:val="24"/>
        </w:rPr>
      </w:pPr>
      <w:r>
        <w:rPr>
          <w:rFonts w:ascii="宋体" w:cs="宋体"/>
          <w:color w:val="000000" w:themeColor="text1"/>
          <w:kern w:val="0"/>
          <w:sz w:val="24"/>
          <w:szCs w:val="24"/>
        </w:rPr>
        <w:t> </w:t>
      </w:r>
    </w:p>
    <w:p w14:paraId="53DCBB50" w14:textId="77777777" w:rsidR="007430FF" w:rsidRDefault="00000000">
      <w:pPr>
        <w:widowControl/>
        <w:shd w:val="clear" w:color="auto" w:fill="FFFFFF"/>
        <w:spacing w:line="460" w:lineRule="atLeast"/>
        <w:ind w:firstLine="643"/>
        <w:jc w:val="center"/>
        <w:rPr>
          <w:rFonts w:ascii="Times New Roman" w:hAnsi="Times New Roman"/>
          <w:color w:val="000000" w:themeColor="text1"/>
          <w:kern w:val="0"/>
          <w:sz w:val="30"/>
          <w:szCs w:val="21"/>
        </w:rPr>
      </w:pPr>
      <w:r>
        <w:rPr>
          <w:rFonts w:ascii="宋体" w:hAnsi="宋体" w:hint="eastAsia"/>
          <w:b/>
          <w:bCs/>
          <w:color w:val="000000" w:themeColor="text1"/>
          <w:kern w:val="0"/>
          <w:sz w:val="32"/>
          <w:szCs w:val="32"/>
        </w:rPr>
        <w:t>目</w:t>
      </w:r>
      <w:r>
        <w:rPr>
          <w:rFonts w:ascii="宋体"/>
          <w:b/>
          <w:bCs/>
          <w:color w:val="000000" w:themeColor="text1"/>
          <w:kern w:val="0"/>
          <w:sz w:val="32"/>
          <w:szCs w:val="32"/>
        </w:rPr>
        <w:t>   </w:t>
      </w:r>
      <w:r>
        <w:rPr>
          <w:rFonts w:ascii="宋体"/>
          <w:b/>
          <w:bCs/>
          <w:color w:val="000000" w:themeColor="text1"/>
          <w:kern w:val="0"/>
          <w:sz w:val="32"/>
          <w:szCs w:val="24"/>
        </w:rPr>
        <w:t> </w:t>
      </w:r>
      <w:r>
        <w:rPr>
          <w:rFonts w:ascii="宋体" w:hAnsi="宋体" w:hint="eastAsia"/>
          <w:b/>
          <w:bCs/>
          <w:color w:val="000000" w:themeColor="text1"/>
          <w:kern w:val="0"/>
          <w:sz w:val="32"/>
          <w:szCs w:val="32"/>
        </w:rPr>
        <w:t>录</w:t>
      </w:r>
    </w:p>
    <w:p w14:paraId="560AC527" w14:textId="77777777" w:rsidR="007430FF" w:rsidRDefault="00000000">
      <w:pPr>
        <w:widowControl/>
        <w:shd w:val="clear" w:color="auto" w:fill="FFFFFF"/>
        <w:spacing w:line="460" w:lineRule="atLeast"/>
        <w:ind w:firstLine="480"/>
        <w:rPr>
          <w:rFonts w:ascii="宋体"/>
          <w:color w:val="000000" w:themeColor="text1"/>
          <w:kern w:val="0"/>
          <w:sz w:val="28"/>
          <w:szCs w:val="28"/>
        </w:rPr>
      </w:pPr>
      <w:r>
        <w:rPr>
          <w:rFonts w:ascii="宋体" w:hAnsi="宋体" w:hint="eastAsia"/>
          <w:color w:val="000000" w:themeColor="text1"/>
          <w:kern w:val="0"/>
          <w:sz w:val="24"/>
          <w:szCs w:val="24"/>
        </w:rPr>
        <w:t>附件1</w:t>
      </w:r>
      <w:r>
        <w:rPr>
          <w:rFonts w:ascii="宋体" w:hAnsi="宋体"/>
          <w:color w:val="000000" w:themeColor="text1"/>
          <w:kern w:val="0"/>
          <w:sz w:val="24"/>
          <w:szCs w:val="24"/>
        </w:rPr>
        <w:t> </w:t>
      </w:r>
      <w:r>
        <w:rPr>
          <w:rFonts w:ascii="宋体" w:hAnsi="宋体" w:hint="eastAsia"/>
          <w:color w:val="000000" w:themeColor="text1"/>
          <w:kern w:val="0"/>
          <w:sz w:val="24"/>
          <w:szCs w:val="24"/>
        </w:rPr>
        <w:t>响应性文件封面（格式）</w:t>
      </w:r>
    </w:p>
    <w:p w14:paraId="763A41E1" w14:textId="77777777" w:rsidR="007430FF" w:rsidRDefault="00000000">
      <w:pPr>
        <w:widowControl/>
        <w:shd w:val="clear" w:color="auto" w:fill="FFFFFF"/>
        <w:spacing w:line="460" w:lineRule="atLeast"/>
        <w:ind w:firstLine="480"/>
        <w:rPr>
          <w:rFonts w:ascii="宋体"/>
          <w:color w:val="000000" w:themeColor="text1"/>
          <w:kern w:val="0"/>
          <w:sz w:val="28"/>
          <w:szCs w:val="28"/>
        </w:rPr>
      </w:pPr>
      <w:r>
        <w:rPr>
          <w:rFonts w:ascii="宋体" w:hAnsi="宋体" w:hint="eastAsia"/>
          <w:color w:val="000000" w:themeColor="text1"/>
          <w:kern w:val="0"/>
          <w:sz w:val="24"/>
          <w:szCs w:val="24"/>
        </w:rPr>
        <w:t>附件2</w:t>
      </w:r>
      <w:r>
        <w:rPr>
          <w:rFonts w:ascii="宋体" w:hAnsi="宋体"/>
          <w:color w:val="000000" w:themeColor="text1"/>
          <w:kern w:val="0"/>
          <w:sz w:val="24"/>
          <w:szCs w:val="24"/>
        </w:rPr>
        <w:t> </w:t>
      </w:r>
      <w:r>
        <w:rPr>
          <w:rFonts w:ascii="宋体" w:hAnsi="宋体" w:hint="eastAsia"/>
          <w:color w:val="000000" w:themeColor="text1"/>
          <w:kern w:val="0"/>
          <w:sz w:val="24"/>
          <w:szCs w:val="24"/>
        </w:rPr>
        <w:t>竞争性谈判响应书（格式）</w:t>
      </w:r>
    </w:p>
    <w:p w14:paraId="33FE5757" w14:textId="77777777" w:rsidR="007430FF" w:rsidRDefault="00000000">
      <w:pPr>
        <w:widowControl/>
        <w:shd w:val="clear" w:color="auto" w:fill="FFFFFF"/>
        <w:spacing w:line="460" w:lineRule="atLeast"/>
        <w:ind w:firstLine="480"/>
        <w:rPr>
          <w:rFonts w:ascii="宋体"/>
          <w:color w:val="000000" w:themeColor="text1"/>
          <w:kern w:val="0"/>
          <w:sz w:val="28"/>
          <w:szCs w:val="28"/>
        </w:rPr>
      </w:pPr>
      <w:r>
        <w:rPr>
          <w:rFonts w:ascii="宋体" w:hAnsi="宋体" w:hint="eastAsia"/>
          <w:color w:val="000000" w:themeColor="text1"/>
          <w:kern w:val="0"/>
          <w:sz w:val="24"/>
          <w:szCs w:val="24"/>
        </w:rPr>
        <w:t>附件3</w:t>
      </w:r>
      <w:r>
        <w:rPr>
          <w:rFonts w:ascii="宋体" w:hAnsi="宋体"/>
          <w:color w:val="000000" w:themeColor="text1"/>
          <w:kern w:val="0"/>
          <w:sz w:val="24"/>
          <w:szCs w:val="24"/>
        </w:rPr>
        <w:t> </w:t>
      </w:r>
      <w:r>
        <w:rPr>
          <w:rFonts w:ascii="宋体" w:hAnsi="宋体" w:hint="eastAsia"/>
          <w:color w:val="000000" w:themeColor="text1"/>
          <w:kern w:val="0"/>
          <w:sz w:val="24"/>
          <w:szCs w:val="24"/>
        </w:rPr>
        <w:t>初次报价一览表（格式）</w:t>
      </w:r>
    </w:p>
    <w:p w14:paraId="3F696F29" w14:textId="77777777" w:rsidR="007430FF" w:rsidRDefault="00000000">
      <w:pPr>
        <w:widowControl/>
        <w:shd w:val="clear" w:color="auto" w:fill="FFFFFF"/>
        <w:spacing w:line="460" w:lineRule="atLeast"/>
        <w:ind w:firstLine="480"/>
        <w:rPr>
          <w:rFonts w:ascii="宋体" w:hAnsi="宋体" w:hint="eastAsia"/>
          <w:color w:val="000000" w:themeColor="text1"/>
          <w:kern w:val="0"/>
          <w:sz w:val="24"/>
          <w:szCs w:val="24"/>
        </w:rPr>
      </w:pPr>
      <w:r>
        <w:rPr>
          <w:rFonts w:ascii="宋体" w:hAnsi="宋体" w:hint="eastAsia"/>
          <w:color w:val="000000" w:themeColor="text1"/>
          <w:kern w:val="0"/>
          <w:sz w:val="24"/>
          <w:szCs w:val="24"/>
        </w:rPr>
        <w:t>附件4</w:t>
      </w:r>
      <w:r>
        <w:rPr>
          <w:rFonts w:ascii="宋体" w:hAnsi="宋体"/>
          <w:color w:val="000000" w:themeColor="text1"/>
          <w:kern w:val="0"/>
          <w:sz w:val="24"/>
          <w:szCs w:val="24"/>
        </w:rPr>
        <w:t> </w:t>
      </w:r>
      <w:r>
        <w:rPr>
          <w:rFonts w:ascii="宋体" w:hAnsi="宋体" w:hint="eastAsia"/>
          <w:color w:val="000000" w:themeColor="text1"/>
          <w:kern w:val="0"/>
          <w:sz w:val="24"/>
          <w:szCs w:val="24"/>
        </w:rPr>
        <w:t>服务技术响应表（格式）</w:t>
      </w:r>
    </w:p>
    <w:p w14:paraId="4ADA4778" w14:textId="77777777" w:rsidR="007430FF" w:rsidRDefault="00000000">
      <w:pPr>
        <w:widowControl/>
        <w:shd w:val="clear" w:color="auto" w:fill="FFFFFF"/>
        <w:spacing w:line="460" w:lineRule="atLeast"/>
        <w:ind w:firstLine="480"/>
        <w:rPr>
          <w:rFonts w:ascii="宋体"/>
          <w:color w:val="000000" w:themeColor="text1"/>
          <w:kern w:val="0"/>
          <w:sz w:val="24"/>
          <w:szCs w:val="24"/>
        </w:rPr>
      </w:pPr>
      <w:r>
        <w:rPr>
          <w:rFonts w:ascii="宋体" w:hAnsi="宋体" w:hint="eastAsia"/>
          <w:color w:val="000000" w:themeColor="text1"/>
          <w:kern w:val="0"/>
          <w:sz w:val="24"/>
          <w:szCs w:val="24"/>
        </w:rPr>
        <w:t>附件5  商务响应表（格式）</w:t>
      </w:r>
    </w:p>
    <w:p w14:paraId="32F49CB0" w14:textId="77777777" w:rsidR="007430FF" w:rsidRDefault="00000000">
      <w:pPr>
        <w:widowControl/>
        <w:shd w:val="clear" w:color="auto" w:fill="FFFFFF"/>
        <w:spacing w:line="460" w:lineRule="atLeast"/>
        <w:ind w:firstLine="480"/>
        <w:rPr>
          <w:rFonts w:ascii="宋体"/>
          <w:color w:val="000000" w:themeColor="text1"/>
          <w:kern w:val="0"/>
          <w:sz w:val="28"/>
          <w:szCs w:val="28"/>
        </w:rPr>
      </w:pPr>
      <w:r>
        <w:rPr>
          <w:rFonts w:ascii="宋体" w:hAnsi="宋体" w:hint="eastAsia"/>
          <w:color w:val="000000" w:themeColor="text1"/>
          <w:kern w:val="0"/>
          <w:sz w:val="24"/>
          <w:szCs w:val="24"/>
        </w:rPr>
        <w:t>附件6  法定代表人身份证明（格式）</w:t>
      </w:r>
    </w:p>
    <w:p w14:paraId="6D2BDA76" w14:textId="77777777" w:rsidR="007430FF" w:rsidRDefault="00000000">
      <w:pPr>
        <w:widowControl/>
        <w:shd w:val="clear" w:color="auto" w:fill="FFFFFF"/>
        <w:spacing w:line="460" w:lineRule="atLeast"/>
        <w:ind w:firstLine="480"/>
        <w:rPr>
          <w:rFonts w:ascii="宋体"/>
          <w:color w:val="000000" w:themeColor="text1"/>
          <w:kern w:val="0"/>
          <w:sz w:val="28"/>
          <w:szCs w:val="28"/>
        </w:rPr>
      </w:pPr>
      <w:r>
        <w:rPr>
          <w:rFonts w:ascii="宋体" w:hAnsi="宋体" w:hint="eastAsia"/>
          <w:color w:val="000000" w:themeColor="text1"/>
          <w:kern w:val="0"/>
          <w:sz w:val="24"/>
          <w:szCs w:val="24"/>
        </w:rPr>
        <w:t>附件7</w:t>
      </w:r>
      <w:r>
        <w:rPr>
          <w:rFonts w:ascii="宋体" w:hAnsi="宋体"/>
          <w:color w:val="000000" w:themeColor="text1"/>
          <w:kern w:val="0"/>
          <w:sz w:val="24"/>
          <w:szCs w:val="24"/>
        </w:rPr>
        <w:t> </w:t>
      </w:r>
      <w:r>
        <w:rPr>
          <w:rFonts w:ascii="宋体" w:hAnsi="宋体" w:hint="eastAsia"/>
          <w:color w:val="000000" w:themeColor="text1"/>
          <w:kern w:val="0"/>
          <w:sz w:val="24"/>
          <w:szCs w:val="24"/>
        </w:rPr>
        <w:t>法定代表人授权书（格式）</w:t>
      </w:r>
    </w:p>
    <w:p w14:paraId="4668C87E" w14:textId="77777777" w:rsidR="007430FF" w:rsidRDefault="00000000">
      <w:pPr>
        <w:widowControl/>
        <w:shd w:val="clear" w:color="auto" w:fill="FFFFFF"/>
        <w:spacing w:line="460" w:lineRule="atLeast"/>
        <w:ind w:left="482"/>
        <w:rPr>
          <w:rFonts w:ascii="宋体"/>
          <w:color w:val="000000" w:themeColor="text1"/>
          <w:kern w:val="0"/>
          <w:szCs w:val="21"/>
        </w:rPr>
      </w:pPr>
      <w:r>
        <w:rPr>
          <w:rFonts w:ascii="宋体" w:hAnsi="宋体" w:hint="eastAsia"/>
          <w:color w:val="000000" w:themeColor="text1"/>
          <w:kern w:val="0"/>
          <w:sz w:val="24"/>
          <w:szCs w:val="24"/>
        </w:rPr>
        <w:t>附件8</w:t>
      </w:r>
      <w:r>
        <w:rPr>
          <w:rFonts w:ascii="宋体" w:hAnsi="宋体"/>
          <w:color w:val="000000" w:themeColor="text1"/>
          <w:kern w:val="0"/>
          <w:sz w:val="24"/>
          <w:szCs w:val="24"/>
        </w:rPr>
        <w:t> </w:t>
      </w:r>
      <w:r>
        <w:rPr>
          <w:rFonts w:ascii="宋体" w:hAnsi="宋体" w:hint="eastAsia"/>
          <w:color w:val="000000" w:themeColor="text1"/>
          <w:kern w:val="0"/>
          <w:sz w:val="24"/>
          <w:szCs w:val="24"/>
        </w:rPr>
        <w:t>证明文件</w:t>
      </w:r>
    </w:p>
    <w:p w14:paraId="3CE06BB5" w14:textId="77777777" w:rsidR="007430FF" w:rsidRDefault="00000000">
      <w:pPr>
        <w:widowControl/>
        <w:shd w:val="clear" w:color="auto" w:fill="FFFFFF"/>
        <w:spacing w:line="460" w:lineRule="atLeast"/>
        <w:ind w:firstLine="480"/>
        <w:rPr>
          <w:rFonts w:ascii="宋体"/>
          <w:color w:val="000000" w:themeColor="text1"/>
          <w:kern w:val="0"/>
          <w:sz w:val="24"/>
          <w:szCs w:val="24"/>
        </w:rPr>
      </w:pPr>
      <w:r>
        <w:rPr>
          <w:rFonts w:ascii="宋体" w:hAnsi="宋体" w:hint="eastAsia"/>
          <w:color w:val="000000" w:themeColor="text1"/>
          <w:kern w:val="0"/>
          <w:sz w:val="24"/>
          <w:szCs w:val="24"/>
        </w:rPr>
        <w:t xml:space="preserve">附件9 </w:t>
      </w:r>
      <w:r>
        <w:rPr>
          <w:rFonts w:ascii="宋体"/>
          <w:color w:val="000000" w:themeColor="text1"/>
          <w:kern w:val="0"/>
          <w:sz w:val="24"/>
          <w:szCs w:val="24"/>
        </w:rPr>
        <w:t> </w:t>
      </w:r>
      <w:r>
        <w:rPr>
          <w:rFonts w:ascii="宋体" w:hAnsi="宋体" w:hint="eastAsia"/>
          <w:color w:val="000000" w:themeColor="text1"/>
          <w:kern w:val="0"/>
          <w:sz w:val="24"/>
          <w:szCs w:val="24"/>
        </w:rPr>
        <w:t>抵制商业贿赂承诺（格式）</w:t>
      </w:r>
    </w:p>
    <w:p w14:paraId="0890C1BE" w14:textId="77777777" w:rsidR="007430FF" w:rsidRDefault="00000000">
      <w:pPr>
        <w:widowControl/>
        <w:shd w:val="clear" w:color="auto" w:fill="FFFFFF"/>
        <w:spacing w:line="460" w:lineRule="atLeast"/>
        <w:ind w:firstLine="480"/>
        <w:rPr>
          <w:rFonts w:ascii="Times New Roman" w:hAnsi="Times New Roman"/>
          <w:color w:val="000000" w:themeColor="text1"/>
          <w:kern w:val="0"/>
          <w:sz w:val="28"/>
          <w:szCs w:val="28"/>
        </w:rPr>
      </w:pPr>
      <w:r>
        <w:rPr>
          <w:rFonts w:ascii="宋体" w:hAnsi="宋体" w:hint="eastAsia"/>
          <w:color w:val="000000" w:themeColor="text1"/>
          <w:kern w:val="0"/>
          <w:sz w:val="24"/>
          <w:szCs w:val="24"/>
        </w:rPr>
        <w:t>附件10  服务方案</w:t>
      </w:r>
    </w:p>
    <w:p w14:paraId="34655856" w14:textId="77777777" w:rsidR="007430FF" w:rsidRDefault="007430FF">
      <w:pPr>
        <w:keepNext/>
        <w:keepLines/>
        <w:numPr>
          <w:ilvl w:val="1"/>
          <w:numId w:val="0"/>
        </w:numPr>
        <w:adjustRightInd w:val="0"/>
        <w:jc w:val="center"/>
        <w:textAlignment w:val="baseline"/>
        <w:outlineLvl w:val="0"/>
        <w:rPr>
          <w:rFonts w:ascii="宋体"/>
          <w:color w:val="000000" w:themeColor="text1"/>
          <w:kern w:val="44"/>
          <w:sz w:val="32"/>
          <w:szCs w:val="32"/>
        </w:rPr>
      </w:pPr>
    </w:p>
    <w:p w14:paraId="2EFAAB91" w14:textId="77777777" w:rsidR="007430FF" w:rsidRDefault="00000000">
      <w:pPr>
        <w:widowControl/>
        <w:shd w:val="clear" w:color="auto" w:fill="FFFFFF"/>
        <w:spacing w:line="460" w:lineRule="atLeast"/>
        <w:ind w:firstLine="482"/>
        <w:rPr>
          <w:rFonts w:ascii="Times New Roman" w:hAnsi="Times New Roman"/>
          <w:color w:val="000000" w:themeColor="text1"/>
          <w:kern w:val="0"/>
          <w:sz w:val="28"/>
          <w:szCs w:val="28"/>
        </w:rPr>
      </w:pPr>
      <w:bookmarkStart w:id="85" w:name="_Toc495408426"/>
      <w:bookmarkStart w:id="86" w:name="_Toc496872627"/>
      <w:bookmarkEnd w:id="78"/>
      <w:bookmarkEnd w:id="79"/>
      <w:bookmarkEnd w:id="80"/>
      <w:bookmarkEnd w:id="81"/>
      <w:bookmarkEnd w:id="82"/>
      <w:bookmarkEnd w:id="83"/>
      <w:bookmarkEnd w:id="84"/>
      <w:r>
        <w:rPr>
          <w:rFonts w:ascii="宋体"/>
          <w:b/>
          <w:color w:val="000000" w:themeColor="text1"/>
          <w:sz w:val="30"/>
          <w:szCs w:val="24"/>
        </w:rPr>
        <w:br w:type="page"/>
      </w:r>
      <w:bookmarkStart w:id="87" w:name="_Toc12268183"/>
      <w:r>
        <w:rPr>
          <w:rFonts w:ascii="宋体" w:hAnsi="宋体" w:hint="eastAsia"/>
          <w:b/>
          <w:bCs/>
          <w:color w:val="000000" w:themeColor="text1"/>
          <w:kern w:val="0"/>
          <w:sz w:val="24"/>
          <w:szCs w:val="24"/>
        </w:rPr>
        <w:lastRenderedPageBreak/>
        <w:t>附件1</w:t>
      </w:r>
      <w:r>
        <w:rPr>
          <w:rFonts w:ascii="宋体" w:hAnsi="宋体"/>
          <w:b/>
          <w:bCs/>
          <w:color w:val="000000" w:themeColor="text1"/>
          <w:kern w:val="0"/>
          <w:sz w:val="24"/>
          <w:szCs w:val="24"/>
        </w:rPr>
        <w:t>           </w:t>
      </w:r>
      <w:r>
        <w:rPr>
          <w:rFonts w:ascii="宋体" w:hAnsi="宋体" w:hint="eastAsia"/>
          <w:b/>
          <w:bCs/>
          <w:color w:val="000000" w:themeColor="text1"/>
          <w:kern w:val="0"/>
          <w:sz w:val="24"/>
          <w:szCs w:val="24"/>
        </w:rPr>
        <w:t>竞争性谈判响应文件封面</w:t>
      </w:r>
      <w:r>
        <w:rPr>
          <w:rFonts w:ascii="宋体" w:hAnsi="宋体" w:hint="eastAsia"/>
          <w:color w:val="000000" w:themeColor="text1"/>
          <w:kern w:val="0"/>
          <w:sz w:val="24"/>
          <w:szCs w:val="24"/>
        </w:rPr>
        <w:t>（格式）</w:t>
      </w:r>
    </w:p>
    <w:p w14:paraId="6194A8B9" w14:textId="77777777" w:rsidR="007430FF" w:rsidRDefault="00000000">
      <w:pPr>
        <w:widowControl/>
        <w:shd w:val="clear" w:color="auto" w:fill="FFFFFF"/>
        <w:spacing w:line="460" w:lineRule="atLeast"/>
        <w:ind w:firstLine="482"/>
        <w:jc w:val="center"/>
        <w:rPr>
          <w:rFonts w:ascii="Times New Roman" w:hAnsi="Times New Roman"/>
          <w:color w:val="000000" w:themeColor="text1"/>
          <w:kern w:val="0"/>
          <w:sz w:val="28"/>
          <w:szCs w:val="28"/>
        </w:rPr>
      </w:pPr>
      <w:r>
        <w:rPr>
          <w:rFonts w:ascii="宋体" w:hAnsi="宋体" w:hint="eastAsia"/>
          <w:b/>
          <w:bCs/>
          <w:color w:val="000000" w:themeColor="text1"/>
          <w:kern w:val="0"/>
          <w:sz w:val="24"/>
          <w:szCs w:val="24"/>
        </w:rPr>
        <w:t>政府采购项目</w:t>
      </w:r>
    </w:p>
    <w:p w14:paraId="1F19B340" w14:textId="77777777" w:rsidR="007430FF" w:rsidRDefault="00000000">
      <w:pPr>
        <w:widowControl/>
        <w:shd w:val="clear" w:color="auto" w:fill="FFFFFF"/>
        <w:spacing w:line="460" w:lineRule="atLeast"/>
        <w:ind w:firstLine="482"/>
        <w:jc w:val="center"/>
        <w:rPr>
          <w:rFonts w:ascii="宋体"/>
          <w:b/>
          <w:bCs/>
          <w:color w:val="000000" w:themeColor="text1"/>
          <w:kern w:val="0"/>
          <w:sz w:val="24"/>
          <w:szCs w:val="24"/>
        </w:rPr>
      </w:pPr>
      <w:r>
        <w:rPr>
          <w:rFonts w:ascii="宋体" w:hAnsi="宋体" w:hint="eastAsia"/>
          <w:b/>
          <w:bCs/>
          <w:color w:val="000000" w:themeColor="text1"/>
          <w:kern w:val="0"/>
          <w:sz w:val="24"/>
          <w:szCs w:val="24"/>
        </w:rPr>
        <w:t>竞争性谈判响应文件</w:t>
      </w:r>
    </w:p>
    <w:p w14:paraId="37FE6343" w14:textId="77777777" w:rsidR="007430FF" w:rsidRDefault="007430FF">
      <w:pPr>
        <w:widowControl/>
        <w:shd w:val="clear" w:color="auto" w:fill="FFFFFF"/>
        <w:spacing w:line="460" w:lineRule="atLeast"/>
        <w:ind w:firstLine="482"/>
        <w:jc w:val="center"/>
        <w:rPr>
          <w:rFonts w:ascii="宋体"/>
          <w:b/>
          <w:bCs/>
          <w:color w:val="000000" w:themeColor="text1"/>
          <w:kern w:val="0"/>
          <w:sz w:val="24"/>
          <w:szCs w:val="24"/>
        </w:rPr>
      </w:pPr>
    </w:p>
    <w:p w14:paraId="3532BFFB" w14:textId="77777777" w:rsidR="007430FF" w:rsidRDefault="007430FF">
      <w:pPr>
        <w:widowControl/>
        <w:shd w:val="clear" w:color="auto" w:fill="FFFFFF"/>
        <w:spacing w:line="460" w:lineRule="atLeast"/>
        <w:ind w:firstLine="482"/>
        <w:jc w:val="center"/>
        <w:rPr>
          <w:rFonts w:ascii="宋体"/>
          <w:b/>
          <w:bCs/>
          <w:color w:val="000000" w:themeColor="text1"/>
          <w:kern w:val="0"/>
          <w:sz w:val="24"/>
          <w:szCs w:val="24"/>
        </w:rPr>
      </w:pPr>
    </w:p>
    <w:p w14:paraId="76FBD453" w14:textId="77777777" w:rsidR="007430FF" w:rsidRDefault="007430FF">
      <w:pPr>
        <w:widowControl/>
        <w:shd w:val="clear" w:color="auto" w:fill="FFFFFF"/>
        <w:spacing w:line="460" w:lineRule="atLeast"/>
        <w:ind w:firstLine="482"/>
        <w:jc w:val="center"/>
        <w:rPr>
          <w:rFonts w:ascii="宋体"/>
          <w:b/>
          <w:bCs/>
          <w:color w:val="000000" w:themeColor="text1"/>
          <w:kern w:val="0"/>
          <w:sz w:val="24"/>
          <w:szCs w:val="24"/>
        </w:rPr>
      </w:pPr>
    </w:p>
    <w:p w14:paraId="360D73AE" w14:textId="77777777" w:rsidR="007430FF" w:rsidRDefault="007430FF">
      <w:pPr>
        <w:widowControl/>
        <w:shd w:val="clear" w:color="auto" w:fill="FFFFFF"/>
        <w:spacing w:line="460" w:lineRule="atLeast"/>
        <w:ind w:firstLine="482"/>
        <w:jc w:val="center"/>
        <w:rPr>
          <w:rFonts w:ascii="宋体"/>
          <w:b/>
          <w:bCs/>
          <w:color w:val="000000" w:themeColor="text1"/>
          <w:kern w:val="0"/>
          <w:sz w:val="24"/>
          <w:szCs w:val="24"/>
        </w:rPr>
      </w:pPr>
    </w:p>
    <w:p w14:paraId="3D1BBA0B" w14:textId="77777777" w:rsidR="007430FF" w:rsidRDefault="007430FF">
      <w:pPr>
        <w:widowControl/>
        <w:shd w:val="clear" w:color="auto" w:fill="FFFFFF"/>
        <w:spacing w:line="460" w:lineRule="atLeast"/>
        <w:ind w:firstLine="482"/>
        <w:jc w:val="center"/>
        <w:rPr>
          <w:rFonts w:ascii="宋体"/>
          <w:b/>
          <w:bCs/>
          <w:color w:val="000000" w:themeColor="text1"/>
          <w:kern w:val="0"/>
          <w:sz w:val="24"/>
          <w:szCs w:val="24"/>
        </w:rPr>
      </w:pPr>
    </w:p>
    <w:p w14:paraId="6BBD1E0C" w14:textId="77777777" w:rsidR="007430FF" w:rsidRDefault="007430FF">
      <w:pPr>
        <w:widowControl/>
        <w:shd w:val="clear" w:color="auto" w:fill="FFFFFF"/>
        <w:spacing w:line="460" w:lineRule="atLeast"/>
        <w:ind w:firstLine="482"/>
        <w:jc w:val="center"/>
        <w:rPr>
          <w:rFonts w:ascii="宋体"/>
          <w:b/>
          <w:bCs/>
          <w:color w:val="000000" w:themeColor="text1"/>
          <w:kern w:val="0"/>
          <w:sz w:val="24"/>
          <w:szCs w:val="24"/>
        </w:rPr>
      </w:pPr>
    </w:p>
    <w:p w14:paraId="51369B55" w14:textId="77777777" w:rsidR="007430FF" w:rsidRDefault="007430FF">
      <w:pPr>
        <w:widowControl/>
        <w:shd w:val="clear" w:color="auto" w:fill="FFFFFF"/>
        <w:spacing w:line="460" w:lineRule="atLeast"/>
        <w:ind w:firstLine="482"/>
        <w:jc w:val="center"/>
        <w:rPr>
          <w:rFonts w:ascii="宋体"/>
          <w:b/>
          <w:bCs/>
          <w:color w:val="000000" w:themeColor="text1"/>
          <w:kern w:val="0"/>
          <w:sz w:val="24"/>
          <w:szCs w:val="24"/>
        </w:rPr>
      </w:pPr>
    </w:p>
    <w:p w14:paraId="36F1F827" w14:textId="77777777" w:rsidR="007430FF" w:rsidRDefault="007430FF">
      <w:pPr>
        <w:widowControl/>
        <w:shd w:val="clear" w:color="auto" w:fill="FFFFFF"/>
        <w:spacing w:line="460" w:lineRule="atLeast"/>
        <w:ind w:firstLine="482"/>
        <w:jc w:val="center"/>
        <w:rPr>
          <w:rFonts w:ascii="宋体"/>
          <w:b/>
          <w:bCs/>
          <w:color w:val="000000" w:themeColor="text1"/>
          <w:kern w:val="0"/>
          <w:sz w:val="24"/>
          <w:szCs w:val="24"/>
        </w:rPr>
      </w:pPr>
    </w:p>
    <w:p w14:paraId="7BC9B5B3" w14:textId="77777777" w:rsidR="007430FF" w:rsidRDefault="007430FF">
      <w:pPr>
        <w:widowControl/>
        <w:shd w:val="clear" w:color="auto" w:fill="FFFFFF"/>
        <w:spacing w:line="460" w:lineRule="atLeast"/>
        <w:ind w:firstLine="482"/>
        <w:jc w:val="center"/>
        <w:rPr>
          <w:rFonts w:ascii="宋体"/>
          <w:b/>
          <w:bCs/>
          <w:color w:val="000000" w:themeColor="text1"/>
          <w:kern w:val="0"/>
          <w:sz w:val="24"/>
          <w:szCs w:val="24"/>
        </w:rPr>
      </w:pPr>
    </w:p>
    <w:p w14:paraId="044C8373" w14:textId="77777777" w:rsidR="007430FF" w:rsidRDefault="007430FF">
      <w:pPr>
        <w:widowControl/>
        <w:shd w:val="clear" w:color="auto" w:fill="FFFFFF"/>
        <w:spacing w:line="460" w:lineRule="atLeast"/>
        <w:ind w:firstLine="482"/>
        <w:jc w:val="center"/>
        <w:rPr>
          <w:rFonts w:ascii="宋体"/>
          <w:b/>
          <w:bCs/>
          <w:color w:val="000000" w:themeColor="text1"/>
          <w:kern w:val="0"/>
          <w:sz w:val="24"/>
          <w:szCs w:val="24"/>
        </w:rPr>
      </w:pPr>
    </w:p>
    <w:p w14:paraId="065B8A27" w14:textId="77777777" w:rsidR="007430FF" w:rsidRDefault="007430FF">
      <w:pPr>
        <w:widowControl/>
        <w:shd w:val="clear" w:color="auto" w:fill="FFFFFF"/>
        <w:spacing w:line="460" w:lineRule="atLeast"/>
        <w:ind w:firstLine="482"/>
        <w:jc w:val="center"/>
        <w:rPr>
          <w:rFonts w:ascii="宋体"/>
          <w:b/>
          <w:bCs/>
          <w:color w:val="000000" w:themeColor="text1"/>
          <w:kern w:val="0"/>
          <w:sz w:val="24"/>
          <w:szCs w:val="24"/>
        </w:rPr>
      </w:pPr>
    </w:p>
    <w:p w14:paraId="00CFB690" w14:textId="77777777" w:rsidR="007430FF" w:rsidRDefault="007430FF">
      <w:pPr>
        <w:widowControl/>
        <w:shd w:val="clear" w:color="auto" w:fill="FFFFFF"/>
        <w:spacing w:line="460" w:lineRule="atLeast"/>
        <w:ind w:firstLine="482"/>
        <w:jc w:val="center"/>
        <w:rPr>
          <w:rFonts w:ascii="Times New Roman" w:hAnsi="Times New Roman"/>
          <w:color w:val="000000" w:themeColor="text1"/>
          <w:kern w:val="0"/>
          <w:sz w:val="28"/>
          <w:szCs w:val="28"/>
        </w:rPr>
      </w:pPr>
    </w:p>
    <w:p w14:paraId="3B9B7539" w14:textId="77777777" w:rsidR="007430FF" w:rsidRDefault="00000000">
      <w:pPr>
        <w:widowControl/>
        <w:shd w:val="clear" w:color="auto" w:fill="FFFFFF"/>
        <w:spacing w:line="460" w:lineRule="atLeast"/>
        <w:ind w:firstLine="1190"/>
        <w:rPr>
          <w:rFonts w:ascii="Times New Roman" w:hAnsi="Times New Roman"/>
          <w:color w:val="000000" w:themeColor="text1"/>
          <w:kern w:val="0"/>
          <w:sz w:val="28"/>
          <w:szCs w:val="28"/>
        </w:rPr>
      </w:pPr>
      <w:r>
        <w:rPr>
          <w:rFonts w:ascii="宋体" w:hAnsi="宋体" w:hint="eastAsia"/>
          <w:b/>
          <w:bCs/>
          <w:color w:val="000000" w:themeColor="text1"/>
          <w:kern w:val="0"/>
          <w:sz w:val="24"/>
          <w:szCs w:val="24"/>
        </w:rPr>
        <w:t>项目名称：</w:t>
      </w:r>
      <w:r>
        <w:rPr>
          <w:rFonts w:ascii="宋体"/>
          <w:b/>
          <w:bCs/>
          <w:color w:val="000000" w:themeColor="text1"/>
          <w:kern w:val="0"/>
          <w:sz w:val="24"/>
          <w:szCs w:val="24"/>
          <w:u w:val="single"/>
        </w:rPr>
        <w:t>           </w:t>
      </w:r>
    </w:p>
    <w:p w14:paraId="55ECED6A" w14:textId="77777777" w:rsidR="007430FF" w:rsidRDefault="00000000">
      <w:pPr>
        <w:widowControl/>
        <w:shd w:val="clear" w:color="auto" w:fill="FFFFFF"/>
        <w:spacing w:line="460" w:lineRule="atLeast"/>
        <w:ind w:firstLine="1190"/>
        <w:rPr>
          <w:rFonts w:ascii="Times New Roman" w:hAnsi="Times New Roman"/>
          <w:color w:val="000000" w:themeColor="text1"/>
          <w:kern w:val="0"/>
          <w:sz w:val="28"/>
          <w:szCs w:val="28"/>
        </w:rPr>
      </w:pPr>
      <w:r>
        <w:rPr>
          <w:rFonts w:ascii="宋体" w:hAnsi="宋体" w:hint="eastAsia"/>
          <w:b/>
          <w:bCs/>
          <w:color w:val="000000" w:themeColor="text1"/>
          <w:kern w:val="0"/>
          <w:sz w:val="24"/>
          <w:szCs w:val="24"/>
        </w:rPr>
        <w:t>项目编号：</w:t>
      </w:r>
      <w:r>
        <w:rPr>
          <w:rFonts w:ascii="宋体"/>
          <w:b/>
          <w:bCs/>
          <w:color w:val="000000" w:themeColor="text1"/>
          <w:kern w:val="0"/>
          <w:sz w:val="24"/>
          <w:szCs w:val="24"/>
          <w:u w:val="single"/>
        </w:rPr>
        <w:t>          </w:t>
      </w:r>
    </w:p>
    <w:p w14:paraId="7D5CDB6A" w14:textId="77777777" w:rsidR="007430FF" w:rsidRDefault="00000000">
      <w:pPr>
        <w:widowControl/>
        <w:shd w:val="clear" w:color="auto" w:fill="FFFFFF"/>
        <w:spacing w:line="460" w:lineRule="atLeast"/>
        <w:ind w:firstLineChars="500" w:firstLine="1205"/>
        <w:rPr>
          <w:rFonts w:ascii="Times New Roman" w:hAnsi="Times New Roman"/>
          <w:color w:val="000000" w:themeColor="text1"/>
          <w:kern w:val="0"/>
          <w:sz w:val="28"/>
          <w:szCs w:val="28"/>
        </w:rPr>
      </w:pPr>
      <w:r>
        <w:rPr>
          <w:rFonts w:ascii="宋体" w:hAnsi="宋体" w:hint="eastAsia"/>
          <w:b/>
          <w:bCs/>
          <w:color w:val="000000" w:themeColor="text1"/>
          <w:kern w:val="0"/>
          <w:sz w:val="24"/>
          <w:szCs w:val="24"/>
        </w:rPr>
        <w:t>供应商名称：</w:t>
      </w:r>
      <w:r>
        <w:rPr>
          <w:rFonts w:ascii="宋体"/>
          <w:b/>
          <w:bCs/>
          <w:color w:val="000000" w:themeColor="text1"/>
          <w:kern w:val="0"/>
          <w:sz w:val="24"/>
          <w:szCs w:val="24"/>
          <w:u w:val="single"/>
        </w:rPr>
        <w:t>       </w:t>
      </w:r>
      <w:r>
        <w:rPr>
          <w:rFonts w:ascii="宋体" w:hAnsi="宋体" w:hint="eastAsia"/>
          <w:color w:val="000000" w:themeColor="text1"/>
          <w:kern w:val="0"/>
          <w:sz w:val="24"/>
          <w:szCs w:val="24"/>
        </w:rPr>
        <w:t>（全称并加盖公章）</w:t>
      </w:r>
    </w:p>
    <w:p w14:paraId="6E5A5E87" w14:textId="77777777" w:rsidR="007430FF" w:rsidRDefault="00000000">
      <w:pPr>
        <w:widowControl/>
        <w:shd w:val="clear" w:color="auto" w:fill="FFFFFF"/>
        <w:spacing w:line="460" w:lineRule="atLeast"/>
        <w:ind w:firstLineChars="500" w:firstLine="1205"/>
        <w:rPr>
          <w:rFonts w:ascii="Times New Roman" w:hAnsi="Times New Roman"/>
          <w:color w:val="000000" w:themeColor="text1"/>
          <w:kern w:val="0"/>
          <w:sz w:val="28"/>
          <w:szCs w:val="28"/>
        </w:rPr>
      </w:pPr>
      <w:r>
        <w:rPr>
          <w:rFonts w:ascii="宋体"/>
          <w:b/>
          <w:bCs/>
          <w:color w:val="000000" w:themeColor="text1"/>
          <w:kern w:val="0"/>
          <w:sz w:val="24"/>
          <w:szCs w:val="24"/>
        </w:rPr>
        <w:t>  </w:t>
      </w:r>
      <w:r>
        <w:rPr>
          <w:rFonts w:ascii="宋体" w:hAnsi="宋体" w:hint="eastAsia"/>
          <w:b/>
          <w:bCs/>
          <w:color w:val="000000" w:themeColor="text1"/>
          <w:kern w:val="0"/>
          <w:sz w:val="24"/>
          <w:szCs w:val="24"/>
        </w:rPr>
        <w:t>日</w:t>
      </w:r>
      <w:r>
        <w:rPr>
          <w:rFonts w:ascii="宋体"/>
          <w:b/>
          <w:bCs/>
          <w:color w:val="000000" w:themeColor="text1"/>
          <w:kern w:val="0"/>
          <w:sz w:val="24"/>
          <w:szCs w:val="24"/>
        </w:rPr>
        <w:t> </w:t>
      </w:r>
      <w:r>
        <w:rPr>
          <w:rFonts w:ascii="宋体" w:hAnsi="宋体"/>
          <w:b/>
          <w:bCs/>
          <w:color w:val="000000" w:themeColor="text1"/>
          <w:kern w:val="0"/>
          <w:sz w:val="24"/>
          <w:szCs w:val="24"/>
        </w:rPr>
        <w:t xml:space="preserve">  </w:t>
      </w:r>
      <w:r>
        <w:rPr>
          <w:rFonts w:ascii="宋体" w:hAnsi="宋体" w:hint="eastAsia"/>
          <w:b/>
          <w:bCs/>
          <w:color w:val="000000" w:themeColor="text1"/>
          <w:kern w:val="0"/>
          <w:sz w:val="24"/>
          <w:szCs w:val="24"/>
        </w:rPr>
        <w:t>期：</w:t>
      </w:r>
      <w:r>
        <w:rPr>
          <w:rFonts w:ascii="宋体"/>
          <w:b/>
          <w:bCs/>
          <w:color w:val="000000" w:themeColor="text1"/>
          <w:kern w:val="0"/>
          <w:sz w:val="24"/>
          <w:szCs w:val="24"/>
          <w:u w:val="single"/>
        </w:rPr>
        <w:t>  </w:t>
      </w:r>
      <w:r>
        <w:rPr>
          <w:rFonts w:ascii="宋体" w:hAnsi="宋体"/>
          <w:b/>
          <w:bCs/>
          <w:color w:val="000000" w:themeColor="text1"/>
          <w:kern w:val="0"/>
          <w:sz w:val="24"/>
          <w:szCs w:val="24"/>
          <w:u w:val="single"/>
        </w:rPr>
        <w:t xml:space="preserve">                              </w:t>
      </w:r>
    </w:p>
    <w:p w14:paraId="1BE945F9" w14:textId="77777777" w:rsidR="007430FF" w:rsidRDefault="00000000">
      <w:pPr>
        <w:widowControl/>
        <w:shd w:val="clear" w:color="auto" w:fill="FFFFFF"/>
        <w:spacing w:line="460" w:lineRule="atLeast"/>
        <w:rPr>
          <w:rFonts w:ascii="Times New Roman" w:hAnsi="Times New Roman"/>
          <w:color w:val="000000" w:themeColor="text1"/>
          <w:kern w:val="0"/>
          <w:sz w:val="28"/>
          <w:szCs w:val="28"/>
        </w:rPr>
      </w:pPr>
      <w:r>
        <w:rPr>
          <w:rFonts w:ascii="宋体"/>
          <w:b/>
          <w:bCs/>
          <w:color w:val="000000" w:themeColor="text1"/>
          <w:kern w:val="0"/>
          <w:sz w:val="24"/>
          <w:szCs w:val="24"/>
        </w:rPr>
        <w:br w:type="page"/>
      </w:r>
      <w:r>
        <w:rPr>
          <w:rFonts w:ascii="宋体" w:hAnsi="宋体" w:hint="eastAsia"/>
          <w:b/>
          <w:bCs/>
          <w:color w:val="000000" w:themeColor="text1"/>
          <w:kern w:val="0"/>
          <w:sz w:val="24"/>
          <w:szCs w:val="24"/>
        </w:rPr>
        <w:lastRenderedPageBreak/>
        <w:t>附件2</w:t>
      </w:r>
      <w:r>
        <w:rPr>
          <w:rFonts w:ascii="宋体" w:hAnsi="宋体"/>
          <w:b/>
          <w:bCs/>
          <w:color w:val="000000" w:themeColor="text1"/>
          <w:kern w:val="0"/>
          <w:sz w:val="24"/>
          <w:szCs w:val="24"/>
        </w:rPr>
        <w:t xml:space="preserve">            </w:t>
      </w:r>
      <w:r>
        <w:rPr>
          <w:rFonts w:ascii="宋体" w:hAnsi="宋体" w:hint="eastAsia"/>
          <w:b/>
          <w:bCs/>
          <w:color w:val="000000" w:themeColor="text1"/>
          <w:kern w:val="0"/>
          <w:sz w:val="24"/>
          <w:szCs w:val="24"/>
        </w:rPr>
        <w:t>竞争性谈判响应书（格式）</w:t>
      </w:r>
    </w:p>
    <w:p w14:paraId="5F2E2EB5" w14:textId="77777777" w:rsidR="007430FF" w:rsidRDefault="00000000">
      <w:pPr>
        <w:widowControl/>
        <w:shd w:val="clear" w:color="auto" w:fill="FFFFFF"/>
        <w:spacing w:line="460" w:lineRule="atLeast"/>
        <w:rPr>
          <w:rFonts w:ascii="Times New Roman" w:hAnsi="Times New Roman"/>
          <w:color w:val="000000" w:themeColor="text1"/>
          <w:kern w:val="0"/>
          <w:sz w:val="28"/>
          <w:szCs w:val="28"/>
        </w:rPr>
      </w:pPr>
      <w:r>
        <w:rPr>
          <w:rFonts w:ascii="宋体" w:hAnsi="宋体" w:hint="eastAsia"/>
          <w:color w:val="000000" w:themeColor="text1"/>
          <w:kern w:val="0"/>
          <w:sz w:val="24"/>
          <w:szCs w:val="24"/>
        </w:rPr>
        <w:t>致：</w:t>
      </w:r>
      <w:r>
        <w:rPr>
          <w:rFonts w:ascii="宋体" w:hAnsi="宋体"/>
          <w:color w:val="000000" w:themeColor="text1"/>
          <w:kern w:val="0"/>
          <w:sz w:val="24"/>
          <w:szCs w:val="24"/>
        </w:rPr>
        <w:t>______</w:t>
      </w:r>
      <w:r>
        <w:rPr>
          <w:rFonts w:ascii="宋体" w:hAnsi="宋体"/>
          <w:color w:val="000000" w:themeColor="text1"/>
          <w:kern w:val="0"/>
          <w:sz w:val="24"/>
          <w:szCs w:val="24"/>
          <w:u w:val="single"/>
        </w:rPr>
        <w:t>_     _</w:t>
      </w:r>
      <w:r>
        <w:rPr>
          <w:rFonts w:ascii="宋体" w:hAnsi="宋体"/>
          <w:color w:val="000000" w:themeColor="text1"/>
          <w:kern w:val="0"/>
          <w:sz w:val="24"/>
          <w:szCs w:val="24"/>
        </w:rPr>
        <w:t>_</w:t>
      </w:r>
      <w:r>
        <w:rPr>
          <w:rFonts w:ascii="宋体" w:hAnsi="宋体" w:hint="eastAsia"/>
          <w:color w:val="000000" w:themeColor="text1"/>
          <w:kern w:val="0"/>
          <w:sz w:val="24"/>
        </w:rPr>
        <w:t>（采购人名称）</w:t>
      </w:r>
      <w:r>
        <w:rPr>
          <w:rFonts w:ascii="宋体" w:hAnsi="宋体" w:hint="eastAsia"/>
          <w:color w:val="000000" w:themeColor="text1"/>
          <w:kern w:val="0"/>
          <w:sz w:val="24"/>
          <w:szCs w:val="24"/>
        </w:rPr>
        <w:t>：</w:t>
      </w:r>
    </w:p>
    <w:p w14:paraId="09C2BA03" w14:textId="77777777" w:rsidR="007430FF" w:rsidRDefault="00000000">
      <w:pPr>
        <w:widowControl/>
        <w:shd w:val="clear" w:color="auto" w:fill="FFFFFF"/>
        <w:spacing w:line="460" w:lineRule="atLeast"/>
        <w:ind w:firstLine="600"/>
        <w:rPr>
          <w:rFonts w:ascii="宋体"/>
          <w:color w:val="000000" w:themeColor="text1"/>
          <w:kern w:val="0"/>
          <w:sz w:val="24"/>
          <w:szCs w:val="24"/>
        </w:rPr>
      </w:pPr>
      <w:r>
        <w:rPr>
          <w:rFonts w:ascii="宋体" w:hAnsi="宋体"/>
          <w:color w:val="000000" w:themeColor="text1"/>
          <w:kern w:val="0"/>
          <w:sz w:val="24"/>
          <w:szCs w:val="24"/>
        </w:rPr>
        <w:t>______</w:t>
      </w:r>
      <w:r>
        <w:rPr>
          <w:rFonts w:ascii="宋体" w:hAnsi="宋体"/>
          <w:color w:val="000000" w:themeColor="text1"/>
          <w:kern w:val="0"/>
          <w:sz w:val="24"/>
          <w:szCs w:val="24"/>
          <w:u w:val="single"/>
        </w:rPr>
        <w:t>_      </w:t>
      </w:r>
      <w:r>
        <w:rPr>
          <w:rFonts w:ascii="宋体" w:hAnsi="宋体" w:hint="eastAsia"/>
          <w:color w:val="000000" w:themeColor="text1"/>
          <w:kern w:val="0"/>
          <w:sz w:val="24"/>
          <w:szCs w:val="24"/>
        </w:rPr>
        <w:t>（供应商名称）现委托</w:t>
      </w:r>
      <w:r>
        <w:rPr>
          <w:rFonts w:ascii="宋体"/>
          <w:color w:val="000000" w:themeColor="text1"/>
          <w:kern w:val="0"/>
          <w:sz w:val="24"/>
          <w:szCs w:val="24"/>
        </w:rPr>
        <w:t> </w:t>
      </w:r>
      <w:r>
        <w:rPr>
          <w:rFonts w:ascii="宋体"/>
          <w:color w:val="000000" w:themeColor="text1"/>
          <w:kern w:val="0"/>
          <w:sz w:val="24"/>
          <w:szCs w:val="24"/>
          <w:u w:val="single"/>
        </w:rPr>
        <w:t>    </w:t>
      </w:r>
      <w:r>
        <w:rPr>
          <w:rFonts w:ascii="宋体" w:hint="eastAsia"/>
          <w:color w:val="000000" w:themeColor="text1"/>
          <w:kern w:val="0"/>
          <w:sz w:val="24"/>
          <w:szCs w:val="24"/>
          <w:u w:val="single"/>
        </w:rPr>
        <w:t xml:space="preserve">  </w:t>
      </w:r>
      <w:r>
        <w:rPr>
          <w:rFonts w:ascii="宋体"/>
          <w:color w:val="000000" w:themeColor="text1"/>
          <w:kern w:val="0"/>
          <w:sz w:val="24"/>
          <w:szCs w:val="24"/>
          <w:u w:val="single"/>
        </w:rPr>
        <w:t>     </w:t>
      </w:r>
      <w:r>
        <w:rPr>
          <w:rFonts w:ascii="宋体" w:hAnsi="宋体" w:hint="eastAsia"/>
          <w:color w:val="000000" w:themeColor="text1"/>
          <w:kern w:val="0"/>
          <w:sz w:val="24"/>
          <w:szCs w:val="24"/>
        </w:rPr>
        <w:t>（姓名）为我方代理人，参加贵方组织的</w:t>
      </w:r>
      <w:r>
        <w:rPr>
          <w:rFonts w:ascii="宋体" w:hAnsi="宋体"/>
          <w:color w:val="000000" w:themeColor="text1"/>
          <w:kern w:val="0"/>
          <w:sz w:val="24"/>
          <w:szCs w:val="24"/>
        </w:rPr>
        <w:t>_____</w:t>
      </w:r>
      <w:r>
        <w:rPr>
          <w:rFonts w:ascii="宋体" w:hAnsi="宋体"/>
          <w:color w:val="000000" w:themeColor="text1"/>
          <w:kern w:val="0"/>
          <w:sz w:val="24"/>
          <w:szCs w:val="24"/>
          <w:u w:val="single"/>
        </w:rPr>
        <w:t>_        </w:t>
      </w:r>
      <w:r>
        <w:rPr>
          <w:rFonts w:ascii="宋体" w:hAnsi="宋体" w:hint="eastAsia"/>
          <w:color w:val="000000" w:themeColor="text1"/>
          <w:kern w:val="0"/>
          <w:sz w:val="24"/>
          <w:szCs w:val="24"/>
        </w:rPr>
        <w:t>项目（项目编号：</w:t>
      </w:r>
      <w:r>
        <w:rPr>
          <w:rFonts w:ascii="宋体"/>
          <w:color w:val="000000" w:themeColor="text1"/>
          <w:kern w:val="0"/>
          <w:sz w:val="24"/>
          <w:szCs w:val="24"/>
          <w:u w:val="single"/>
        </w:rPr>
        <w:t>   </w:t>
      </w:r>
      <w:r>
        <w:rPr>
          <w:rFonts w:ascii="宋体" w:hint="eastAsia"/>
          <w:color w:val="000000" w:themeColor="text1"/>
          <w:kern w:val="0"/>
          <w:sz w:val="24"/>
          <w:szCs w:val="24"/>
          <w:u w:val="single"/>
        </w:rPr>
        <w:t xml:space="preserve">      </w:t>
      </w:r>
      <w:r>
        <w:rPr>
          <w:rFonts w:ascii="宋体" w:hAnsi="宋体" w:hint="eastAsia"/>
          <w:color w:val="000000" w:themeColor="text1"/>
          <w:kern w:val="0"/>
          <w:sz w:val="24"/>
          <w:szCs w:val="24"/>
        </w:rPr>
        <w:t>）的竞争性谈判。</w:t>
      </w:r>
    </w:p>
    <w:p w14:paraId="0E66B9EB" w14:textId="77777777" w:rsidR="007430FF" w:rsidRDefault="00000000">
      <w:pPr>
        <w:widowControl/>
        <w:shd w:val="clear" w:color="auto" w:fill="FFFFFF"/>
        <w:spacing w:line="460" w:lineRule="atLeast"/>
        <w:ind w:firstLine="480"/>
        <w:rPr>
          <w:rFonts w:ascii="Times New Roman" w:hAnsi="Times New Roman"/>
          <w:color w:val="000000" w:themeColor="text1"/>
          <w:kern w:val="0"/>
          <w:sz w:val="28"/>
          <w:szCs w:val="28"/>
        </w:rPr>
      </w:pPr>
      <w:r>
        <w:rPr>
          <w:rFonts w:ascii="宋体" w:hAnsi="宋体" w:hint="eastAsia"/>
          <w:color w:val="000000" w:themeColor="text1"/>
          <w:kern w:val="0"/>
          <w:sz w:val="24"/>
          <w:szCs w:val="24"/>
        </w:rPr>
        <w:t>为便于贵方公正、择优地确定成交供应商及其提供产品和服务，我方就本次竞争性谈判有关事项郑重声明并宣布同意如下：</w:t>
      </w:r>
    </w:p>
    <w:p w14:paraId="15F72206" w14:textId="77777777" w:rsidR="007430FF" w:rsidRDefault="00000000">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color w:val="000000" w:themeColor="text1"/>
          <w:kern w:val="0"/>
          <w:sz w:val="24"/>
          <w:szCs w:val="24"/>
        </w:rPr>
        <w:t>1</w:t>
      </w:r>
      <w:r>
        <w:rPr>
          <w:rFonts w:ascii="宋体" w:hAnsi="宋体" w:hint="eastAsia"/>
          <w:color w:val="000000" w:themeColor="text1"/>
          <w:kern w:val="0"/>
          <w:sz w:val="24"/>
          <w:szCs w:val="24"/>
        </w:rPr>
        <w:t>、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44E0F5C1" w14:textId="77777777" w:rsidR="007430FF" w:rsidRDefault="00000000">
      <w:pPr>
        <w:widowControl/>
        <w:shd w:val="clear" w:color="auto" w:fill="FFFFFF"/>
        <w:spacing w:line="460" w:lineRule="atLeast"/>
        <w:ind w:firstLine="480"/>
        <w:rPr>
          <w:rFonts w:ascii="Times New Roman" w:hAnsi="Times New Roman"/>
          <w:color w:val="000000" w:themeColor="text1"/>
          <w:kern w:val="0"/>
          <w:sz w:val="28"/>
          <w:szCs w:val="28"/>
        </w:rPr>
      </w:pPr>
      <w:r>
        <w:rPr>
          <w:rFonts w:ascii="宋体" w:hAnsi="宋体"/>
          <w:color w:val="000000" w:themeColor="text1"/>
          <w:kern w:val="0"/>
          <w:sz w:val="24"/>
          <w:szCs w:val="24"/>
        </w:rPr>
        <w:t>2</w:t>
      </w:r>
      <w:r>
        <w:rPr>
          <w:rFonts w:ascii="宋体" w:hAnsi="宋体" w:hint="eastAsia"/>
          <w:color w:val="000000" w:themeColor="text1"/>
          <w:kern w:val="0"/>
          <w:sz w:val="24"/>
          <w:szCs w:val="24"/>
        </w:rPr>
        <w:t>、我方承诺在竞争性谈判活动中提供的各种材料真实有效。</w:t>
      </w:r>
    </w:p>
    <w:p w14:paraId="0540C216" w14:textId="77777777" w:rsidR="007430FF" w:rsidRDefault="00000000">
      <w:pPr>
        <w:widowControl/>
        <w:shd w:val="clear" w:color="auto" w:fill="FFFFFF"/>
        <w:spacing w:line="460" w:lineRule="atLeast"/>
        <w:ind w:firstLine="480"/>
        <w:rPr>
          <w:rFonts w:ascii="Times New Roman" w:hAnsi="Times New Roman"/>
          <w:color w:val="000000" w:themeColor="text1"/>
          <w:kern w:val="0"/>
          <w:sz w:val="28"/>
          <w:szCs w:val="28"/>
        </w:rPr>
      </w:pPr>
      <w:r>
        <w:rPr>
          <w:rFonts w:ascii="宋体" w:hAnsi="宋体"/>
          <w:color w:val="000000" w:themeColor="text1"/>
          <w:kern w:val="0"/>
          <w:sz w:val="24"/>
          <w:szCs w:val="24"/>
        </w:rPr>
        <w:t>3</w:t>
      </w:r>
      <w:r>
        <w:rPr>
          <w:rFonts w:ascii="宋体" w:hAnsi="宋体" w:hint="eastAsia"/>
          <w:color w:val="000000" w:themeColor="text1"/>
          <w:kern w:val="0"/>
          <w:sz w:val="24"/>
          <w:szCs w:val="24"/>
        </w:rPr>
        <w:t>、我方同意在响应性文件有效期内遵守本响应性文件中的承诺且在此期限期满之前均具有约束力。</w:t>
      </w:r>
    </w:p>
    <w:p w14:paraId="206278B9" w14:textId="77777777" w:rsidR="007430FF" w:rsidRDefault="00000000">
      <w:pPr>
        <w:widowControl/>
        <w:shd w:val="clear" w:color="auto" w:fill="FFFFFF"/>
        <w:spacing w:line="460" w:lineRule="atLeast"/>
        <w:ind w:firstLine="480"/>
        <w:rPr>
          <w:rFonts w:ascii="Times New Roman" w:hAnsi="Times New Roman"/>
          <w:color w:val="000000" w:themeColor="text1"/>
          <w:kern w:val="0"/>
          <w:sz w:val="28"/>
          <w:szCs w:val="28"/>
        </w:rPr>
      </w:pPr>
      <w:r>
        <w:rPr>
          <w:rFonts w:ascii="宋体" w:hAnsi="宋体"/>
          <w:color w:val="000000" w:themeColor="text1"/>
          <w:kern w:val="0"/>
          <w:sz w:val="24"/>
          <w:szCs w:val="24"/>
        </w:rPr>
        <w:t>4</w:t>
      </w:r>
      <w:r>
        <w:rPr>
          <w:rFonts w:ascii="宋体" w:hAnsi="宋体" w:hint="eastAsia"/>
          <w:color w:val="000000" w:themeColor="text1"/>
          <w:kern w:val="0"/>
          <w:sz w:val="24"/>
          <w:szCs w:val="24"/>
        </w:rPr>
        <w:t>、我方已详细审查全部竞争性谈判文件，包括修改文件（如有的话）和有关附件，将自行承担因对全部竞争性谈判文件理解不正确或误解而产生的相应后果。</w:t>
      </w:r>
    </w:p>
    <w:p w14:paraId="7CBE038E" w14:textId="77777777" w:rsidR="007430FF" w:rsidRDefault="00000000">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color w:val="000000" w:themeColor="text1"/>
          <w:kern w:val="0"/>
          <w:sz w:val="24"/>
          <w:szCs w:val="24"/>
        </w:rPr>
        <w:t>5</w:t>
      </w:r>
      <w:r>
        <w:rPr>
          <w:rFonts w:ascii="宋体" w:hAnsi="宋体" w:hint="eastAsia"/>
          <w:color w:val="000000" w:themeColor="text1"/>
          <w:kern w:val="0"/>
          <w:sz w:val="24"/>
          <w:szCs w:val="24"/>
        </w:rPr>
        <w:t>、我方保证尊重谈判小组的评审结果，完全理解本采购项目最低报价不作为成交的保证。</w:t>
      </w:r>
    </w:p>
    <w:p w14:paraId="209B6130" w14:textId="77777777" w:rsidR="007430FF" w:rsidRDefault="00000000">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color w:val="000000" w:themeColor="text1"/>
          <w:kern w:val="0"/>
          <w:sz w:val="24"/>
          <w:szCs w:val="24"/>
        </w:rPr>
        <w:t>6</w:t>
      </w:r>
      <w:r>
        <w:rPr>
          <w:rFonts w:ascii="宋体" w:hAnsi="宋体" w:hint="eastAsia"/>
          <w:color w:val="000000" w:themeColor="text1"/>
          <w:kern w:val="0"/>
          <w:sz w:val="24"/>
          <w:szCs w:val="24"/>
        </w:rPr>
        <w:t>、我方理解并遵守竞争性谈判文件的全部规定，接受竞争性谈判文件中政府采购合同的全部条款且无任何异议。</w:t>
      </w:r>
    </w:p>
    <w:p w14:paraId="03EC38FF" w14:textId="77777777" w:rsidR="007430FF" w:rsidRDefault="00000000">
      <w:pPr>
        <w:widowControl/>
        <w:shd w:val="clear" w:color="auto" w:fill="FFFFFF"/>
        <w:spacing w:line="460" w:lineRule="atLeast"/>
        <w:ind w:firstLine="480"/>
        <w:rPr>
          <w:rFonts w:ascii="宋体"/>
          <w:color w:val="000000" w:themeColor="text1"/>
          <w:kern w:val="0"/>
          <w:sz w:val="24"/>
          <w:szCs w:val="24"/>
        </w:rPr>
      </w:pPr>
      <w:r>
        <w:rPr>
          <w:rFonts w:ascii="宋体" w:hAnsi="宋体"/>
          <w:color w:val="000000" w:themeColor="text1"/>
          <w:kern w:val="0"/>
          <w:sz w:val="24"/>
          <w:szCs w:val="24"/>
        </w:rPr>
        <w:t>7</w:t>
      </w:r>
      <w:r>
        <w:rPr>
          <w:rFonts w:ascii="宋体" w:hAnsi="宋体" w:hint="eastAsia"/>
          <w:color w:val="000000" w:themeColor="text1"/>
          <w:kern w:val="0"/>
          <w:sz w:val="24"/>
          <w:szCs w:val="24"/>
        </w:rPr>
        <w:t>、如果被确定为成交供应商，我方同意按竞争性谈判文件的规定领取成交通知书并缴纳相应费用。否则，视为我方成交后自动放弃成交资格，承担由此引起的一切后果。</w:t>
      </w:r>
    </w:p>
    <w:p w14:paraId="185337DA" w14:textId="77777777" w:rsidR="007430FF" w:rsidRDefault="00000000">
      <w:pPr>
        <w:widowControl/>
        <w:shd w:val="clear" w:color="auto" w:fill="FFFFFF"/>
        <w:spacing w:line="460" w:lineRule="atLeast"/>
        <w:ind w:firstLine="480"/>
        <w:rPr>
          <w:rFonts w:ascii="宋体"/>
          <w:color w:val="000000" w:themeColor="text1"/>
          <w:kern w:val="0"/>
          <w:sz w:val="24"/>
          <w:szCs w:val="24"/>
        </w:rPr>
      </w:pPr>
      <w:r>
        <w:rPr>
          <w:rFonts w:ascii="宋体" w:hAnsi="宋体"/>
          <w:color w:val="000000" w:themeColor="text1"/>
          <w:kern w:val="0"/>
          <w:sz w:val="24"/>
          <w:szCs w:val="24"/>
        </w:rPr>
        <w:t>8</w:t>
      </w:r>
      <w:r>
        <w:rPr>
          <w:rFonts w:ascii="宋体" w:hAnsi="宋体" w:hint="eastAsia"/>
          <w:color w:val="000000" w:themeColor="text1"/>
          <w:kern w:val="0"/>
          <w:sz w:val="24"/>
          <w:szCs w:val="24"/>
        </w:rPr>
        <w:t>、如果被确定为成交供应商，我方同意在领取</w:t>
      </w:r>
      <w:r>
        <w:rPr>
          <w:rFonts w:ascii="宋体" w:hAnsi="宋体" w:cs="宋体" w:hint="eastAsia"/>
          <w:color w:val="000000" w:themeColor="text1"/>
          <w:kern w:val="0"/>
          <w:sz w:val="24"/>
        </w:rPr>
        <w:t>成交通知书之日起</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日内</w:t>
      </w:r>
      <w:r>
        <w:rPr>
          <w:rFonts w:ascii="宋体" w:hAnsi="宋体" w:hint="eastAsia"/>
          <w:color w:val="000000" w:themeColor="text1"/>
          <w:kern w:val="0"/>
          <w:sz w:val="24"/>
          <w:szCs w:val="24"/>
        </w:rPr>
        <w:t>，按照竞争性谈判文件的规定与采购人签订采购合同。否则，视为我方成交后无正当理由不与采购人签订合同并承担相应法律责任。</w:t>
      </w:r>
    </w:p>
    <w:p w14:paraId="4B9255ED" w14:textId="77777777" w:rsidR="007430FF" w:rsidRDefault="00000000">
      <w:pPr>
        <w:widowControl/>
        <w:shd w:val="clear" w:color="auto" w:fill="FFFFFF"/>
        <w:spacing w:line="460" w:lineRule="atLeast"/>
        <w:ind w:firstLine="464"/>
        <w:rPr>
          <w:rFonts w:ascii="宋体" w:cs="宋体"/>
          <w:color w:val="000000" w:themeColor="text1"/>
          <w:kern w:val="0"/>
          <w:sz w:val="18"/>
          <w:szCs w:val="18"/>
        </w:rPr>
      </w:pPr>
      <w:r>
        <w:rPr>
          <w:rFonts w:ascii="宋体" w:hAnsi="宋体" w:cs="宋体"/>
          <w:color w:val="000000" w:themeColor="text1"/>
          <w:kern w:val="0"/>
          <w:sz w:val="24"/>
          <w:szCs w:val="24"/>
        </w:rPr>
        <w:t>9</w:t>
      </w:r>
      <w:r>
        <w:rPr>
          <w:rFonts w:ascii="宋体" w:hAnsi="宋体" w:cs="宋体" w:hint="eastAsia"/>
          <w:color w:val="000000" w:themeColor="text1"/>
          <w:kern w:val="0"/>
          <w:sz w:val="24"/>
          <w:szCs w:val="24"/>
        </w:rPr>
        <w:t>、我方最近</w:t>
      </w:r>
      <w:r>
        <w:rPr>
          <w:rFonts w:ascii="宋体" w:hAnsi="宋体" w:cs="宋体"/>
          <w:color w:val="000000" w:themeColor="text1"/>
          <w:kern w:val="0"/>
          <w:sz w:val="24"/>
          <w:szCs w:val="24"/>
        </w:rPr>
        <w:t>3</w:t>
      </w:r>
      <w:r>
        <w:rPr>
          <w:rFonts w:ascii="宋体" w:hAnsi="宋体" w:cs="宋体" w:hint="eastAsia"/>
          <w:color w:val="000000" w:themeColor="text1"/>
          <w:kern w:val="0"/>
          <w:sz w:val="24"/>
          <w:szCs w:val="24"/>
        </w:rPr>
        <w:t>年内的被公开披露或查处的违法违规行为有：</w:t>
      </w:r>
    </w:p>
    <w:p w14:paraId="47F7339F" w14:textId="77777777" w:rsidR="007430FF" w:rsidRDefault="00000000">
      <w:pPr>
        <w:widowControl/>
        <w:shd w:val="clear" w:color="auto" w:fill="FFFFFF"/>
        <w:spacing w:line="460" w:lineRule="atLeast"/>
        <w:ind w:firstLine="480"/>
        <w:rPr>
          <w:rFonts w:ascii="宋体"/>
          <w:color w:val="000000" w:themeColor="text1"/>
          <w:kern w:val="0"/>
          <w:sz w:val="24"/>
          <w:szCs w:val="24"/>
        </w:rPr>
      </w:pPr>
      <w:r>
        <w:rPr>
          <w:rFonts w:ascii="宋体" w:hAnsi="宋体"/>
          <w:color w:val="000000" w:themeColor="text1"/>
          <w:kern w:val="0"/>
          <w:sz w:val="24"/>
          <w:szCs w:val="24"/>
        </w:rPr>
        <w:t>10</w:t>
      </w:r>
      <w:r>
        <w:rPr>
          <w:rFonts w:ascii="宋体" w:hAnsi="宋体" w:hint="eastAsia"/>
          <w:color w:val="000000" w:themeColor="text1"/>
          <w:kern w:val="0"/>
          <w:sz w:val="24"/>
          <w:szCs w:val="24"/>
        </w:rPr>
        <w:t>、以上事项如有虚假或隐瞒，我方愿意承担一切后果和责任。</w:t>
      </w:r>
    </w:p>
    <w:p w14:paraId="71844263" w14:textId="77777777" w:rsidR="007430FF" w:rsidRDefault="00000000">
      <w:pPr>
        <w:widowControl/>
        <w:shd w:val="clear" w:color="auto" w:fill="FFFFFF"/>
        <w:spacing w:line="460" w:lineRule="atLeast"/>
        <w:ind w:firstLine="480"/>
        <w:rPr>
          <w:rFonts w:ascii="宋体"/>
          <w:color w:val="000000" w:themeColor="text1"/>
          <w:kern w:val="0"/>
          <w:sz w:val="24"/>
          <w:szCs w:val="24"/>
        </w:rPr>
      </w:pPr>
      <w:r>
        <w:rPr>
          <w:rFonts w:ascii="宋体" w:hAnsi="宋体" w:hint="eastAsia"/>
          <w:color w:val="000000" w:themeColor="text1"/>
          <w:kern w:val="0"/>
          <w:sz w:val="24"/>
          <w:szCs w:val="24"/>
        </w:rPr>
        <w:t>地址：</w:t>
      </w:r>
      <w:r>
        <w:rPr>
          <w:rFonts w:ascii="宋体"/>
          <w:color w:val="000000" w:themeColor="text1"/>
          <w:kern w:val="0"/>
          <w:sz w:val="24"/>
          <w:szCs w:val="24"/>
        </w:rPr>
        <w:t> </w:t>
      </w:r>
      <w:r>
        <w:rPr>
          <w:rFonts w:ascii="宋体"/>
          <w:color w:val="000000" w:themeColor="text1"/>
          <w:kern w:val="0"/>
          <w:sz w:val="24"/>
          <w:szCs w:val="24"/>
          <w:u w:val="single"/>
        </w:rPr>
        <w:t> </w:t>
      </w:r>
      <w:r>
        <w:rPr>
          <w:rFonts w:ascii="宋体" w:hAnsi="宋体"/>
          <w:color w:val="000000" w:themeColor="text1"/>
          <w:kern w:val="0"/>
          <w:sz w:val="24"/>
          <w:szCs w:val="24"/>
          <w:u w:val="single"/>
        </w:rPr>
        <w:t xml:space="preserve">              </w:t>
      </w:r>
      <w:r>
        <w:rPr>
          <w:rFonts w:ascii="宋体"/>
          <w:color w:val="000000" w:themeColor="text1"/>
          <w:kern w:val="0"/>
          <w:sz w:val="24"/>
          <w:szCs w:val="24"/>
        </w:rPr>
        <w:t> </w:t>
      </w:r>
      <w:r>
        <w:rPr>
          <w:rFonts w:ascii="宋体" w:hAnsi="宋体" w:hint="eastAsia"/>
          <w:color w:val="000000" w:themeColor="text1"/>
          <w:kern w:val="0"/>
          <w:sz w:val="24"/>
          <w:szCs w:val="24"/>
        </w:rPr>
        <w:t>邮编：</w:t>
      </w:r>
      <w:r>
        <w:rPr>
          <w:rFonts w:ascii="宋体"/>
          <w:color w:val="000000" w:themeColor="text1"/>
          <w:kern w:val="0"/>
          <w:sz w:val="24"/>
          <w:szCs w:val="24"/>
          <w:u w:val="single"/>
        </w:rPr>
        <w:t> </w:t>
      </w:r>
      <w:r>
        <w:rPr>
          <w:rFonts w:ascii="宋体" w:hint="eastAsia"/>
          <w:color w:val="000000" w:themeColor="text1"/>
          <w:kern w:val="0"/>
          <w:sz w:val="24"/>
          <w:szCs w:val="24"/>
          <w:u w:val="single"/>
        </w:rPr>
        <w:t xml:space="preserve">         </w:t>
      </w:r>
      <w:r>
        <w:rPr>
          <w:rFonts w:ascii="宋体"/>
          <w:color w:val="000000" w:themeColor="text1"/>
          <w:kern w:val="0"/>
          <w:sz w:val="24"/>
          <w:szCs w:val="24"/>
          <w:u w:val="single"/>
        </w:rPr>
        <w:t>  </w:t>
      </w:r>
      <w:r>
        <w:rPr>
          <w:rFonts w:ascii="宋体"/>
          <w:color w:val="000000" w:themeColor="text1"/>
          <w:kern w:val="0"/>
          <w:sz w:val="24"/>
          <w:szCs w:val="24"/>
        </w:rPr>
        <w:t> </w:t>
      </w:r>
    </w:p>
    <w:p w14:paraId="79F3B1D1" w14:textId="77777777" w:rsidR="007430FF" w:rsidRDefault="00000000">
      <w:pPr>
        <w:widowControl/>
        <w:shd w:val="clear" w:color="auto" w:fill="FFFFFF"/>
        <w:spacing w:line="460" w:lineRule="atLeast"/>
        <w:ind w:firstLine="480"/>
        <w:rPr>
          <w:rFonts w:ascii="Times New Roman" w:hAnsi="Times New Roman"/>
          <w:color w:val="000000" w:themeColor="text1"/>
          <w:kern w:val="0"/>
          <w:sz w:val="28"/>
          <w:szCs w:val="28"/>
        </w:rPr>
      </w:pPr>
      <w:r>
        <w:rPr>
          <w:rFonts w:ascii="宋体" w:hAnsi="宋体" w:hint="eastAsia"/>
          <w:color w:val="000000" w:themeColor="text1"/>
          <w:kern w:val="0"/>
          <w:sz w:val="24"/>
          <w:szCs w:val="24"/>
        </w:rPr>
        <w:t>电话：</w:t>
      </w:r>
      <w:r>
        <w:rPr>
          <w:rFonts w:ascii="宋体"/>
          <w:color w:val="000000" w:themeColor="text1"/>
          <w:kern w:val="0"/>
          <w:sz w:val="24"/>
          <w:szCs w:val="24"/>
        </w:rPr>
        <w:t> </w:t>
      </w:r>
      <w:r>
        <w:rPr>
          <w:rFonts w:ascii="宋体"/>
          <w:color w:val="000000" w:themeColor="text1"/>
          <w:kern w:val="0"/>
          <w:sz w:val="24"/>
          <w:szCs w:val="24"/>
          <w:u w:val="single"/>
        </w:rPr>
        <w:t>  </w:t>
      </w:r>
      <w:r>
        <w:rPr>
          <w:rFonts w:ascii="宋体" w:hAnsi="宋体"/>
          <w:color w:val="000000" w:themeColor="text1"/>
          <w:kern w:val="0"/>
          <w:sz w:val="24"/>
          <w:szCs w:val="24"/>
          <w:u w:val="single"/>
        </w:rPr>
        <w:t xml:space="preserve">             </w:t>
      </w:r>
      <w:r>
        <w:rPr>
          <w:rFonts w:ascii="宋体"/>
          <w:color w:val="000000" w:themeColor="text1"/>
          <w:kern w:val="0"/>
          <w:sz w:val="24"/>
          <w:szCs w:val="24"/>
        </w:rPr>
        <w:t> </w:t>
      </w:r>
      <w:r>
        <w:rPr>
          <w:rFonts w:ascii="宋体" w:hAnsi="宋体" w:hint="eastAsia"/>
          <w:color w:val="000000" w:themeColor="text1"/>
          <w:kern w:val="0"/>
          <w:sz w:val="24"/>
          <w:szCs w:val="24"/>
        </w:rPr>
        <w:t>传真：</w:t>
      </w:r>
      <w:r>
        <w:rPr>
          <w:rFonts w:ascii="宋体"/>
          <w:color w:val="000000" w:themeColor="text1"/>
          <w:kern w:val="0"/>
          <w:sz w:val="24"/>
          <w:szCs w:val="24"/>
        </w:rPr>
        <w:t> </w:t>
      </w:r>
      <w:r>
        <w:rPr>
          <w:rFonts w:ascii="宋体"/>
          <w:color w:val="000000" w:themeColor="text1"/>
          <w:kern w:val="0"/>
          <w:sz w:val="24"/>
          <w:szCs w:val="24"/>
          <w:u w:val="single"/>
        </w:rPr>
        <w:t>  </w:t>
      </w:r>
      <w:r>
        <w:rPr>
          <w:rFonts w:ascii="宋体" w:hAnsi="宋体"/>
          <w:color w:val="000000" w:themeColor="text1"/>
          <w:kern w:val="0"/>
          <w:sz w:val="24"/>
          <w:szCs w:val="24"/>
          <w:u w:val="single"/>
        </w:rPr>
        <w:t xml:space="preserve">          </w:t>
      </w:r>
    </w:p>
    <w:p w14:paraId="14F9A7D3" w14:textId="77777777" w:rsidR="007430FF" w:rsidRDefault="00000000">
      <w:pPr>
        <w:widowControl/>
        <w:shd w:val="clear" w:color="auto" w:fill="FFFFFF"/>
        <w:spacing w:line="460" w:lineRule="atLeast"/>
        <w:ind w:firstLineChars="177" w:firstLine="425"/>
        <w:rPr>
          <w:rFonts w:ascii="Times New Roman" w:hAnsi="Times New Roman"/>
          <w:color w:val="000000" w:themeColor="text1"/>
          <w:kern w:val="0"/>
          <w:sz w:val="28"/>
          <w:szCs w:val="28"/>
        </w:rPr>
      </w:pPr>
      <w:r>
        <w:rPr>
          <w:rFonts w:ascii="宋体" w:hAnsi="宋体" w:hint="eastAsia"/>
          <w:color w:val="000000" w:themeColor="text1"/>
          <w:kern w:val="0"/>
          <w:sz w:val="24"/>
          <w:szCs w:val="24"/>
        </w:rPr>
        <w:t>供应商代表签字：</w:t>
      </w:r>
      <w:r>
        <w:rPr>
          <w:rFonts w:ascii="宋体"/>
          <w:color w:val="000000" w:themeColor="text1"/>
          <w:kern w:val="0"/>
          <w:sz w:val="24"/>
          <w:szCs w:val="24"/>
        </w:rPr>
        <w:t> </w:t>
      </w:r>
      <w:r>
        <w:rPr>
          <w:rFonts w:ascii="宋体"/>
          <w:color w:val="000000" w:themeColor="text1"/>
          <w:kern w:val="0"/>
          <w:sz w:val="24"/>
          <w:szCs w:val="24"/>
          <w:u w:val="single"/>
        </w:rPr>
        <w:t>      </w:t>
      </w:r>
      <w:r>
        <w:rPr>
          <w:rFonts w:ascii="宋体" w:hint="eastAsia"/>
          <w:color w:val="000000" w:themeColor="text1"/>
          <w:kern w:val="0"/>
          <w:sz w:val="24"/>
          <w:szCs w:val="24"/>
          <w:u w:val="single"/>
        </w:rPr>
        <w:t xml:space="preserve">        </w:t>
      </w:r>
      <w:r>
        <w:rPr>
          <w:rFonts w:ascii="宋体"/>
          <w:color w:val="000000" w:themeColor="text1"/>
          <w:kern w:val="0"/>
          <w:sz w:val="24"/>
          <w:szCs w:val="24"/>
          <w:u w:val="single"/>
        </w:rPr>
        <w:t>  </w:t>
      </w:r>
    </w:p>
    <w:p w14:paraId="48A7F7BC" w14:textId="77777777" w:rsidR="007430FF" w:rsidRDefault="00000000">
      <w:pPr>
        <w:widowControl/>
        <w:shd w:val="clear" w:color="auto" w:fill="FFFFFF"/>
        <w:spacing w:line="460" w:lineRule="atLeast"/>
        <w:ind w:firstLineChars="177" w:firstLine="425"/>
        <w:rPr>
          <w:rFonts w:ascii="Times New Roman" w:hAnsi="Times New Roman"/>
          <w:color w:val="000000" w:themeColor="text1"/>
          <w:kern w:val="0"/>
          <w:sz w:val="28"/>
          <w:szCs w:val="28"/>
        </w:rPr>
      </w:pPr>
      <w:r>
        <w:rPr>
          <w:rFonts w:ascii="宋体" w:hAnsi="宋体" w:hint="eastAsia"/>
          <w:color w:val="000000" w:themeColor="text1"/>
          <w:kern w:val="0"/>
          <w:sz w:val="24"/>
          <w:szCs w:val="24"/>
        </w:rPr>
        <w:t>供应商：</w:t>
      </w:r>
      <w:r>
        <w:rPr>
          <w:rFonts w:ascii="宋体"/>
          <w:color w:val="000000" w:themeColor="text1"/>
          <w:kern w:val="0"/>
          <w:sz w:val="24"/>
          <w:szCs w:val="24"/>
          <w:u w:val="single"/>
        </w:rPr>
        <w:t>      </w:t>
      </w:r>
      <w:r>
        <w:rPr>
          <w:rFonts w:ascii="宋体" w:hint="eastAsia"/>
          <w:color w:val="000000" w:themeColor="text1"/>
          <w:kern w:val="0"/>
          <w:sz w:val="24"/>
          <w:szCs w:val="24"/>
          <w:u w:val="single"/>
        </w:rPr>
        <w:t xml:space="preserve">       </w:t>
      </w:r>
      <w:r>
        <w:rPr>
          <w:rFonts w:ascii="宋体"/>
          <w:color w:val="000000" w:themeColor="text1"/>
          <w:kern w:val="0"/>
          <w:sz w:val="24"/>
          <w:szCs w:val="24"/>
          <w:u w:val="single"/>
        </w:rPr>
        <w:t>     </w:t>
      </w:r>
      <w:r>
        <w:rPr>
          <w:rFonts w:ascii="宋体" w:hAnsi="宋体" w:hint="eastAsia"/>
          <w:color w:val="000000" w:themeColor="text1"/>
          <w:kern w:val="0"/>
          <w:sz w:val="24"/>
          <w:szCs w:val="24"/>
        </w:rPr>
        <w:t>（全称并加盖公章）</w:t>
      </w:r>
    </w:p>
    <w:p w14:paraId="6ED7B5F8" w14:textId="77777777" w:rsidR="007430FF" w:rsidRDefault="00000000">
      <w:pPr>
        <w:widowControl/>
        <w:shd w:val="clear" w:color="auto" w:fill="FFFFFF"/>
        <w:spacing w:line="460" w:lineRule="atLeast"/>
        <w:ind w:firstLine="480"/>
        <w:rPr>
          <w:rFonts w:ascii="Times New Roman" w:hAnsi="Times New Roman"/>
          <w:color w:val="000000" w:themeColor="text1"/>
          <w:kern w:val="0"/>
          <w:sz w:val="28"/>
          <w:szCs w:val="28"/>
        </w:rPr>
      </w:pPr>
      <w:r>
        <w:rPr>
          <w:rFonts w:ascii="宋体"/>
          <w:color w:val="000000" w:themeColor="text1"/>
          <w:kern w:val="0"/>
          <w:sz w:val="24"/>
          <w:szCs w:val="24"/>
        </w:rPr>
        <w:t>                      </w:t>
      </w:r>
      <w:r>
        <w:rPr>
          <w:rFonts w:ascii="宋体" w:hAnsi="宋体" w:hint="eastAsia"/>
          <w:color w:val="000000" w:themeColor="text1"/>
          <w:kern w:val="0"/>
          <w:sz w:val="24"/>
          <w:szCs w:val="24"/>
        </w:rPr>
        <w:t>年</w:t>
      </w:r>
      <w:r>
        <w:rPr>
          <w:rFonts w:ascii="宋体"/>
          <w:color w:val="000000" w:themeColor="text1"/>
          <w:kern w:val="0"/>
          <w:sz w:val="24"/>
          <w:szCs w:val="24"/>
        </w:rPr>
        <w:t>    </w:t>
      </w:r>
      <w:r>
        <w:rPr>
          <w:rFonts w:ascii="宋体" w:hAnsi="宋体" w:hint="eastAsia"/>
          <w:color w:val="000000" w:themeColor="text1"/>
          <w:kern w:val="0"/>
          <w:sz w:val="24"/>
          <w:szCs w:val="24"/>
        </w:rPr>
        <w:t>月</w:t>
      </w:r>
      <w:r>
        <w:rPr>
          <w:rFonts w:ascii="宋体"/>
          <w:color w:val="000000" w:themeColor="text1"/>
          <w:kern w:val="0"/>
          <w:sz w:val="24"/>
          <w:szCs w:val="24"/>
        </w:rPr>
        <w:t>    </w:t>
      </w:r>
      <w:r>
        <w:rPr>
          <w:rFonts w:ascii="宋体" w:hAnsi="宋体" w:hint="eastAsia"/>
          <w:color w:val="000000" w:themeColor="text1"/>
          <w:kern w:val="0"/>
          <w:sz w:val="24"/>
          <w:szCs w:val="24"/>
        </w:rPr>
        <w:t>日</w:t>
      </w:r>
    </w:p>
    <w:p w14:paraId="646CE0A8" w14:textId="77777777" w:rsidR="007430FF" w:rsidRDefault="00000000">
      <w:pPr>
        <w:widowControl/>
        <w:shd w:val="clear" w:color="auto" w:fill="FFFFFF"/>
        <w:spacing w:before="50" w:after="50" w:line="405" w:lineRule="atLeast"/>
        <w:rPr>
          <w:rFonts w:ascii="宋体"/>
          <w:color w:val="000000" w:themeColor="text1"/>
          <w:kern w:val="0"/>
          <w:sz w:val="30"/>
          <w:szCs w:val="30"/>
        </w:rPr>
      </w:pPr>
      <w:r>
        <w:rPr>
          <w:rFonts w:ascii="宋体"/>
          <w:b/>
          <w:bCs/>
          <w:color w:val="000000" w:themeColor="text1"/>
          <w:kern w:val="0"/>
          <w:sz w:val="24"/>
          <w:szCs w:val="24"/>
        </w:rPr>
        <w:br w:type="page"/>
      </w:r>
      <w:r>
        <w:rPr>
          <w:rFonts w:ascii="宋体" w:hAnsi="宋体" w:hint="eastAsia"/>
          <w:b/>
          <w:bCs/>
          <w:color w:val="000000" w:themeColor="text1"/>
          <w:kern w:val="0"/>
          <w:sz w:val="30"/>
          <w:szCs w:val="30"/>
        </w:rPr>
        <w:lastRenderedPageBreak/>
        <w:t>附件3</w:t>
      </w:r>
      <w:r>
        <w:rPr>
          <w:rFonts w:ascii="宋体" w:hAnsi="宋体"/>
          <w:b/>
          <w:bCs/>
          <w:color w:val="000000" w:themeColor="text1"/>
          <w:kern w:val="0"/>
          <w:sz w:val="30"/>
          <w:szCs w:val="30"/>
        </w:rPr>
        <w:t>        </w:t>
      </w:r>
      <w:r>
        <w:rPr>
          <w:rFonts w:ascii="宋体" w:hAnsi="宋体" w:hint="eastAsia"/>
          <w:b/>
          <w:bCs/>
          <w:color w:val="000000" w:themeColor="text1"/>
          <w:kern w:val="0"/>
          <w:sz w:val="30"/>
          <w:szCs w:val="30"/>
        </w:rPr>
        <w:t>初次报价一览表</w:t>
      </w:r>
      <w:r>
        <w:rPr>
          <w:rFonts w:ascii="宋体" w:hAnsi="宋体" w:hint="eastAsia"/>
          <w:color w:val="000000" w:themeColor="text1"/>
          <w:kern w:val="0"/>
          <w:sz w:val="30"/>
          <w:szCs w:val="30"/>
        </w:rPr>
        <w:t>（格式）</w:t>
      </w:r>
    </w:p>
    <w:p w14:paraId="3FF366B9" w14:textId="77777777" w:rsidR="007430FF" w:rsidRDefault="00000000">
      <w:pPr>
        <w:widowControl/>
        <w:shd w:val="clear" w:color="auto" w:fill="FFFFFF"/>
        <w:spacing w:before="50" w:after="50" w:line="405" w:lineRule="atLeast"/>
        <w:rPr>
          <w:rFonts w:ascii="宋体"/>
          <w:color w:val="000000" w:themeColor="text1"/>
          <w:kern w:val="0"/>
          <w:sz w:val="28"/>
          <w:szCs w:val="28"/>
        </w:rPr>
      </w:pPr>
      <w:r>
        <w:rPr>
          <w:rFonts w:ascii="宋体"/>
          <w:color w:val="000000" w:themeColor="text1"/>
          <w:kern w:val="0"/>
          <w:sz w:val="24"/>
          <w:szCs w:val="24"/>
        </w:rPr>
        <w:t> </w:t>
      </w:r>
      <w:r>
        <w:rPr>
          <w:rFonts w:ascii="宋体" w:hAnsi="宋体" w:hint="eastAsia"/>
          <w:color w:val="000000" w:themeColor="text1"/>
          <w:kern w:val="0"/>
          <w:sz w:val="24"/>
          <w:szCs w:val="24"/>
        </w:rPr>
        <w:t>项目编号：</w:t>
      </w:r>
      <w:r>
        <w:rPr>
          <w:rFonts w:ascii="宋体" w:cs="宋体"/>
          <w:color w:val="000000" w:themeColor="text1"/>
          <w:kern w:val="0"/>
          <w:sz w:val="24"/>
          <w:szCs w:val="24"/>
          <w:u w:val="single"/>
        </w:rPr>
        <w:t>     </w:t>
      </w:r>
      <w:r>
        <w:rPr>
          <w:rFonts w:ascii="宋体" w:cs="宋体" w:hint="eastAsia"/>
          <w:color w:val="000000" w:themeColor="text1"/>
          <w:kern w:val="0"/>
          <w:sz w:val="24"/>
          <w:szCs w:val="24"/>
          <w:u w:val="single"/>
        </w:rPr>
        <w:t xml:space="preserve">                 </w:t>
      </w:r>
      <w:r>
        <w:rPr>
          <w:rFonts w:ascii="宋体" w:cs="宋体"/>
          <w:color w:val="000000" w:themeColor="text1"/>
          <w:kern w:val="0"/>
          <w:sz w:val="24"/>
          <w:szCs w:val="24"/>
          <w:u w:val="single"/>
        </w:rPr>
        <w:t>  </w:t>
      </w:r>
      <w:r>
        <w:rPr>
          <w:rFonts w:ascii="宋体" w:cs="宋体" w:hint="eastAsia"/>
          <w:color w:val="000000" w:themeColor="text1"/>
          <w:kern w:val="0"/>
          <w:sz w:val="24"/>
          <w:szCs w:val="24"/>
          <w:u w:val="single"/>
        </w:rPr>
        <w:t xml:space="preserve"> </w:t>
      </w:r>
      <w:r>
        <w:rPr>
          <w:rFonts w:ascii="宋体" w:cs="宋体" w:hint="eastAsia"/>
          <w:color w:val="000000" w:themeColor="text1"/>
          <w:kern w:val="0"/>
          <w:sz w:val="24"/>
          <w:szCs w:val="24"/>
        </w:rPr>
        <w:t xml:space="preserve">                              </w:t>
      </w:r>
      <w:r>
        <w:rPr>
          <w:rFonts w:ascii="宋体" w:hAnsi="宋体" w:hint="eastAsia"/>
          <w:color w:val="000000" w:themeColor="text1"/>
          <w:kern w:val="0"/>
          <w:sz w:val="24"/>
          <w:szCs w:val="24"/>
        </w:rPr>
        <w:t>货币单位：元</w:t>
      </w:r>
    </w:p>
    <w:tbl>
      <w:tblPr>
        <w:tblW w:w="8278" w:type="dxa"/>
        <w:jc w:val="center"/>
        <w:tblLayout w:type="fixed"/>
        <w:tblCellMar>
          <w:left w:w="0" w:type="dxa"/>
          <w:right w:w="0" w:type="dxa"/>
        </w:tblCellMar>
        <w:tblLook w:val="04A0" w:firstRow="1" w:lastRow="0" w:firstColumn="1" w:lastColumn="0" w:noHBand="0" w:noVBand="1"/>
      </w:tblPr>
      <w:tblGrid>
        <w:gridCol w:w="727"/>
        <w:gridCol w:w="2446"/>
        <w:gridCol w:w="2282"/>
        <w:gridCol w:w="1484"/>
        <w:gridCol w:w="1339"/>
      </w:tblGrid>
      <w:tr w:rsidR="007430FF" w14:paraId="4F745DAD" w14:textId="77777777">
        <w:trPr>
          <w:trHeight w:val="566"/>
          <w:jc w:val="center"/>
        </w:trPr>
        <w:tc>
          <w:tcPr>
            <w:tcW w:w="7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B88AF0" w14:textId="77777777" w:rsidR="007430FF" w:rsidRDefault="00000000">
            <w:pPr>
              <w:widowControl/>
              <w:spacing w:before="50" w:after="50" w:line="270" w:lineRule="atLeast"/>
              <w:jc w:val="center"/>
              <w:rPr>
                <w:rFonts w:ascii="宋体"/>
                <w:color w:val="000000" w:themeColor="text1"/>
                <w:kern w:val="0"/>
                <w:sz w:val="24"/>
                <w:szCs w:val="24"/>
              </w:rPr>
            </w:pPr>
            <w:r>
              <w:rPr>
                <w:rFonts w:ascii="宋体" w:hAnsi="宋体" w:hint="eastAsia"/>
                <w:color w:val="000000" w:themeColor="text1"/>
                <w:kern w:val="0"/>
                <w:sz w:val="24"/>
                <w:szCs w:val="24"/>
              </w:rPr>
              <w:t>序号</w:t>
            </w:r>
          </w:p>
        </w:tc>
        <w:tc>
          <w:tcPr>
            <w:tcW w:w="24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B7212E" w14:textId="77777777" w:rsidR="007430FF" w:rsidRDefault="00000000">
            <w:pPr>
              <w:widowControl/>
              <w:spacing w:before="50" w:after="50" w:line="270" w:lineRule="atLeast"/>
              <w:jc w:val="center"/>
              <w:rPr>
                <w:rFonts w:ascii="宋体"/>
                <w:color w:val="000000" w:themeColor="text1"/>
                <w:kern w:val="0"/>
                <w:sz w:val="24"/>
                <w:szCs w:val="24"/>
              </w:rPr>
            </w:pPr>
            <w:r>
              <w:rPr>
                <w:rFonts w:ascii="宋体" w:hAnsi="宋体" w:hint="eastAsia"/>
                <w:color w:val="000000" w:themeColor="text1"/>
                <w:kern w:val="0"/>
                <w:sz w:val="24"/>
                <w:szCs w:val="24"/>
              </w:rPr>
              <w:t>服务名称</w:t>
            </w:r>
          </w:p>
        </w:tc>
        <w:tc>
          <w:tcPr>
            <w:tcW w:w="22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80D59F" w14:textId="77777777" w:rsidR="007430FF" w:rsidRDefault="00000000">
            <w:pPr>
              <w:widowControl/>
              <w:spacing w:before="50" w:after="50" w:line="270" w:lineRule="atLeast"/>
              <w:jc w:val="center"/>
              <w:rPr>
                <w:rFonts w:ascii="宋体"/>
                <w:color w:val="000000" w:themeColor="text1"/>
                <w:kern w:val="0"/>
                <w:sz w:val="24"/>
                <w:szCs w:val="24"/>
              </w:rPr>
            </w:pPr>
            <w:r>
              <w:rPr>
                <w:rFonts w:ascii="宋体" w:hAnsi="宋体" w:hint="eastAsia"/>
                <w:color w:val="000000" w:themeColor="text1"/>
                <w:kern w:val="0"/>
                <w:sz w:val="24"/>
                <w:szCs w:val="24"/>
              </w:rPr>
              <w:t>报价</w:t>
            </w:r>
          </w:p>
        </w:tc>
        <w:tc>
          <w:tcPr>
            <w:tcW w:w="14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9034F6" w14:textId="77777777" w:rsidR="007430FF" w:rsidRDefault="00000000">
            <w:pPr>
              <w:widowControl/>
              <w:spacing w:before="50" w:after="50" w:line="270" w:lineRule="atLeast"/>
              <w:rPr>
                <w:rFonts w:ascii="宋体"/>
                <w:color w:val="000000" w:themeColor="text1"/>
                <w:kern w:val="0"/>
                <w:sz w:val="24"/>
                <w:szCs w:val="24"/>
              </w:rPr>
            </w:pPr>
            <w:r>
              <w:rPr>
                <w:rFonts w:ascii="宋体" w:hAnsi="宋体" w:hint="eastAsia"/>
                <w:color w:val="000000" w:themeColor="text1"/>
                <w:kern w:val="0"/>
                <w:sz w:val="24"/>
                <w:szCs w:val="24"/>
              </w:rPr>
              <w:t>服务期限</w:t>
            </w:r>
          </w:p>
        </w:tc>
        <w:tc>
          <w:tcPr>
            <w:tcW w:w="13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4CB97A" w14:textId="77777777" w:rsidR="007430FF" w:rsidRDefault="00000000">
            <w:pPr>
              <w:widowControl/>
              <w:spacing w:before="50" w:after="50" w:line="270" w:lineRule="atLeast"/>
              <w:jc w:val="center"/>
              <w:rPr>
                <w:rFonts w:ascii="宋体"/>
                <w:color w:val="000000" w:themeColor="text1"/>
                <w:kern w:val="0"/>
                <w:sz w:val="24"/>
                <w:szCs w:val="24"/>
              </w:rPr>
            </w:pPr>
            <w:r>
              <w:rPr>
                <w:rFonts w:ascii="宋体" w:hAnsi="宋体" w:hint="eastAsia"/>
                <w:color w:val="000000" w:themeColor="text1"/>
                <w:kern w:val="0"/>
                <w:sz w:val="24"/>
                <w:szCs w:val="24"/>
              </w:rPr>
              <w:t>备注</w:t>
            </w:r>
          </w:p>
        </w:tc>
      </w:tr>
      <w:tr w:rsidR="007430FF" w14:paraId="2BA19294" w14:textId="77777777">
        <w:trPr>
          <w:cantSplit/>
          <w:trHeight w:val="401"/>
          <w:jc w:val="center"/>
        </w:trPr>
        <w:tc>
          <w:tcPr>
            <w:tcW w:w="72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E3AA651" w14:textId="77777777" w:rsidR="007430FF" w:rsidRDefault="00000000">
            <w:pPr>
              <w:widowControl/>
              <w:jc w:val="center"/>
              <w:rPr>
                <w:rFonts w:ascii="宋体"/>
                <w:color w:val="000000" w:themeColor="text1"/>
                <w:kern w:val="0"/>
                <w:sz w:val="24"/>
                <w:szCs w:val="24"/>
              </w:rPr>
            </w:pPr>
            <w:r>
              <w:rPr>
                <w:rFonts w:ascii="宋体" w:hAnsi="宋体"/>
                <w:color w:val="000000" w:themeColor="text1"/>
                <w:kern w:val="0"/>
                <w:sz w:val="24"/>
                <w:szCs w:val="24"/>
              </w:rPr>
              <w:t>1</w:t>
            </w:r>
          </w:p>
        </w:tc>
        <w:tc>
          <w:tcPr>
            <w:tcW w:w="244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0B3D8D" w14:textId="77777777" w:rsidR="007430FF" w:rsidRDefault="00000000">
            <w:pPr>
              <w:widowControl/>
              <w:jc w:val="left"/>
              <w:rPr>
                <w:rFonts w:ascii="宋体"/>
                <w:color w:val="000000" w:themeColor="text1"/>
                <w:kern w:val="0"/>
                <w:sz w:val="24"/>
                <w:szCs w:val="24"/>
              </w:rPr>
            </w:pPr>
            <w:r>
              <w:rPr>
                <w:rFonts w:ascii="宋体" w:hint="eastAsia"/>
                <w:color w:val="000000" w:themeColor="text1"/>
                <w:kern w:val="0"/>
                <w:sz w:val="24"/>
                <w:szCs w:val="24"/>
              </w:rPr>
              <w:t>泌阳县发展和改革委员会泌阳县国民经济和社会发展第十五个五年规划纲要编制项目</w:t>
            </w:r>
          </w:p>
        </w:tc>
        <w:tc>
          <w:tcPr>
            <w:tcW w:w="228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5390B" w14:textId="77777777" w:rsidR="007430FF" w:rsidRDefault="007430FF">
            <w:pPr>
              <w:widowControl/>
              <w:jc w:val="left"/>
              <w:rPr>
                <w:rFonts w:ascii="宋体"/>
                <w:color w:val="000000" w:themeColor="text1"/>
                <w:kern w:val="0"/>
                <w:sz w:val="24"/>
                <w:szCs w:val="24"/>
              </w:rPr>
            </w:pP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tcPr>
          <w:p w14:paraId="5FAA2759" w14:textId="77777777" w:rsidR="007430FF" w:rsidRDefault="007430FF">
            <w:pPr>
              <w:widowControl/>
              <w:jc w:val="left"/>
              <w:rPr>
                <w:rFonts w:ascii="宋体"/>
                <w:color w:val="000000" w:themeColor="text1"/>
                <w:kern w:val="0"/>
                <w:sz w:val="24"/>
                <w:szCs w:val="24"/>
              </w:rPr>
            </w:pPr>
          </w:p>
        </w:tc>
        <w:tc>
          <w:tcPr>
            <w:tcW w:w="133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B45EB2" w14:textId="77777777" w:rsidR="007430FF" w:rsidRDefault="007430FF">
            <w:pPr>
              <w:widowControl/>
              <w:jc w:val="left"/>
              <w:rPr>
                <w:rFonts w:ascii="宋体"/>
                <w:color w:val="000000" w:themeColor="text1"/>
                <w:kern w:val="0"/>
                <w:sz w:val="24"/>
                <w:szCs w:val="24"/>
              </w:rPr>
            </w:pPr>
          </w:p>
        </w:tc>
      </w:tr>
      <w:tr w:rsidR="007430FF" w14:paraId="22341CFE" w14:textId="77777777">
        <w:trPr>
          <w:trHeight w:val="539"/>
          <w:jc w:val="center"/>
        </w:trPr>
        <w:tc>
          <w:tcPr>
            <w:tcW w:w="827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810F47" w14:textId="77777777" w:rsidR="007430FF" w:rsidRDefault="00000000">
            <w:pPr>
              <w:widowControl/>
              <w:spacing w:before="50" w:after="50" w:line="270" w:lineRule="atLeast"/>
              <w:rPr>
                <w:rFonts w:ascii="宋体"/>
                <w:color w:val="000000" w:themeColor="text1"/>
                <w:kern w:val="0"/>
                <w:sz w:val="24"/>
                <w:szCs w:val="24"/>
              </w:rPr>
            </w:pPr>
            <w:r>
              <w:rPr>
                <w:rFonts w:ascii="宋体" w:hAnsi="宋体" w:hint="eastAsia"/>
                <w:color w:val="000000" w:themeColor="text1"/>
                <w:kern w:val="0"/>
                <w:sz w:val="24"/>
                <w:szCs w:val="24"/>
              </w:rPr>
              <w:t>报价总计</w:t>
            </w:r>
            <w:r>
              <w:rPr>
                <w:rFonts w:ascii="宋体" w:hAnsi="宋体"/>
                <w:color w:val="000000" w:themeColor="text1"/>
                <w:kern w:val="0"/>
                <w:sz w:val="24"/>
                <w:szCs w:val="24"/>
              </w:rPr>
              <w:t>(</w:t>
            </w:r>
            <w:r>
              <w:rPr>
                <w:rFonts w:ascii="宋体" w:hAnsi="宋体" w:hint="eastAsia"/>
                <w:color w:val="000000" w:themeColor="text1"/>
                <w:kern w:val="0"/>
                <w:sz w:val="24"/>
                <w:szCs w:val="24"/>
              </w:rPr>
              <w:t>大写</w:t>
            </w:r>
            <w:r>
              <w:rPr>
                <w:rFonts w:ascii="宋体" w:hAnsi="宋体"/>
                <w:color w:val="000000" w:themeColor="text1"/>
                <w:kern w:val="0"/>
                <w:sz w:val="24"/>
                <w:szCs w:val="24"/>
              </w:rPr>
              <w:t>)</w:t>
            </w:r>
            <w:r>
              <w:rPr>
                <w:rFonts w:ascii="宋体" w:hAnsi="宋体" w:hint="eastAsia"/>
                <w:color w:val="000000" w:themeColor="text1"/>
                <w:kern w:val="0"/>
                <w:sz w:val="24"/>
                <w:szCs w:val="24"/>
              </w:rPr>
              <w:t>：</w:t>
            </w:r>
            <w:r>
              <w:rPr>
                <w:rFonts w:ascii="宋体"/>
                <w:color w:val="000000" w:themeColor="text1"/>
                <w:kern w:val="0"/>
                <w:sz w:val="24"/>
                <w:szCs w:val="24"/>
              </w:rPr>
              <w:t>        </w:t>
            </w:r>
            <w:r>
              <w:rPr>
                <w:rFonts w:ascii="宋体" w:hint="eastAsia"/>
                <w:color w:val="000000" w:themeColor="text1"/>
                <w:kern w:val="0"/>
                <w:sz w:val="24"/>
                <w:szCs w:val="24"/>
              </w:rPr>
              <w:t xml:space="preserve">             </w:t>
            </w:r>
            <w:r>
              <w:rPr>
                <w:rFonts w:ascii="宋体"/>
                <w:color w:val="000000" w:themeColor="text1"/>
                <w:kern w:val="0"/>
                <w:sz w:val="24"/>
                <w:szCs w:val="24"/>
              </w:rPr>
              <w:t>   </w:t>
            </w:r>
            <w:r>
              <w:rPr>
                <w:rFonts w:ascii="宋体" w:hAnsi="宋体" w:hint="eastAsia"/>
                <w:color w:val="000000" w:themeColor="text1"/>
                <w:kern w:val="0"/>
                <w:sz w:val="24"/>
                <w:szCs w:val="24"/>
              </w:rPr>
              <w:t>￥（小写）：</w:t>
            </w:r>
          </w:p>
        </w:tc>
      </w:tr>
    </w:tbl>
    <w:p w14:paraId="4448FC0A" w14:textId="77777777" w:rsidR="007430FF" w:rsidRDefault="00000000">
      <w:pPr>
        <w:widowControl/>
        <w:shd w:val="clear" w:color="auto" w:fill="FFFFFF"/>
        <w:spacing w:before="50" w:after="50" w:line="460" w:lineRule="atLeast"/>
        <w:ind w:firstLine="480"/>
        <w:jc w:val="left"/>
        <w:rPr>
          <w:rFonts w:ascii="宋体"/>
          <w:color w:val="000000" w:themeColor="text1"/>
          <w:kern w:val="0"/>
          <w:sz w:val="28"/>
          <w:szCs w:val="28"/>
        </w:rPr>
      </w:pPr>
      <w:r>
        <w:rPr>
          <w:rFonts w:ascii="宋体" w:hAnsi="宋体" w:hint="eastAsia"/>
          <w:color w:val="000000" w:themeColor="text1"/>
          <w:kern w:val="0"/>
          <w:sz w:val="24"/>
          <w:szCs w:val="24"/>
        </w:rPr>
        <w:t>注</w:t>
      </w:r>
      <w:r>
        <w:rPr>
          <w:rFonts w:ascii="宋体" w:hAnsi="宋体"/>
          <w:color w:val="000000" w:themeColor="text1"/>
          <w:kern w:val="0"/>
          <w:sz w:val="24"/>
          <w:szCs w:val="24"/>
        </w:rPr>
        <w:t>: 1</w:t>
      </w:r>
      <w:r>
        <w:rPr>
          <w:rFonts w:ascii="宋体" w:hAnsi="宋体" w:hint="eastAsia"/>
          <w:color w:val="000000" w:themeColor="text1"/>
          <w:kern w:val="0"/>
          <w:sz w:val="24"/>
          <w:szCs w:val="24"/>
        </w:rPr>
        <w:t>、报价一经涂改，应在涂改处加盖单位公章或供应商代表签字或盖章，否则其响应作无效响应处理。</w:t>
      </w:r>
    </w:p>
    <w:p w14:paraId="3EF9D536" w14:textId="77777777" w:rsidR="007430FF" w:rsidRDefault="00000000">
      <w:pPr>
        <w:widowControl/>
        <w:shd w:val="clear" w:color="auto" w:fill="FFFFFF"/>
        <w:spacing w:before="50" w:after="50" w:line="460" w:lineRule="atLeast"/>
        <w:ind w:firstLine="480"/>
        <w:jc w:val="left"/>
        <w:rPr>
          <w:rFonts w:ascii="宋体"/>
          <w:color w:val="000000" w:themeColor="text1"/>
          <w:kern w:val="0"/>
          <w:sz w:val="28"/>
          <w:szCs w:val="28"/>
        </w:rPr>
      </w:pPr>
      <w:r>
        <w:rPr>
          <w:rFonts w:ascii="宋体" w:hAnsi="宋体"/>
          <w:color w:val="000000" w:themeColor="text1"/>
          <w:kern w:val="0"/>
          <w:sz w:val="24"/>
          <w:szCs w:val="24"/>
        </w:rPr>
        <w:t>2</w:t>
      </w:r>
      <w:r>
        <w:rPr>
          <w:rFonts w:ascii="宋体" w:hAnsi="宋体" w:hint="eastAsia"/>
          <w:color w:val="000000" w:themeColor="text1"/>
          <w:kern w:val="0"/>
          <w:sz w:val="24"/>
          <w:szCs w:val="24"/>
        </w:rPr>
        <w:t>、谈判费用为完成本项目服务内容产生的所有费用。</w:t>
      </w:r>
    </w:p>
    <w:p w14:paraId="117560B2" w14:textId="77777777" w:rsidR="007430FF" w:rsidRDefault="00000000">
      <w:pPr>
        <w:widowControl/>
        <w:shd w:val="clear" w:color="auto" w:fill="FFFFFF"/>
        <w:spacing w:before="50" w:after="50" w:line="460" w:lineRule="atLeast"/>
        <w:rPr>
          <w:rFonts w:ascii="宋体"/>
          <w:color w:val="000000" w:themeColor="text1"/>
          <w:kern w:val="0"/>
          <w:sz w:val="28"/>
          <w:szCs w:val="28"/>
        </w:rPr>
      </w:pPr>
      <w:r>
        <w:rPr>
          <w:rFonts w:ascii="宋体" w:hAnsi="宋体"/>
          <w:color w:val="000000" w:themeColor="text1"/>
          <w:kern w:val="0"/>
          <w:sz w:val="24"/>
          <w:szCs w:val="24"/>
        </w:rPr>
        <w:t xml:space="preserve">    </w:t>
      </w:r>
      <w:r>
        <w:rPr>
          <w:rFonts w:ascii="宋体" w:hAnsi="宋体" w:hint="eastAsia"/>
          <w:color w:val="000000" w:themeColor="text1"/>
          <w:kern w:val="0"/>
          <w:sz w:val="24"/>
          <w:szCs w:val="24"/>
        </w:rPr>
        <w:t>3、供应商按格式填列，不得自行更改，否则引起的不利后果由供应商承担。</w:t>
      </w:r>
    </w:p>
    <w:p w14:paraId="5F0B4B9A" w14:textId="77777777" w:rsidR="007430FF" w:rsidRDefault="007430FF">
      <w:pPr>
        <w:widowControl/>
        <w:shd w:val="clear" w:color="auto" w:fill="FFFFFF"/>
        <w:spacing w:line="460" w:lineRule="atLeast"/>
        <w:rPr>
          <w:rFonts w:ascii="宋体"/>
          <w:color w:val="000000" w:themeColor="text1"/>
          <w:kern w:val="0"/>
          <w:sz w:val="24"/>
          <w:szCs w:val="24"/>
        </w:rPr>
      </w:pPr>
    </w:p>
    <w:p w14:paraId="4F6042F6" w14:textId="77777777" w:rsidR="007430FF" w:rsidRDefault="00000000">
      <w:pPr>
        <w:widowControl/>
        <w:shd w:val="clear" w:color="auto" w:fill="FFFFFF"/>
        <w:spacing w:line="460" w:lineRule="atLeast"/>
        <w:ind w:firstLineChars="1350" w:firstLine="3240"/>
        <w:rPr>
          <w:rFonts w:ascii="宋体"/>
          <w:color w:val="000000" w:themeColor="text1"/>
          <w:kern w:val="0"/>
          <w:sz w:val="28"/>
          <w:szCs w:val="28"/>
        </w:rPr>
      </w:pPr>
      <w:r>
        <w:rPr>
          <w:rFonts w:ascii="宋体" w:hAnsi="宋体" w:hint="eastAsia"/>
          <w:color w:val="000000" w:themeColor="text1"/>
          <w:kern w:val="0"/>
          <w:sz w:val="24"/>
          <w:szCs w:val="24"/>
        </w:rPr>
        <w:t xml:space="preserve"> </w:t>
      </w:r>
    </w:p>
    <w:p w14:paraId="3AF5C669" w14:textId="77777777" w:rsidR="007430FF" w:rsidRDefault="00000000">
      <w:pPr>
        <w:widowControl/>
        <w:shd w:val="clear" w:color="auto" w:fill="FFFFFF"/>
        <w:spacing w:line="460" w:lineRule="atLeast"/>
        <w:ind w:firstLine="480"/>
        <w:rPr>
          <w:rFonts w:ascii="宋体"/>
          <w:color w:val="000000" w:themeColor="text1"/>
          <w:kern w:val="0"/>
          <w:sz w:val="28"/>
          <w:szCs w:val="28"/>
        </w:rPr>
      </w:pPr>
      <w:r>
        <w:rPr>
          <w:rFonts w:ascii="宋体"/>
          <w:color w:val="000000" w:themeColor="text1"/>
          <w:kern w:val="0"/>
          <w:sz w:val="24"/>
          <w:szCs w:val="24"/>
        </w:rPr>
        <w:t>    </w:t>
      </w:r>
      <w:r>
        <w:rPr>
          <w:rFonts w:ascii="宋体" w:hint="eastAsia"/>
          <w:color w:val="000000" w:themeColor="text1"/>
          <w:kern w:val="0"/>
          <w:sz w:val="24"/>
          <w:szCs w:val="24"/>
        </w:rPr>
        <w:t xml:space="preserve">                    </w:t>
      </w:r>
      <w:r>
        <w:rPr>
          <w:rFonts w:ascii="宋体"/>
          <w:color w:val="000000" w:themeColor="text1"/>
          <w:kern w:val="0"/>
          <w:sz w:val="24"/>
          <w:szCs w:val="24"/>
        </w:rPr>
        <w:t>    </w:t>
      </w:r>
      <w:r>
        <w:rPr>
          <w:rFonts w:ascii="宋体" w:hAnsi="宋体" w:hint="eastAsia"/>
          <w:color w:val="000000" w:themeColor="text1"/>
          <w:kern w:val="0"/>
          <w:sz w:val="24"/>
          <w:szCs w:val="24"/>
        </w:rPr>
        <w:t>供应商：</w:t>
      </w:r>
      <w:r>
        <w:rPr>
          <w:rFonts w:ascii="宋体"/>
          <w:color w:val="000000" w:themeColor="text1"/>
          <w:kern w:val="0"/>
          <w:sz w:val="24"/>
          <w:szCs w:val="24"/>
          <w:u w:val="single"/>
        </w:rPr>
        <w:t>    </w:t>
      </w:r>
      <w:r>
        <w:rPr>
          <w:rFonts w:ascii="宋体" w:hint="eastAsia"/>
          <w:color w:val="000000" w:themeColor="text1"/>
          <w:kern w:val="0"/>
          <w:sz w:val="24"/>
          <w:szCs w:val="24"/>
          <w:u w:val="single"/>
        </w:rPr>
        <w:t xml:space="preserve">         </w:t>
      </w:r>
      <w:r>
        <w:rPr>
          <w:rFonts w:ascii="宋体"/>
          <w:color w:val="000000" w:themeColor="text1"/>
          <w:kern w:val="0"/>
          <w:sz w:val="24"/>
          <w:szCs w:val="24"/>
          <w:u w:val="single"/>
        </w:rPr>
        <w:t>  </w:t>
      </w:r>
      <w:r>
        <w:rPr>
          <w:rFonts w:ascii="宋体" w:hAnsi="宋体" w:hint="eastAsia"/>
          <w:color w:val="000000" w:themeColor="text1"/>
          <w:kern w:val="0"/>
          <w:sz w:val="24"/>
          <w:szCs w:val="24"/>
        </w:rPr>
        <w:t>（全称并加盖公章）</w:t>
      </w:r>
    </w:p>
    <w:p w14:paraId="01C98B55" w14:textId="77777777" w:rsidR="007430FF" w:rsidRDefault="007430FF">
      <w:pPr>
        <w:widowControl/>
        <w:shd w:val="clear" w:color="auto" w:fill="FFFFFF"/>
        <w:spacing w:line="460" w:lineRule="atLeast"/>
        <w:ind w:firstLineChars="1950" w:firstLine="4680"/>
        <w:rPr>
          <w:rFonts w:ascii="宋体"/>
          <w:color w:val="000000" w:themeColor="text1"/>
          <w:kern w:val="0"/>
          <w:sz w:val="24"/>
          <w:szCs w:val="24"/>
        </w:rPr>
      </w:pPr>
    </w:p>
    <w:p w14:paraId="2BF2DF8C" w14:textId="77777777" w:rsidR="007430FF" w:rsidRDefault="00000000">
      <w:pPr>
        <w:widowControl/>
        <w:shd w:val="clear" w:color="auto" w:fill="FFFFFF"/>
        <w:spacing w:line="460" w:lineRule="atLeast"/>
        <w:ind w:firstLineChars="1950" w:firstLine="4680"/>
        <w:rPr>
          <w:rFonts w:ascii="宋体"/>
          <w:color w:val="000000" w:themeColor="text1"/>
          <w:kern w:val="0"/>
          <w:sz w:val="24"/>
          <w:szCs w:val="24"/>
          <w:u w:val="single"/>
        </w:rPr>
      </w:pPr>
      <w:r>
        <w:rPr>
          <w:rFonts w:ascii="宋体" w:hAnsi="宋体" w:hint="eastAsia"/>
          <w:color w:val="000000" w:themeColor="text1"/>
          <w:kern w:val="0"/>
          <w:sz w:val="24"/>
          <w:szCs w:val="24"/>
        </w:rPr>
        <w:t>年</w:t>
      </w:r>
      <w:r>
        <w:rPr>
          <w:rFonts w:ascii="宋体"/>
          <w:color w:val="000000" w:themeColor="text1"/>
          <w:kern w:val="0"/>
          <w:sz w:val="24"/>
          <w:szCs w:val="24"/>
        </w:rPr>
        <w:t>    </w:t>
      </w:r>
      <w:r>
        <w:rPr>
          <w:rFonts w:ascii="宋体" w:hAnsi="宋体" w:hint="eastAsia"/>
          <w:color w:val="000000" w:themeColor="text1"/>
          <w:kern w:val="0"/>
          <w:sz w:val="24"/>
          <w:szCs w:val="24"/>
        </w:rPr>
        <w:t>月</w:t>
      </w:r>
      <w:r>
        <w:rPr>
          <w:rFonts w:ascii="宋体"/>
          <w:color w:val="000000" w:themeColor="text1"/>
          <w:kern w:val="0"/>
          <w:sz w:val="24"/>
          <w:szCs w:val="24"/>
        </w:rPr>
        <w:t>    </w:t>
      </w:r>
      <w:r>
        <w:rPr>
          <w:rFonts w:ascii="宋体" w:hAnsi="宋体" w:hint="eastAsia"/>
          <w:color w:val="000000" w:themeColor="text1"/>
          <w:kern w:val="0"/>
          <w:sz w:val="24"/>
          <w:szCs w:val="24"/>
        </w:rPr>
        <w:t>日</w:t>
      </w:r>
    </w:p>
    <w:p w14:paraId="1F76C306" w14:textId="77777777" w:rsidR="007430FF" w:rsidRDefault="007430FF">
      <w:pPr>
        <w:widowControl/>
        <w:shd w:val="clear" w:color="auto" w:fill="FFFFFF"/>
        <w:spacing w:before="50" w:after="50" w:line="405" w:lineRule="atLeast"/>
        <w:rPr>
          <w:rFonts w:ascii="Times New Roman" w:hAnsi="Times New Roman"/>
          <w:color w:val="000000" w:themeColor="text1"/>
          <w:kern w:val="0"/>
          <w:sz w:val="28"/>
          <w:szCs w:val="28"/>
        </w:rPr>
      </w:pPr>
    </w:p>
    <w:p w14:paraId="2A247A66" w14:textId="77777777" w:rsidR="007430FF" w:rsidRDefault="00000000">
      <w:pPr>
        <w:widowControl/>
        <w:spacing w:line="324" w:lineRule="auto"/>
        <w:jc w:val="left"/>
        <w:rPr>
          <w:rFonts w:ascii="宋体" w:cs="宋体"/>
          <w:color w:val="000000" w:themeColor="text1"/>
          <w:kern w:val="0"/>
          <w:sz w:val="30"/>
          <w:szCs w:val="30"/>
        </w:rPr>
      </w:pPr>
      <w:r>
        <w:rPr>
          <w:rFonts w:ascii="宋体" w:cs="宋体"/>
          <w:color w:val="000000" w:themeColor="text1"/>
          <w:kern w:val="0"/>
          <w:sz w:val="24"/>
          <w:szCs w:val="24"/>
          <w:shd w:val="clear" w:color="auto" w:fill="FFFFFF"/>
        </w:rPr>
        <w:br w:type="page"/>
      </w:r>
      <w:r>
        <w:rPr>
          <w:rFonts w:ascii="宋体" w:hAnsi="宋体" w:cs="宋体" w:hint="eastAsia"/>
          <w:b/>
          <w:color w:val="000000" w:themeColor="text1"/>
          <w:kern w:val="0"/>
          <w:sz w:val="30"/>
          <w:szCs w:val="30"/>
        </w:rPr>
        <w:lastRenderedPageBreak/>
        <w:t>附件4                 服务技术响应表</w:t>
      </w:r>
      <w:r>
        <w:rPr>
          <w:rFonts w:ascii="宋体" w:hAnsi="宋体" w:cs="宋体" w:hint="eastAsia"/>
          <w:color w:val="000000" w:themeColor="text1"/>
          <w:kern w:val="0"/>
          <w:sz w:val="30"/>
          <w:szCs w:val="30"/>
        </w:rPr>
        <w:t>（格式）</w:t>
      </w:r>
    </w:p>
    <w:p w14:paraId="54785DE4" w14:textId="77777777" w:rsidR="007430FF" w:rsidRDefault="00000000">
      <w:pPr>
        <w:widowControl/>
        <w:shd w:val="clear" w:color="auto" w:fill="FFFFFF"/>
        <w:spacing w:before="50" w:line="360" w:lineRule="auto"/>
        <w:jc w:val="left"/>
        <w:rPr>
          <w:rFonts w:ascii="宋体"/>
          <w:color w:val="000000" w:themeColor="text1"/>
          <w:kern w:val="0"/>
          <w:sz w:val="24"/>
          <w:szCs w:val="24"/>
          <w:u w:val="single"/>
        </w:rPr>
      </w:pPr>
      <w:r>
        <w:rPr>
          <w:rFonts w:ascii="宋体" w:hAnsi="宋体" w:hint="eastAsia"/>
          <w:color w:val="000000" w:themeColor="text1"/>
          <w:kern w:val="0"/>
          <w:sz w:val="24"/>
          <w:szCs w:val="24"/>
        </w:rPr>
        <w:t>项目编号：</w:t>
      </w:r>
      <w:r>
        <w:rPr>
          <w:rFonts w:ascii="宋体" w:cs="宋体"/>
          <w:color w:val="000000" w:themeColor="text1"/>
          <w:kern w:val="0"/>
          <w:sz w:val="24"/>
          <w:szCs w:val="24"/>
          <w:u w:val="single"/>
        </w:rPr>
        <w:t>  </w:t>
      </w:r>
      <w:r>
        <w:rPr>
          <w:rFonts w:ascii="宋体" w:cs="宋体" w:hint="eastAsia"/>
          <w:color w:val="000000" w:themeColor="text1"/>
          <w:kern w:val="0"/>
          <w:sz w:val="24"/>
          <w:szCs w:val="24"/>
          <w:u w:val="single"/>
        </w:rPr>
        <w:t xml:space="preserve">         </w:t>
      </w:r>
      <w:r>
        <w:rPr>
          <w:rFonts w:ascii="宋体" w:cs="宋体"/>
          <w:color w:val="000000" w:themeColor="text1"/>
          <w:kern w:val="0"/>
          <w:sz w:val="24"/>
          <w:szCs w:val="24"/>
          <w:u w:val="single"/>
        </w:rPr>
        <w:t>  </w:t>
      </w:r>
    </w:p>
    <w:tbl>
      <w:tblPr>
        <w:tblW w:w="9554" w:type="dxa"/>
        <w:tblLayout w:type="fixed"/>
        <w:tblCellMar>
          <w:left w:w="0" w:type="dxa"/>
          <w:right w:w="0" w:type="dxa"/>
        </w:tblCellMar>
        <w:tblLook w:val="04A0" w:firstRow="1" w:lastRow="0" w:firstColumn="1" w:lastColumn="0" w:noHBand="0" w:noVBand="1"/>
      </w:tblPr>
      <w:tblGrid>
        <w:gridCol w:w="1384"/>
        <w:gridCol w:w="1559"/>
        <w:gridCol w:w="3402"/>
        <w:gridCol w:w="1843"/>
        <w:gridCol w:w="1366"/>
      </w:tblGrid>
      <w:tr w:rsidR="007430FF" w14:paraId="67A71330" w14:textId="77777777">
        <w:trPr>
          <w:trHeight w:val="741"/>
        </w:trPr>
        <w:tc>
          <w:tcPr>
            <w:tcW w:w="1384"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28B6CE91" w14:textId="77777777" w:rsidR="007430FF" w:rsidRDefault="00000000">
            <w:pPr>
              <w:widowControl/>
              <w:spacing w:before="156" w:after="156" w:line="270" w:lineRule="atLeast"/>
              <w:jc w:val="center"/>
              <w:rPr>
                <w:color w:val="000000" w:themeColor="text1"/>
                <w:kern w:val="0"/>
                <w:sz w:val="24"/>
                <w:szCs w:val="24"/>
              </w:rPr>
            </w:pPr>
            <w:r>
              <w:rPr>
                <w:rFonts w:ascii="宋体" w:hAnsi="宋体" w:hint="eastAsia"/>
                <w:color w:val="000000" w:themeColor="text1"/>
                <w:kern w:val="0"/>
                <w:sz w:val="24"/>
                <w:szCs w:val="24"/>
              </w:rPr>
              <w:t>序号</w:t>
            </w:r>
          </w:p>
        </w:tc>
        <w:tc>
          <w:tcPr>
            <w:tcW w:w="1559" w:type="dxa"/>
            <w:tcBorders>
              <w:top w:val="single" w:sz="8" w:space="0" w:color="auto"/>
              <w:left w:val="single" w:sz="4" w:space="0" w:color="auto"/>
              <w:bottom w:val="single" w:sz="8" w:space="0" w:color="auto"/>
              <w:right w:val="single" w:sz="4" w:space="0" w:color="auto"/>
            </w:tcBorders>
            <w:shd w:val="clear" w:color="auto" w:fill="FFFFFF"/>
          </w:tcPr>
          <w:p w14:paraId="081F693F" w14:textId="77777777" w:rsidR="007430FF" w:rsidRDefault="00000000">
            <w:pPr>
              <w:widowControl/>
              <w:spacing w:before="156" w:after="156" w:line="270" w:lineRule="atLeast"/>
              <w:jc w:val="center"/>
              <w:rPr>
                <w:color w:val="000000" w:themeColor="text1"/>
                <w:kern w:val="0"/>
                <w:sz w:val="24"/>
                <w:szCs w:val="24"/>
              </w:rPr>
            </w:pPr>
            <w:r>
              <w:rPr>
                <w:rFonts w:ascii="宋体" w:hAnsi="宋体" w:hint="eastAsia"/>
                <w:color w:val="000000" w:themeColor="text1"/>
                <w:kern w:val="0"/>
                <w:sz w:val="24"/>
                <w:szCs w:val="24"/>
              </w:rPr>
              <w:t>服务名称</w:t>
            </w:r>
          </w:p>
        </w:tc>
        <w:tc>
          <w:tcPr>
            <w:tcW w:w="3402" w:type="dxa"/>
            <w:tcBorders>
              <w:top w:val="single" w:sz="8" w:space="0" w:color="auto"/>
              <w:left w:val="single" w:sz="4" w:space="0" w:color="auto"/>
              <w:bottom w:val="single" w:sz="8" w:space="0" w:color="auto"/>
              <w:right w:val="single" w:sz="4" w:space="0" w:color="auto"/>
            </w:tcBorders>
            <w:shd w:val="clear" w:color="auto" w:fill="FFFFFF"/>
          </w:tcPr>
          <w:p w14:paraId="38153DD3" w14:textId="77777777" w:rsidR="007430FF" w:rsidRDefault="00000000">
            <w:pPr>
              <w:widowControl/>
              <w:spacing w:before="156" w:after="156" w:line="270" w:lineRule="atLeast"/>
              <w:jc w:val="center"/>
              <w:rPr>
                <w:color w:val="000000" w:themeColor="text1"/>
                <w:kern w:val="0"/>
                <w:sz w:val="24"/>
                <w:szCs w:val="24"/>
              </w:rPr>
            </w:pPr>
            <w:r>
              <w:rPr>
                <w:rFonts w:ascii="宋体" w:hAnsi="宋体" w:hint="eastAsia"/>
                <w:color w:val="000000" w:themeColor="text1"/>
                <w:kern w:val="0"/>
                <w:sz w:val="24"/>
                <w:szCs w:val="24"/>
              </w:rPr>
              <w:t>采购文件要求</w:t>
            </w:r>
          </w:p>
        </w:tc>
        <w:tc>
          <w:tcPr>
            <w:tcW w:w="1843" w:type="dxa"/>
            <w:tcBorders>
              <w:top w:val="single" w:sz="8" w:space="0" w:color="auto"/>
              <w:left w:val="single" w:sz="4" w:space="0" w:color="auto"/>
              <w:bottom w:val="single" w:sz="8" w:space="0" w:color="auto"/>
              <w:right w:val="single" w:sz="4" w:space="0" w:color="auto"/>
            </w:tcBorders>
            <w:shd w:val="clear" w:color="auto" w:fill="FFFFFF"/>
          </w:tcPr>
          <w:p w14:paraId="21F19A60" w14:textId="77777777" w:rsidR="007430FF" w:rsidRDefault="00000000">
            <w:pPr>
              <w:widowControl/>
              <w:spacing w:before="156" w:after="156" w:line="270" w:lineRule="atLeast"/>
              <w:jc w:val="center"/>
              <w:rPr>
                <w:color w:val="000000" w:themeColor="text1"/>
                <w:kern w:val="0"/>
                <w:sz w:val="24"/>
                <w:szCs w:val="24"/>
              </w:rPr>
            </w:pPr>
            <w:r>
              <w:rPr>
                <w:rFonts w:ascii="宋体" w:hAnsi="宋体" w:hint="eastAsia"/>
                <w:color w:val="000000" w:themeColor="text1"/>
                <w:kern w:val="0"/>
                <w:sz w:val="24"/>
                <w:szCs w:val="24"/>
              </w:rPr>
              <w:t>响应文件响应</w:t>
            </w:r>
          </w:p>
        </w:tc>
        <w:tc>
          <w:tcPr>
            <w:tcW w:w="1366" w:type="dxa"/>
            <w:tcBorders>
              <w:top w:val="single" w:sz="8" w:space="0" w:color="auto"/>
              <w:left w:val="single" w:sz="4" w:space="0" w:color="auto"/>
              <w:bottom w:val="single" w:sz="8" w:space="0" w:color="auto"/>
              <w:right w:val="single" w:sz="8" w:space="0" w:color="auto"/>
            </w:tcBorders>
            <w:shd w:val="clear" w:color="auto" w:fill="FFFFFF"/>
          </w:tcPr>
          <w:p w14:paraId="4CBC1CBB" w14:textId="77777777" w:rsidR="007430FF" w:rsidRDefault="00000000">
            <w:pPr>
              <w:widowControl/>
              <w:spacing w:before="156" w:after="156" w:line="270" w:lineRule="atLeast"/>
              <w:jc w:val="center"/>
              <w:rPr>
                <w:rFonts w:ascii="宋体" w:hAnsi="宋体" w:hint="eastAsia"/>
                <w:color w:val="000000" w:themeColor="text1"/>
                <w:kern w:val="0"/>
                <w:sz w:val="24"/>
                <w:szCs w:val="24"/>
              </w:rPr>
            </w:pPr>
            <w:r>
              <w:rPr>
                <w:rFonts w:ascii="宋体" w:hAnsi="宋体" w:hint="eastAsia"/>
                <w:color w:val="000000" w:themeColor="text1"/>
                <w:kern w:val="0"/>
                <w:sz w:val="24"/>
                <w:szCs w:val="24"/>
              </w:rPr>
              <w:t>偏离情况</w:t>
            </w:r>
          </w:p>
        </w:tc>
      </w:tr>
      <w:tr w:rsidR="007430FF" w14:paraId="03985DF4" w14:textId="77777777">
        <w:trPr>
          <w:trHeight w:val="1914"/>
        </w:trPr>
        <w:tc>
          <w:tcPr>
            <w:tcW w:w="1384"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0F980FCD" w14:textId="77777777" w:rsidR="007430FF" w:rsidRDefault="00000000">
            <w:pPr>
              <w:jc w:val="center"/>
              <w:rPr>
                <w:color w:val="000000" w:themeColor="text1"/>
                <w:sz w:val="24"/>
                <w:szCs w:val="24"/>
              </w:rPr>
            </w:pPr>
            <w:r>
              <w:rPr>
                <w:rFonts w:hint="eastAsia"/>
                <w:color w:val="000000" w:themeColor="text1"/>
                <w:sz w:val="24"/>
                <w:szCs w:val="24"/>
              </w:rPr>
              <w:t>1</w:t>
            </w:r>
          </w:p>
        </w:tc>
        <w:tc>
          <w:tcPr>
            <w:tcW w:w="1559" w:type="dxa"/>
            <w:tcBorders>
              <w:top w:val="single" w:sz="8" w:space="0" w:color="auto"/>
              <w:left w:val="single" w:sz="4" w:space="0" w:color="auto"/>
              <w:bottom w:val="single" w:sz="8" w:space="0" w:color="auto"/>
              <w:right w:val="single" w:sz="4" w:space="0" w:color="auto"/>
            </w:tcBorders>
            <w:shd w:val="clear" w:color="auto" w:fill="FFFFFF"/>
            <w:vAlign w:val="center"/>
          </w:tcPr>
          <w:p w14:paraId="57A2EC82" w14:textId="77777777" w:rsidR="007430FF" w:rsidRDefault="00000000">
            <w:pPr>
              <w:widowControl/>
              <w:spacing w:line="270" w:lineRule="atLeast"/>
              <w:jc w:val="center"/>
              <w:rPr>
                <w:rFonts w:ascii="宋体"/>
                <w:color w:val="000000" w:themeColor="text1"/>
                <w:kern w:val="0"/>
                <w:sz w:val="24"/>
                <w:szCs w:val="24"/>
              </w:rPr>
            </w:pPr>
            <w:r>
              <w:rPr>
                <w:rFonts w:ascii="宋体" w:hint="eastAsia"/>
                <w:color w:val="000000" w:themeColor="text1"/>
                <w:kern w:val="0"/>
                <w:sz w:val="24"/>
                <w:szCs w:val="24"/>
              </w:rPr>
              <w:t>泌阳县发展和改革委员会泌阳县国民经济和社会发展第十五个五年规划纲要编制项目</w:t>
            </w:r>
          </w:p>
        </w:tc>
        <w:tc>
          <w:tcPr>
            <w:tcW w:w="3402" w:type="dxa"/>
            <w:tcBorders>
              <w:top w:val="single" w:sz="8" w:space="0" w:color="auto"/>
              <w:left w:val="single" w:sz="4" w:space="0" w:color="auto"/>
              <w:bottom w:val="single" w:sz="8" w:space="0" w:color="auto"/>
              <w:right w:val="single" w:sz="4" w:space="0" w:color="auto"/>
            </w:tcBorders>
            <w:shd w:val="clear" w:color="auto" w:fill="FFFFFF"/>
            <w:vAlign w:val="center"/>
          </w:tcPr>
          <w:p w14:paraId="20582A8B" w14:textId="77777777" w:rsidR="007430FF" w:rsidRDefault="007430FF">
            <w:pPr>
              <w:widowControl/>
              <w:spacing w:line="270" w:lineRule="atLeast"/>
              <w:jc w:val="center"/>
              <w:rPr>
                <w:rFonts w:ascii="宋体"/>
                <w:color w:val="000000" w:themeColor="text1"/>
                <w:kern w:val="0"/>
                <w:sz w:val="24"/>
                <w:szCs w:val="24"/>
              </w:rPr>
            </w:pPr>
          </w:p>
        </w:tc>
        <w:tc>
          <w:tcPr>
            <w:tcW w:w="1843" w:type="dxa"/>
            <w:tcBorders>
              <w:top w:val="single" w:sz="8" w:space="0" w:color="auto"/>
              <w:left w:val="single" w:sz="4" w:space="0" w:color="auto"/>
              <w:bottom w:val="single" w:sz="8" w:space="0" w:color="auto"/>
              <w:right w:val="single" w:sz="4" w:space="0" w:color="auto"/>
            </w:tcBorders>
            <w:shd w:val="clear" w:color="auto" w:fill="FFFFFF"/>
            <w:vAlign w:val="center"/>
          </w:tcPr>
          <w:p w14:paraId="7164DEE0" w14:textId="77777777" w:rsidR="007430FF" w:rsidRDefault="007430FF">
            <w:pPr>
              <w:widowControl/>
              <w:spacing w:line="270" w:lineRule="atLeast"/>
              <w:jc w:val="center"/>
              <w:rPr>
                <w:rFonts w:ascii="宋体"/>
                <w:color w:val="000000" w:themeColor="text1"/>
                <w:kern w:val="0"/>
                <w:sz w:val="24"/>
                <w:szCs w:val="24"/>
              </w:rPr>
            </w:pPr>
          </w:p>
        </w:tc>
        <w:tc>
          <w:tcPr>
            <w:tcW w:w="1366" w:type="dxa"/>
            <w:tcBorders>
              <w:top w:val="single" w:sz="8" w:space="0" w:color="auto"/>
              <w:left w:val="single" w:sz="4" w:space="0" w:color="auto"/>
              <w:bottom w:val="single" w:sz="8" w:space="0" w:color="auto"/>
              <w:right w:val="single" w:sz="8" w:space="0" w:color="auto"/>
            </w:tcBorders>
            <w:shd w:val="clear" w:color="auto" w:fill="FFFFFF"/>
            <w:vAlign w:val="center"/>
          </w:tcPr>
          <w:p w14:paraId="45C7230C" w14:textId="77777777" w:rsidR="007430FF" w:rsidRDefault="007430FF">
            <w:pPr>
              <w:widowControl/>
              <w:spacing w:line="270" w:lineRule="atLeast"/>
              <w:jc w:val="center"/>
              <w:rPr>
                <w:rFonts w:ascii="宋体"/>
                <w:color w:val="000000" w:themeColor="text1"/>
                <w:kern w:val="0"/>
                <w:sz w:val="24"/>
                <w:szCs w:val="24"/>
              </w:rPr>
            </w:pPr>
          </w:p>
        </w:tc>
      </w:tr>
    </w:tbl>
    <w:p w14:paraId="0758FDE9" w14:textId="77777777" w:rsidR="007430FF" w:rsidRDefault="007430FF">
      <w:pPr>
        <w:widowControl/>
        <w:shd w:val="clear" w:color="auto" w:fill="FFFFFF"/>
        <w:spacing w:before="50" w:line="405" w:lineRule="atLeast"/>
        <w:jc w:val="left"/>
        <w:rPr>
          <w:rFonts w:ascii="宋体"/>
          <w:color w:val="000000" w:themeColor="text1"/>
          <w:kern w:val="0"/>
          <w:sz w:val="24"/>
          <w:szCs w:val="24"/>
          <w:u w:val="single"/>
        </w:rPr>
      </w:pPr>
    </w:p>
    <w:p w14:paraId="7C1183D2" w14:textId="77777777" w:rsidR="007430FF" w:rsidRDefault="00000000">
      <w:pPr>
        <w:widowControl/>
        <w:shd w:val="clear" w:color="auto" w:fill="FFFFFF"/>
        <w:spacing w:line="460" w:lineRule="atLeast"/>
        <w:ind w:firstLineChars="200" w:firstLine="480"/>
        <w:rPr>
          <w:rFonts w:ascii="宋体"/>
          <w:color w:val="000000" w:themeColor="text1"/>
          <w:kern w:val="0"/>
          <w:sz w:val="24"/>
          <w:szCs w:val="24"/>
        </w:rPr>
      </w:pPr>
      <w:r>
        <w:rPr>
          <w:rFonts w:ascii="宋体" w:hint="eastAsia"/>
          <w:color w:val="000000" w:themeColor="text1"/>
          <w:kern w:val="0"/>
          <w:sz w:val="24"/>
          <w:szCs w:val="24"/>
        </w:rPr>
        <w:t>注：供应商必须如实完整填写表格， “偏离情况”是指“正偏离”、“负偏离”或“无偏离”。</w:t>
      </w:r>
    </w:p>
    <w:p w14:paraId="46FB07A0" w14:textId="77777777" w:rsidR="007430FF" w:rsidRDefault="00000000">
      <w:pPr>
        <w:widowControl/>
        <w:shd w:val="clear" w:color="auto" w:fill="FFFFFF"/>
        <w:spacing w:line="460" w:lineRule="atLeast"/>
        <w:ind w:firstLineChars="1350" w:firstLine="3240"/>
        <w:rPr>
          <w:rFonts w:ascii="宋体"/>
          <w:color w:val="000000" w:themeColor="text1"/>
          <w:kern w:val="0"/>
          <w:sz w:val="28"/>
          <w:szCs w:val="28"/>
        </w:rPr>
      </w:pPr>
      <w:r>
        <w:rPr>
          <w:rFonts w:ascii="宋体" w:hAnsi="宋体" w:hint="eastAsia"/>
          <w:color w:val="000000" w:themeColor="text1"/>
          <w:kern w:val="0"/>
          <w:sz w:val="24"/>
          <w:szCs w:val="24"/>
        </w:rPr>
        <w:t>供应商代表签字：</w:t>
      </w:r>
      <w:r>
        <w:rPr>
          <w:rFonts w:ascii="宋体"/>
          <w:color w:val="000000" w:themeColor="text1"/>
          <w:kern w:val="0"/>
          <w:sz w:val="24"/>
          <w:szCs w:val="24"/>
        </w:rPr>
        <w:t> </w:t>
      </w:r>
      <w:r>
        <w:rPr>
          <w:rFonts w:ascii="宋体"/>
          <w:color w:val="000000" w:themeColor="text1"/>
          <w:kern w:val="0"/>
          <w:sz w:val="24"/>
          <w:szCs w:val="24"/>
          <w:u w:val="single"/>
        </w:rPr>
        <w:t>   </w:t>
      </w:r>
      <w:r>
        <w:rPr>
          <w:rFonts w:ascii="宋体" w:hint="eastAsia"/>
          <w:color w:val="000000" w:themeColor="text1"/>
          <w:kern w:val="0"/>
          <w:sz w:val="24"/>
          <w:szCs w:val="24"/>
          <w:u w:val="single"/>
        </w:rPr>
        <w:t xml:space="preserve">          </w:t>
      </w:r>
      <w:r>
        <w:rPr>
          <w:rFonts w:ascii="宋体"/>
          <w:color w:val="000000" w:themeColor="text1"/>
          <w:kern w:val="0"/>
          <w:sz w:val="24"/>
          <w:szCs w:val="24"/>
          <w:u w:val="single"/>
        </w:rPr>
        <w:t>  </w:t>
      </w:r>
    </w:p>
    <w:p w14:paraId="2760542D" w14:textId="77777777" w:rsidR="007430FF" w:rsidRDefault="00000000">
      <w:pPr>
        <w:widowControl/>
        <w:shd w:val="clear" w:color="auto" w:fill="FFFFFF"/>
        <w:spacing w:line="460" w:lineRule="atLeast"/>
        <w:ind w:firstLine="480"/>
        <w:rPr>
          <w:rFonts w:ascii="宋体"/>
          <w:color w:val="000000" w:themeColor="text1"/>
          <w:kern w:val="0"/>
          <w:sz w:val="28"/>
          <w:szCs w:val="28"/>
        </w:rPr>
      </w:pPr>
      <w:r>
        <w:rPr>
          <w:rFonts w:ascii="宋体"/>
          <w:color w:val="000000" w:themeColor="text1"/>
          <w:kern w:val="0"/>
          <w:sz w:val="24"/>
          <w:szCs w:val="24"/>
        </w:rPr>
        <w:t>      </w:t>
      </w:r>
      <w:r>
        <w:rPr>
          <w:rFonts w:ascii="宋体" w:hint="eastAsia"/>
          <w:color w:val="000000" w:themeColor="text1"/>
          <w:kern w:val="0"/>
          <w:sz w:val="24"/>
          <w:szCs w:val="24"/>
        </w:rPr>
        <w:t xml:space="preserve">                    </w:t>
      </w:r>
      <w:r>
        <w:rPr>
          <w:rFonts w:ascii="宋体"/>
          <w:color w:val="000000" w:themeColor="text1"/>
          <w:kern w:val="0"/>
          <w:sz w:val="24"/>
          <w:szCs w:val="24"/>
        </w:rPr>
        <w:t>  </w:t>
      </w:r>
      <w:r>
        <w:rPr>
          <w:rFonts w:ascii="宋体" w:hAnsi="宋体" w:hint="eastAsia"/>
          <w:color w:val="000000" w:themeColor="text1"/>
          <w:kern w:val="0"/>
          <w:sz w:val="24"/>
          <w:szCs w:val="24"/>
        </w:rPr>
        <w:t>供应商：</w:t>
      </w:r>
      <w:r>
        <w:rPr>
          <w:rFonts w:ascii="宋体"/>
          <w:color w:val="000000" w:themeColor="text1"/>
          <w:kern w:val="0"/>
          <w:sz w:val="24"/>
          <w:szCs w:val="24"/>
          <w:u w:val="single"/>
        </w:rPr>
        <w:t>    </w:t>
      </w:r>
      <w:r>
        <w:rPr>
          <w:rFonts w:ascii="宋体" w:hint="eastAsia"/>
          <w:color w:val="000000" w:themeColor="text1"/>
          <w:kern w:val="0"/>
          <w:sz w:val="24"/>
          <w:szCs w:val="24"/>
          <w:u w:val="single"/>
        </w:rPr>
        <w:t xml:space="preserve">            </w:t>
      </w:r>
      <w:r>
        <w:rPr>
          <w:rFonts w:ascii="宋体"/>
          <w:color w:val="000000" w:themeColor="text1"/>
          <w:kern w:val="0"/>
          <w:sz w:val="24"/>
          <w:szCs w:val="24"/>
          <w:u w:val="single"/>
        </w:rPr>
        <w:t>  </w:t>
      </w:r>
      <w:r>
        <w:rPr>
          <w:rFonts w:ascii="宋体" w:hAnsi="宋体" w:hint="eastAsia"/>
          <w:color w:val="000000" w:themeColor="text1"/>
          <w:kern w:val="0"/>
          <w:sz w:val="24"/>
          <w:szCs w:val="24"/>
        </w:rPr>
        <w:t>（全称并加盖公章）</w:t>
      </w:r>
    </w:p>
    <w:p w14:paraId="358A0E07" w14:textId="77777777" w:rsidR="007430FF" w:rsidRDefault="007430FF">
      <w:pPr>
        <w:widowControl/>
        <w:shd w:val="clear" w:color="auto" w:fill="FFFFFF"/>
        <w:spacing w:line="460" w:lineRule="atLeast"/>
        <w:ind w:firstLineChars="1950" w:firstLine="4680"/>
        <w:rPr>
          <w:rFonts w:ascii="宋体"/>
          <w:color w:val="000000" w:themeColor="text1"/>
          <w:kern w:val="0"/>
          <w:sz w:val="24"/>
          <w:szCs w:val="24"/>
        </w:rPr>
      </w:pPr>
    </w:p>
    <w:p w14:paraId="0C48E78E" w14:textId="77777777" w:rsidR="007430FF" w:rsidRDefault="00000000">
      <w:pPr>
        <w:widowControl/>
        <w:shd w:val="clear" w:color="auto" w:fill="FFFFFF"/>
        <w:spacing w:line="460" w:lineRule="atLeast"/>
        <w:ind w:firstLineChars="1950" w:firstLine="4680"/>
        <w:rPr>
          <w:rFonts w:ascii="宋体"/>
          <w:color w:val="000000" w:themeColor="text1"/>
          <w:kern w:val="0"/>
          <w:sz w:val="24"/>
          <w:szCs w:val="24"/>
          <w:u w:val="single"/>
        </w:rPr>
      </w:pPr>
      <w:r>
        <w:rPr>
          <w:rFonts w:ascii="宋体" w:hAnsi="宋体" w:hint="eastAsia"/>
          <w:color w:val="000000" w:themeColor="text1"/>
          <w:kern w:val="0"/>
          <w:sz w:val="24"/>
          <w:szCs w:val="24"/>
        </w:rPr>
        <w:t>年</w:t>
      </w:r>
      <w:r>
        <w:rPr>
          <w:rFonts w:ascii="宋体"/>
          <w:color w:val="000000" w:themeColor="text1"/>
          <w:kern w:val="0"/>
          <w:sz w:val="24"/>
          <w:szCs w:val="24"/>
        </w:rPr>
        <w:t>    </w:t>
      </w:r>
      <w:r>
        <w:rPr>
          <w:rFonts w:ascii="宋体" w:hAnsi="宋体" w:hint="eastAsia"/>
          <w:color w:val="000000" w:themeColor="text1"/>
          <w:kern w:val="0"/>
          <w:sz w:val="24"/>
          <w:szCs w:val="24"/>
        </w:rPr>
        <w:t>月</w:t>
      </w:r>
      <w:r>
        <w:rPr>
          <w:rFonts w:ascii="宋体"/>
          <w:color w:val="000000" w:themeColor="text1"/>
          <w:kern w:val="0"/>
          <w:sz w:val="24"/>
          <w:szCs w:val="24"/>
        </w:rPr>
        <w:t>    </w:t>
      </w:r>
      <w:r>
        <w:rPr>
          <w:rFonts w:ascii="宋体" w:hAnsi="宋体" w:hint="eastAsia"/>
          <w:color w:val="000000" w:themeColor="text1"/>
          <w:kern w:val="0"/>
          <w:sz w:val="24"/>
          <w:szCs w:val="24"/>
        </w:rPr>
        <w:t>日</w:t>
      </w:r>
    </w:p>
    <w:p w14:paraId="63E7F139" w14:textId="77777777" w:rsidR="007430FF" w:rsidRDefault="007430FF">
      <w:pPr>
        <w:widowControl/>
        <w:shd w:val="clear" w:color="auto" w:fill="FFFFFF"/>
        <w:spacing w:line="460" w:lineRule="atLeast"/>
        <w:rPr>
          <w:rFonts w:ascii="宋体"/>
          <w:b/>
          <w:bCs/>
          <w:color w:val="000000" w:themeColor="text1"/>
          <w:kern w:val="0"/>
          <w:sz w:val="24"/>
          <w:szCs w:val="24"/>
        </w:rPr>
      </w:pPr>
    </w:p>
    <w:p w14:paraId="541E1237" w14:textId="77777777" w:rsidR="007430FF" w:rsidRDefault="00000000">
      <w:pPr>
        <w:widowControl/>
        <w:spacing w:line="324" w:lineRule="auto"/>
        <w:jc w:val="left"/>
        <w:rPr>
          <w:rFonts w:ascii="宋体" w:cs="宋体"/>
          <w:color w:val="000000" w:themeColor="text1"/>
          <w:kern w:val="0"/>
          <w:sz w:val="30"/>
          <w:szCs w:val="30"/>
        </w:rPr>
      </w:pPr>
      <w:r>
        <w:rPr>
          <w:rFonts w:ascii="宋体"/>
          <w:b/>
          <w:bCs/>
          <w:color w:val="000000" w:themeColor="text1"/>
          <w:kern w:val="0"/>
          <w:sz w:val="24"/>
          <w:szCs w:val="24"/>
        </w:rPr>
        <w:br w:type="page"/>
      </w:r>
      <w:r>
        <w:rPr>
          <w:rFonts w:ascii="宋体" w:hAnsi="宋体" w:cs="宋体" w:hint="eastAsia"/>
          <w:b/>
          <w:color w:val="000000" w:themeColor="text1"/>
          <w:kern w:val="0"/>
          <w:sz w:val="30"/>
          <w:szCs w:val="30"/>
        </w:rPr>
        <w:lastRenderedPageBreak/>
        <w:t>附件5                 商务响应表</w:t>
      </w:r>
      <w:r>
        <w:rPr>
          <w:rFonts w:ascii="宋体" w:hAnsi="宋体" w:cs="宋体" w:hint="eastAsia"/>
          <w:color w:val="000000" w:themeColor="text1"/>
          <w:kern w:val="0"/>
          <w:sz w:val="30"/>
          <w:szCs w:val="30"/>
        </w:rPr>
        <w:t>（格式）</w:t>
      </w:r>
    </w:p>
    <w:p w14:paraId="20ADA126" w14:textId="77777777" w:rsidR="007430FF" w:rsidRDefault="00000000">
      <w:pPr>
        <w:widowControl/>
        <w:shd w:val="clear" w:color="auto" w:fill="FFFFFF"/>
        <w:spacing w:before="50" w:line="360" w:lineRule="auto"/>
        <w:jc w:val="left"/>
        <w:rPr>
          <w:rFonts w:ascii="宋体"/>
          <w:color w:val="000000" w:themeColor="text1"/>
          <w:kern w:val="0"/>
          <w:sz w:val="24"/>
          <w:szCs w:val="24"/>
          <w:u w:val="single"/>
        </w:rPr>
      </w:pPr>
      <w:r>
        <w:rPr>
          <w:rFonts w:ascii="宋体" w:hAnsi="宋体" w:hint="eastAsia"/>
          <w:color w:val="000000" w:themeColor="text1"/>
          <w:kern w:val="0"/>
          <w:sz w:val="24"/>
          <w:szCs w:val="24"/>
        </w:rPr>
        <w:t>项目编号：</w:t>
      </w:r>
      <w:r>
        <w:rPr>
          <w:rFonts w:ascii="宋体" w:cs="宋体"/>
          <w:color w:val="000000" w:themeColor="text1"/>
          <w:kern w:val="0"/>
          <w:sz w:val="24"/>
          <w:szCs w:val="24"/>
          <w:u w:val="single"/>
        </w:rPr>
        <w:t>  </w:t>
      </w:r>
      <w:r>
        <w:rPr>
          <w:rFonts w:ascii="宋体" w:cs="宋体" w:hint="eastAsia"/>
          <w:color w:val="000000" w:themeColor="text1"/>
          <w:kern w:val="0"/>
          <w:sz w:val="24"/>
          <w:szCs w:val="24"/>
          <w:u w:val="single"/>
        </w:rPr>
        <w:t xml:space="preserve">         </w:t>
      </w:r>
      <w:r>
        <w:rPr>
          <w:rFonts w:ascii="宋体" w:cs="宋体"/>
          <w:color w:val="000000" w:themeColor="text1"/>
          <w:kern w:val="0"/>
          <w:sz w:val="24"/>
          <w:szCs w:val="24"/>
          <w:u w:val="single"/>
        </w:rPr>
        <w:t>  </w:t>
      </w:r>
    </w:p>
    <w:tbl>
      <w:tblPr>
        <w:tblW w:w="8698" w:type="dxa"/>
        <w:tblLayout w:type="fixed"/>
        <w:tblCellMar>
          <w:left w:w="0" w:type="dxa"/>
          <w:right w:w="0" w:type="dxa"/>
        </w:tblCellMar>
        <w:tblLook w:val="04A0" w:firstRow="1" w:lastRow="0" w:firstColumn="1" w:lastColumn="0" w:noHBand="0" w:noVBand="1"/>
      </w:tblPr>
      <w:tblGrid>
        <w:gridCol w:w="2003"/>
        <w:gridCol w:w="2183"/>
        <w:gridCol w:w="1602"/>
        <w:gridCol w:w="2910"/>
      </w:tblGrid>
      <w:tr w:rsidR="007430FF" w14:paraId="6414A242" w14:textId="77777777">
        <w:trPr>
          <w:trHeight w:val="741"/>
        </w:trPr>
        <w:tc>
          <w:tcPr>
            <w:tcW w:w="2003"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400BE820" w14:textId="77777777" w:rsidR="007430FF" w:rsidRDefault="00000000">
            <w:pPr>
              <w:widowControl/>
              <w:spacing w:line="270" w:lineRule="atLeast"/>
              <w:ind w:firstLineChars="250" w:firstLine="600"/>
              <w:rPr>
                <w:rFonts w:ascii="宋体"/>
                <w:color w:val="000000" w:themeColor="text1"/>
                <w:kern w:val="0"/>
                <w:sz w:val="24"/>
                <w:szCs w:val="24"/>
              </w:rPr>
            </w:pPr>
            <w:r>
              <w:rPr>
                <w:rFonts w:ascii="宋体" w:hAnsi="宋体" w:hint="eastAsia"/>
                <w:color w:val="000000" w:themeColor="text1"/>
                <w:kern w:val="0"/>
                <w:sz w:val="24"/>
                <w:szCs w:val="24"/>
              </w:rPr>
              <w:t>项目</w:t>
            </w:r>
          </w:p>
        </w:tc>
        <w:tc>
          <w:tcPr>
            <w:tcW w:w="2183" w:type="dxa"/>
            <w:tcBorders>
              <w:top w:val="single" w:sz="8" w:space="0" w:color="auto"/>
              <w:left w:val="single" w:sz="4" w:space="0" w:color="auto"/>
              <w:bottom w:val="single" w:sz="8" w:space="0" w:color="auto"/>
              <w:right w:val="single" w:sz="4" w:space="0" w:color="auto"/>
            </w:tcBorders>
            <w:shd w:val="clear" w:color="auto" w:fill="FFFFFF"/>
            <w:vAlign w:val="center"/>
          </w:tcPr>
          <w:p w14:paraId="23D4EBBE" w14:textId="77777777" w:rsidR="007430FF" w:rsidRDefault="00000000">
            <w:pPr>
              <w:widowControl/>
              <w:spacing w:before="156" w:line="270" w:lineRule="atLeast"/>
              <w:ind w:firstLineChars="50" w:firstLine="120"/>
              <w:rPr>
                <w:rFonts w:ascii="宋体"/>
                <w:color w:val="000000" w:themeColor="text1"/>
                <w:kern w:val="0"/>
                <w:sz w:val="24"/>
                <w:szCs w:val="24"/>
              </w:rPr>
            </w:pPr>
            <w:r>
              <w:rPr>
                <w:rFonts w:ascii="宋体" w:hAnsi="宋体" w:hint="eastAsia"/>
                <w:color w:val="000000" w:themeColor="text1"/>
                <w:kern w:val="0"/>
                <w:sz w:val="24"/>
                <w:szCs w:val="24"/>
              </w:rPr>
              <w:t>谈判文件要求</w:t>
            </w:r>
          </w:p>
        </w:tc>
        <w:tc>
          <w:tcPr>
            <w:tcW w:w="1602" w:type="dxa"/>
            <w:tcBorders>
              <w:top w:val="single" w:sz="8" w:space="0" w:color="auto"/>
              <w:left w:val="single" w:sz="4" w:space="0" w:color="auto"/>
              <w:bottom w:val="single" w:sz="8" w:space="0" w:color="auto"/>
              <w:right w:val="single" w:sz="4" w:space="0" w:color="auto"/>
            </w:tcBorders>
            <w:shd w:val="clear" w:color="auto" w:fill="FFFFFF"/>
            <w:vAlign w:val="center"/>
          </w:tcPr>
          <w:p w14:paraId="3A64A2E1" w14:textId="77777777" w:rsidR="007430FF" w:rsidRDefault="00000000">
            <w:pPr>
              <w:widowControl/>
              <w:spacing w:before="156" w:line="270" w:lineRule="atLeast"/>
              <w:ind w:firstLineChars="50" w:firstLine="120"/>
              <w:rPr>
                <w:rFonts w:ascii="宋体"/>
                <w:color w:val="000000" w:themeColor="text1"/>
                <w:kern w:val="0"/>
                <w:sz w:val="24"/>
                <w:szCs w:val="24"/>
              </w:rPr>
            </w:pPr>
            <w:r>
              <w:rPr>
                <w:rFonts w:ascii="宋体" w:hAnsi="宋体" w:hint="eastAsia"/>
                <w:color w:val="000000" w:themeColor="text1"/>
                <w:kern w:val="0"/>
                <w:sz w:val="24"/>
                <w:szCs w:val="24"/>
              </w:rPr>
              <w:t>是否响应</w:t>
            </w:r>
          </w:p>
        </w:tc>
        <w:tc>
          <w:tcPr>
            <w:tcW w:w="2910" w:type="dxa"/>
            <w:tcBorders>
              <w:top w:val="single" w:sz="8" w:space="0" w:color="auto"/>
              <w:left w:val="single" w:sz="4" w:space="0" w:color="auto"/>
              <w:bottom w:val="single" w:sz="8" w:space="0" w:color="auto"/>
              <w:right w:val="single" w:sz="8" w:space="0" w:color="auto"/>
            </w:tcBorders>
            <w:shd w:val="clear" w:color="auto" w:fill="FFFFFF"/>
            <w:vAlign w:val="center"/>
          </w:tcPr>
          <w:p w14:paraId="41C956D3" w14:textId="77777777" w:rsidR="007430FF" w:rsidRDefault="00000000">
            <w:pPr>
              <w:widowControl/>
              <w:spacing w:before="156" w:line="270" w:lineRule="atLeast"/>
              <w:ind w:firstLineChars="50" w:firstLine="120"/>
              <w:rPr>
                <w:rFonts w:ascii="宋体"/>
                <w:color w:val="000000" w:themeColor="text1"/>
                <w:kern w:val="0"/>
                <w:sz w:val="24"/>
                <w:szCs w:val="24"/>
              </w:rPr>
            </w:pPr>
            <w:r>
              <w:rPr>
                <w:rFonts w:ascii="宋体" w:hAnsi="宋体" w:hint="eastAsia"/>
                <w:color w:val="000000" w:themeColor="text1"/>
                <w:kern w:val="0"/>
                <w:sz w:val="24"/>
                <w:szCs w:val="24"/>
              </w:rPr>
              <w:t>谈判供应商的承诺或说明</w:t>
            </w:r>
          </w:p>
        </w:tc>
      </w:tr>
      <w:tr w:rsidR="007430FF" w14:paraId="6656DEE9" w14:textId="77777777">
        <w:trPr>
          <w:trHeight w:val="741"/>
        </w:trPr>
        <w:tc>
          <w:tcPr>
            <w:tcW w:w="2003"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06A1B45E" w14:textId="77777777" w:rsidR="007430FF" w:rsidRDefault="007430FF">
            <w:pPr>
              <w:jc w:val="center"/>
              <w:rPr>
                <w:color w:val="000000" w:themeColor="text1"/>
                <w:sz w:val="24"/>
                <w:szCs w:val="24"/>
              </w:rPr>
            </w:pPr>
          </w:p>
        </w:tc>
        <w:tc>
          <w:tcPr>
            <w:tcW w:w="2183" w:type="dxa"/>
            <w:tcBorders>
              <w:top w:val="single" w:sz="8" w:space="0" w:color="auto"/>
              <w:left w:val="single" w:sz="4" w:space="0" w:color="auto"/>
              <w:bottom w:val="single" w:sz="8" w:space="0" w:color="auto"/>
              <w:right w:val="single" w:sz="4" w:space="0" w:color="auto"/>
            </w:tcBorders>
            <w:shd w:val="clear" w:color="auto" w:fill="FFFFFF"/>
            <w:vAlign w:val="center"/>
          </w:tcPr>
          <w:p w14:paraId="04912D54" w14:textId="77777777" w:rsidR="007430FF" w:rsidRDefault="007430FF">
            <w:pPr>
              <w:widowControl/>
              <w:spacing w:line="270" w:lineRule="atLeast"/>
              <w:jc w:val="center"/>
              <w:rPr>
                <w:rFonts w:ascii="宋体"/>
                <w:color w:val="000000" w:themeColor="text1"/>
                <w:kern w:val="0"/>
                <w:sz w:val="24"/>
                <w:szCs w:val="24"/>
              </w:rPr>
            </w:pPr>
          </w:p>
        </w:tc>
        <w:tc>
          <w:tcPr>
            <w:tcW w:w="1602" w:type="dxa"/>
            <w:tcBorders>
              <w:top w:val="single" w:sz="8" w:space="0" w:color="auto"/>
              <w:left w:val="single" w:sz="4" w:space="0" w:color="auto"/>
              <w:bottom w:val="single" w:sz="8" w:space="0" w:color="auto"/>
              <w:right w:val="single" w:sz="4" w:space="0" w:color="auto"/>
            </w:tcBorders>
            <w:shd w:val="clear" w:color="auto" w:fill="FFFFFF"/>
            <w:vAlign w:val="center"/>
          </w:tcPr>
          <w:p w14:paraId="5084A550" w14:textId="77777777" w:rsidR="007430FF" w:rsidRDefault="007430FF">
            <w:pPr>
              <w:widowControl/>
              <w:spacing w:line="270" w:lineRule="atLeast"/>
              <w:jc w:val="center"/>
              <w:rPr>
                <w:rFonts w:ascii="宋体"/>
                <w:color w:val="000000" w:themeColor="text1"/>
                <w:kern w:val="0"/>
                <w:sz w:val="24"/>
                <w:szCs w:val="24"/>
              </w:rPr>
            </w:pPr>
          </w:p>
        </w:tc>
        <w:tc>
          <w:tcPr>
            <w:tcW w:w="2910" w:type="dxa"/>
            <w:tcBorders>
              <w:top w:val="single" w:sz="8" w:space="0" w:color="auto"/>
              <w:left w:val="single" w:sz="4" w:space="0" w:color="auto"/>
              <w:bottom w:val="single" w:sz="8" w:space="0" w:color="auto"/>
              <w:right w:val="single" w:sz="8" w:space="0" w:color="auto"/>
            </w:tcBorders>
            <w:shd w:val="clear" w:color="auto" w:fill="FFFFFF"/>
            <w:vAlign w:val="center"/>
          </w:tcPr>
          <w:p w14:paraId="0BC6D7F1" w14:textId="77777777" w:rsidR="007430FF" w:rsidRDefault="007430FF">
            <w:pPr>
              <w:widowControl/>
              <w:spacing w:line="270" w:lineRule="atLeast"/>
              <w:jc w:val="center"/>
              <w:rPr>
                <w:rFonts w:ascii="宋体"/>
                <w:color w:val="000000" w:themeColor="text1"/>
                <w:kern w:val="0"/>
                <w:sz w:val="24"/>
                <w:szCs w:val="24"/>
              </w:rPr>
            </w:pPr>
          </w:p>
        </w:tc>
      </w:tr>
      <w:tr w:rsidR="007430FF" w14:paraId="2703DEDC" w14:textId="77777777">
        <w:trPr>
          <w:trHeight w:val="741"/>
        </w:trPr>
        <w:tc>
          <w:tcPr>
            <w:tcW w:w="2003"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2DB290D9" w14:textId="77777777" w:rsidR="007430FF" w:rsidRDefault="007430FF">
            <w:pPr>
              <w:jc w:val="center"/>
              <w:rPr>
                <w:color w:val="000000" w:themeColor="text1"/>
                <w:sz w:val="24"/>
                <w:szCs w:val="24"/>
              </w:rPr>
            </w:pPr>
          </w:p>
        </w:tc>
        <w:tc>
          <w:tcPr>
            <w:tcW w:w="2183" w:type="dxa"/>
            <w:tcBorders>
              <w:top w:val="single" w:sz="8" w:space="0" w:color="auto"/>
              <w:left w:val="single" w:sz="4" w:space="0" w:color="auto"/>
              <w:bottom w:val="single" w:sz="8" w:space="0" w:color="auto"/>
              <w:right w:val="single" w:sz="4" w:space="0" w:color="auto"/>
            </w:tcBorders>
            <w:shd w:val="clear" w:color="auto" w:fill="FFFFFF"/>
            <w:vAlign w:val="center"/>
          </w:tcPr>
          <w:p w14:paraId="366BA681" w14:textId="77777777" w:rsidR="007430FF" w:rsidRDefault="007430FF">
            <w:pPr>
              <w:widowControl/>
              <w:spacing w:line="270" w:lineRule="atLeast"/>
              <w:jc w:val="center"/>
              <w:rPr>
                <w:rFonts w:ascii="宋体"/>
                <w:color w:val="000000" w:themeColor="text1"/>
                <w:kern w:val="0"/>
                <w:sz w:val="24"/>
                <w:szCs w:val="24"/>
              </w:rPr>
            </w:pPr>
          </w:p>
        </w:tc>
        <w:tc>
          <w:tcPr>
            <w:tcW w:w="1602" w:type="dxa"/>
            <w:tcBorders>
              <w:top w:val="single" w:sz="8" w:space="0" w:color="auto"/>
              <w:left w:val="single" w:sz="4" w:space="0" w:color="auto"/>
              <w:bottom w:val="single" w:sz="8" w:space="0" w:color="auto"/>
              <w:right w:val="single" w:sz="4" w:space="0" w:color="auto"/>
            </w:tcBorders>
            <w:shd w:val="clear" w:color="auto" w:fill="FFFFFF"/>
            <w:vAlign w:val="center"/>
          </w:tcPr>
          <w:p w14:paraId="5ADF7C40" w14:textId="77777777" w:rsidR="007430FF" w:rsidRDefault="007430FF">
            <w:pPr>
              <w:widowControl/>
              <w:spacing w:line="270" w:lineRule="atLeast"/>
              <w:jc w:val="center"/>
              <w:rPr>
                <w:rFonts w:ascii="宋体"/>
                <w:color w:val="000000" w:themeColor="text1"/>
                <w:kern w:val="0"/>
                <w:sz w:val="24"/>
                <w:szCs w:val="24"/>
              </w:rPr>
            </w:pPr>
          </w:p>
        </w:tc>
        <w:tc>
          <w:tcPr>
            <w:tcW w:w="2910" w:type="dxa"/>
            <w:tcBorders>
              <w:top w:val="single" w:sz="8" w:space="0" w:color="auto"/>
              <w:left w:val="single" w:sz="4" w:space="0" w:color="auto"/>
              <w:bottom w:val="single" w:sz="8" w:space="0" w:color="auto"/>
              <w:right w:val="single" w:sz="8" w:space="0" w:color="auto"/>
            </w:tcBorders>
            <w:shd w:val="clear" w:color="auto" w:fill="FFFFFF"/>
            <w:vAlign w:val="center"/>
          </w:tcPr>
          <w:p w14:paraId="4AAE97D7" w14:textId="77777777" w:rsidR="007430FF" w:rsidRDefault="007430FF">
            <w:pPr>
              <w:widowControl/>
              <w:spacing w:line="270" w:lineRule="atLeast"/>
              <w:jc w:val="center"/>
              <w:rPr>
                <w:rFonts w:ascii="宋体"/>
                <w:color w:val="000000" w:themeColor="text1"/>
                <w:kern w:val="0"/>
                <w:sz w:val="24"/>
                <w:szCs w:val="24"/>
              </w:rPr>
            </w:pPr>
          </w:p>
        </w:tc>
      </w:tr>
      <w:tr w:rsidR="007430FF" w14:paraId="3162E6A2" w14:textId="77777777">
        <w:trPr>
          <w:trHeight w:val="770"/>
        </w:trPr>
        <w:tc>
          <w:tcPr>
            <w:tcW w:w="20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5A8969E6" w14:textId="77777777" w:rsidR="007430FF" w:rsidRDefault="007430FF">
            <w:pPr>
              <w:jc w:val="center"/>
              <w:rPr>
                <w:color w:val="000000" w:themeColor="text1"/>
                <w:sz w:val="24"/>
                <w:szCs w:val="24"/>
              </w:rPr>
            </w:pPr>
          </w:p>
        </w:tc>
        <w:tc>
          <w:tcPr>
            <w:tcW w:w="2183" w:type="dxa"/>
            <w:tcBorders>
              <w:top w:val="nil"/>
              <w:left w:val="single" w:sz="4" w:space="0" w:color="auto"/>
              <w:bottom w:val="single" w:sz="8" w:space="0" w:color="auto"/>
              <w:right w:val="single" w:sz="4" w:space="0" w:color="auto"/>
            </w:tcBorders>
            <w:shd w:val="clear" w:color="auto" w:fill="FFFFFF"/>
            <w:vAlign w:val="center"/>
          </w:tcPr>
          <w:p w14:paraId="64B07D6F" w14:textId="77777777" w:rsidR="007430FF" w:rsidRDefault="007430FF">
            <w:pPr>
              <w:widowControl/>
              <w:spacing w:line="270" w:lineRule="atLeast"/>
              <w:jc w:val="center"/>
              <w:rPr>
                <w:rFonts w:ascii="宋体"/>
                <w:color w:val="000000" w:themeColor="text1"/>
                <w:kern w:val="0"/>
                <w:sz w:val="24"/>
                <w:szCs w:val="24"/>
              </w:rPr>
            </w:pPr>
          </w:p>
        </w:tc>
        <w:tc>
          <w:tcPr>
            <w:tcW w:w="1602" w:type="dxa"/>
            <w:tcBorders>
              <w:top w:val="nil"/>
              <w:left w:val="single" w:sz="4" w:space="0" w:color="auto"/>
              <w:bottom w:val="single" w:sz="8" w:space="0" w:color="auto"/>
              <w:right w:val="single" w:sz="4" w:space="0" w:color="auto"/>
            </w:tcBorders>
            <w:shd w:val="clear" w:color="auto" w:fill="FFFFFF"/>
            <w:vAlign w:val="center"/>
          </w:tcPr>
          <w:p w14:paraId="61C90634" w14:textId="77777777" w:rsidR="007430FF" w:rsidRDefault="007430FF">
            <w:pPr>
              <w:widowControl/>
              <w:spacing w:line="270" w:lineRule="atLeast"/>
              <w:jc w:val="center"/>
              <w:rPr>
                <w:rFonts w:ascii="宋体"/>
                <w:color w:val="000000" w:themeColor="text1"/>
                <w:kern w:val="0"/>
                <w:sz w:val="24"/>
                <w:szCs w:val="24"/>
              </w:rPr>
            </w:pPr>
          </w:p>
        </w:tc>
        <w:tc>
          <w:tcPr>
            <w:tcW w:w="2910" w:type="dxa"/>
            <w:tcBorders>
              <w:top w:val="nil"/>
              <w:left w:val="single" w:sz="4" w:space="0" w:color="auto"/>
              <w:bottom w:val="single" w:sz="8" w:space="0" w:color="auto"/>
              <w:right w:val="single" w:sz="8" w:space="0" w:color="auto"/>
            </w:tcBorders>
            <w:shd w:val="clear" w:color="auto" w:fill="FFFFFF"/>
            <w:vAlign w:val="center"/>
          </w:tcPr>
          <w:p w14:paraId="77FFF4E5" w14:textId="77777777" w:rsidR="007430FF" w:rsidRDefault="007430FF">
            <w:pPr>
              <w:widowControl/>
              <w:spacing w:line="270" w:lineRule="atLeast"/>
              <w:jc w:val="center"/>
              <w:rPr>
                <w:rFonts w:ascii="宋体"/>
                <w:color w:val="000000" w:themeColor="text1"/>
                <w:kern w:val="0"/>
                <w:sz w:val="24"/>
                <w:szCs w:val="24"/>
              </w:rPr>
            </w:pPr>
          </w:p>
        </w:tc>
      </w:tr>
      <w:tr w:rsidR="007430FF" w14:paraId="086581AE" w14:textId="77777777">
        <w:trPr>
          <w:trHeight w:val="682"/>
        </w:trPr>
        <w:tc>
          <w:tcPr>
            <w:tcW w:w="20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3A36AEFE" w14:textId="77777777" w:rsidR="007430FF" w:rsidRDefault="007430FF">
            <w:pPr>
              <w:jc w:val="center"/>
              <w:rPr>
                <w:color w:val="000000" w:themeColor="text1"/>
                <w:sz w:val="24"/>
                <w:szCs w:val="24"/>
              </w:rPr>
            </w:pPr>
          </w:p>
        </w:tc>
        <w:tc>
          <w:tcPr>
            <w:tcW w:w="2183" w:type="dxa"/>
            <w:tcBorders>
              <w:top w:val="nil"/>
              <w:left w:val="single" w:sz="4" w:space="0" w:color="auto"/>
              <w:bottom w:val="single" w:sz="8" w:space="0" w:color="auto"/>
              <w:right w:val="single" w:sz="4" w:space="0" w:color="auto"/>
            </w:tcBorders>
            <w:shd w:val="clear" w:color="auto" w:fill="FFFFFF"/>
            <w:vAlign w:val="center"/>
          </w:tcPr>
          <w:p w14:paraId="5EE40D74" w14:textId="77777777" w:rsidR="007430FF" w:rsidRDefault="007430FF">
            <w:pPr>
              <w:widowControl/>
              <w:spacing w:line="270" w:lineRule="atLeast"/>
              <w:jc w:val="center"/>
              <w:rPr>
                <w:rFonts w:ascii="宋体"/>
                <w:color w:val="000000" w:themeColor="text1"/>
                <w:kern w:val="0"/>
                <w:sz w:val="24"/>
                <w:szCs w:val="24"/>
              </w:rPr>
            </w:pPr>
          </w:p>
        </w:tc>
        <w:tc>
          <w:tcPr>
            <w:tcW w:w="1602" w:type="dxa"/>
            <w:tcBorders>
              <w:top w:val="nil"/>
              <w:left w:val="single" w:sz="4" w:space="0" w:color="auto"/>
              <w:bottom w:val="single" w:sz="8" w:space="0" w:color="auto"/>
              <w:right w:val="single" w:sz="4" w:space="0" w:color="auto"/>
            </w:tcBorders>
            <w:shd w:val="clear" w:color="auto" w:fill="FFFFFF"/>
            <w:vAlign w:val="center"/>
          </w:tcPr>
          <w:p w14:paraId="6DE50A68" w14:textId="77777777" w:rsidR="007430FF" w:rsidRDefault="007430FF">
            <w:pPr>
              <w:widowControl/>
              <w:spacing w:line="270" w:lineRule="atLeast"/>
              <w:jc w:val="center"/>
              <w:rPr>
                <w:rFonts w:ascii="宋体"/>
                <w:color w:val="000000" w:themeColor="text1"/>
                <w:kern w:val="0"/>
                <w:sz w:val="24"/>
                <w:szCs w:val="24"/>
              </w:rPr>
            </w:pPr>
          </w:p>
        </w:tc>
        <w:tc>
          <w:tcPr>
            <w:tcW w:w="2910" w:type="dxa"/>
            <w:tcBorders>
              <w:top w:val="nil"/>
              <w:left w:val="single" w:sz="4" w:space="0" w:color="auto"/>
              <w:bottom w:val="single" w:sz="8" w:space="0" w:color="auto"/>
              <w:right w:val="single" w:sz="8" w:space="0" w:color="auto"/>
            </w:tcBorders>
            <w:shd w:val="clear" w:color="auto" w:fill="FFFFFF"/>
            <w:vAlign w:val="center"/>
          </w:tcPr>
          <w:p w14:paraId="06CD2DDF" w14:textId="77777777" w:rsidR="007430FF" w:rsidRDefault="007430FF">
            <w:pPr>
              <w:widowControl/>
              <w:spacing w:line="270" w:lineRule="atLeast"/>
              <w:jc w:val="center"/>
              <w:rPr>
                <w:rFonts w:ascii="宋体"/>
                <w:color w:val="000000" w:themeColor="text1"/>
                <w:kern w:val="0"/>
                <w:sz w:val="24"/>
                <w:szCs w:val="24"/>
              </w:rPr>
            </w:pPr>
          </w:p>
        </w:tc>
      </w:tr>
      <w:tr w:rsidR="007430FF" w14:paraId="1154EB02" w14:textId="77777777">
        <w:trPr>
          <w:trHeight w:val="682"/>
        </w:trPr>
        <w:tc>
          <w:tcPr>
            <w:tcW w:w="20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392CB67F" w14:textId="77777777" w:rsidR="007430FF" w:rsidRDefault="007430FF">
            <w:pPr>
              <w:jc w:val="center"/>
              <w:rPr>
                <w:color w:val="000000" w:themeColor="text1"/>
                <w:sz w:val="24"/>
                <w:szCs w:val="24"/>
              </w:rPr>
            </w:pPr>
          </w:p>
        </w:tc>
        <w:tc>
          <w:tcPr>
            <w:tcW w:w="2183" w:type="dxa"/>
            <w:tcBorders>
              <w:top w:val="nil"/>
              <w:left w:val="single" w:sz="4" w:space="0" w:color="auto"/>
              <w:bottom w:val="single" w:sz="8" w:space="0" w:color="auto"/>
              <w:right w:val="single" w:sz="4" w:space="0" w:color="auto"/>
            </w:tcBorders>
            <w:shd w:val="clear" w:color="auto" w:fill="FFFFFF"/>
            <w:vAlign w:val="center"/>
          </w:tcPr>
          <w:p w14:paraId="0361E827" w14:textId="77777777" w:rsidR="007430FF" w:rsidRDefault="007430FF">
            <w:pPr>
              <w:widowControl/>
              <w:spacing w:line="270" w:lineRule="atLeast"/>
              <w:jc w:val="center"/>
              <w:rPr>
                <w:rFonts w:ascii="宋体"/>
                <w:color w:val="000000" w:themeColor="text1"/>
                <w:kern w:val="0"/>
                <w:sz w:val="24"/>
                <w:szCs w:val="24"/>
              </w:rPr>
            </w:pPr>
          </w:p>
        </w:tc>
        <w:tc>
          <w:tcPr>
            <w:tcW w:w="1602" w:type="dxa"/>
            <w:tcBorders>
              <w:top w:val="nil"/>
              <w:left w:val="single" w:sz="4" w:space="0" w:color="auto"/>
              <w:bottom w:val="single" w:sz="8" w:space="0" w:color="auto"/>
              <w:right w:val="single" w:sz="4" w:space="0" w:color="auto"/>
            </w:tcBorders>
            <w:shd w:val="clear" w:color="auto" w:fill="FFFFFF"/>
            <w:vAlign w:val="center"/>
          </w:tcPr>
          <w:p w14:paraId="5E13D49E" w14:textId="77777777" w:rsidR="007430FF" w:rsidRDefault="007430FF">
            <w:pPr>
              <w:widowControl/>
              <w:spacing w:line="270" w:lineRule="atLeast"/>
              <w:jc w:val="center"/>
              <w:rPr>
                <w:rFonts w:ascii="宋体"/>
                <w:color w:val="000000" w:themeColor="text1"/>
                <w:kern w:val="0"/>
                <w:sz w:val="24"/>
                <w:szCs w:val="24"/>
              </w:rPr>
            </w:pPr>
          </w:p>
        </w:tc>
        <w:tc>
          <w:tcPr>
            <w:tcW w:w="2910" w:type="dxa"/>
            <w:tcBorders>
              <w:top w:val="nil"/>
              <w:left w:val="single" w:sz="4" w:space="0" w:color="auto"/>
              <w:bottom w:val="single" w:sz="8" w:space="0" w:color="auto"/>
              <w:right w:val="single" w:sz="8" w:space="0" w:color="auto"/>
            </w:tcBorders>
            <w:shd w:val="clear" w:color="auto" w:fill="FFFFFF"/>
            <w:vAlign w:val="center"/>
          </w:tcPr>
          <w:p w14:paraId="39D090EF" w14:textId="77777777" w:rsidR="007430FF" w:rsidRDefault="007430FF">
            <w:pPr>
              <w:widowControl/>
              <w:spacing w:line="270" w:lineRule="atLeast"/>
              <w:jc w:val="center"/>
              <w:rPr>
                <w:rFonts w:ascii="宋体"/>
                <w:color w:val="000000" w:themeColor="text1"/>
                <w:kern w:val="0"/>
                <w:sz w:val="24"/>
                <w:szCs w:val="24"/>
              </w:rPr>
            </w:pPr>
          </w:p>
        </w:tc>
      </w:tr>
    </w:tbl>
    <w:p w14:paraId="01C85876" w14:textId="77777777" w:rsidR="007430FF" w:rsidRDefault="007430FF">
      <w:pPr>
        <w:widowControl/>
        <w:shd w:val="clear" w:color="auto" w:fill="FFFFFF"/>
        <w:spacing w:before="50" w:line="405" w:lineRule="atLeast"/>
        <w:jc w:val="left"/>
        <w:rPr>
          <w:rFonts w:ascii="宋体"/>
          <w:color w:val="000000" w:themeColor="text1"/>
          <w:kern w:val="0"/>
          <w:sz w:val="24"/>
          <w:szCs w:val="24"/>
          <w:u w:val="single"/>
        </w:rPr>
      </w:pPr>
    </w:p>
    <w:p w14:paraId="7DF66B33" w14:textId="77777777" w:rsidR="007430FF" w:rsidRDefault="007430FF">
      <w:pPr>
        <w:widowControl/>
        <w:shd w:val="clear" w:color="auto" w:fill="FFFFFF"/>
        <w:spacing w:line="460" w:lineRule="atLeast"/>
        <w:rPr>
          <w:rFonts w:ascii="宋体"/>
          <w:color w:val="000000" w:themeColor="text1"/>
          <w:kern w:val="0"/>
          <w:sz w:val="24"/>
          <w:szCs w:val="24"/>
        </w:rPr>
      </w:pPr>
    </w:p>
    <w:p w14:paraId="717B768B" w14:textId="77777777" w:rsidR="007430FF" w:rsidRDefault="00000000">
      <w:pPr>
        <w:widowControl/>
        <w:shd w:val="clear" w:color="auto" w:fill="FFFFFF"/>
        <w:spacing w:line="460" w:lineRule="atLeast"/>
        <w:ind w:firstLineChars="1350" w:firstLine="3240"/>
        <w:rPr>
          <w:rFonts w:ascii="宋体"/>
          <w:color w:val="000000" w:themeColor="text1"/>
          <w:kern w:val="0"/>
          <w:sz w:val="28"/>
          <w:szCs w:val="28"/>
        </w:rPr>
      </w:pPr>
      <w:r>
        <w:rPr>
          <w:rFonts w:ascii="宋体" w:hAnsi="宋体" w:hint="eastAsia"/>
          <w:color w:val="000000" w:themeColor="text1"/>
          <w:kern w:val="0"/>
          <w:sz w:val="24"/>
          <w:szCs w:val="24"/>
        </w:rPr>
        <w:t>供应商代表签字：</w:t>
      </w:r>
      <w:r>
        <w:rPr>
          <w:rFonts w:ascii="宋体"/>
          <w:color w:val="000000" w:themeColor="text1"/>
          <w:kern w:val="0"/>
          <w:sz w:val="24"/>
          <w:szCs w:val="24"/>
        </w:rPr>
        <w:t> </w:t>
      </w:r>
      <w:r>
        <w:rPr>
          <w:rFonts w:ascii="宋体"/>
          <w:color w:val="000000" w:themeColor="text1"/>
          <w:kern w:val="0"/>
          <w:sz w:val="24"/>
          <w:szCs w:val="24"/>
          <w:u w:val="single"/>
        </w:rPr>
        <w:t>   </w:t>
      </w:r>
      <w:r>
        <w:rPr>
          <w:rFonts w:ascii="宋体" w:hint="eastAsia"/>
          <w:color w:val="000000" w:themeColor="text1"/>
          <w:kern w:val="0"/>
          <w:sz w:val="24"/>
          <w:szCs w:val="24"/>
          <w:u w:val="single"/>
        </w:rPr>
        <w:t xml:space="preserve">          </w:t>
      </w:r>
      <w:r>
        <w:rPr>
          <w:rFonts w:ascii="宋体"/>
          <w:color w:val="000000" w:themeColor="text1"/>
          <w:kern w:val="0"/>
          <w:sz w:val="24"/>
          <w:szCs w:val="24"/>
          <w:u w:val="single"/>
        </w:rPr>
        <w:t>  </w:t>
      </w:r>
    </w:p>
    <w:p w14:paraId="287F9C5F" w14:textId="77777777" w:rsidR="007430FF" w:rsidRDefault="00000000">
      <w:pPr>
        <w:widowControl/>
        <w:shd w:val="clear" w:color="auto" w:fill="FFFFFF"/>
        <w:spacing w:line="460" w:lineRule="atLeast"/>
        <w:ind w:firstLine="480"/>
        <w:rPr>
          <w:rFonts w:ascii="宋体"/>
          <w:color w:val="000000" w:themeColor="text1"/>
          <w:kern w:val="0"/>
          <w:sz w:val="28"/>
          <w:szCs w:val="28"/>
        </w:rPr>
      </w:pPr>
      <w:r>
        <w:rPr>
          <w:rFonts w:ascii="宋体"/>
          <w:color w:val="000000" w:themeColor="text1"/>
          <w:kern w:val="0"/>
          <w:sz w:val="24"/>
          <w:szCs w:val="24"/>
        </w:rPr>
        <w:t>      </w:t>
      </w:r>
      <w:r>
        <w:rPr>
          <w:rFonts w:ascii="宋体" w:hint="eastAsia"/>
          <w:color w:val="000000" w:themeColor="text1"/>
          <w:kern w:val="0"/>
          <w:sz w:val="24"/>
          <w:szCs w:val="24"/>
        </w:rPr>
        <w:t xml:space="preserve">                    </w:t>
      </w:r>
      <w:r>
        <w:rPr>
          <w:rFonts w:ascii="宋体"/>
          <w:color w:val="000000" w:themeColor="text1"/>
          <w:kern w:val="0"/>
          <w:sz w:val="24"/>
          <w:szCs w:val="24"/>
        </w:rPr>
        <w:t>  </w:t>
      </w:r>
      <w:r>
        <w:rPr>
          <w:rFonts w:ascii="宋体" w:hAnsi="宋体" w:hint="eastAsia"/>
          <w:color w:val="000000" w:themeColor="text1"/>
          <w:kern w:val="0"/>
          <w:sz w:val="24"/>
          <w:szCs w:val="24"/>
        </w:rPr>
        <w:t>供应商：</w:t>
      </w:r>
      <w:r>
        <w:rPr>
          <w:rFonts w:ascii="宋体"/>
          <w:color w:val="000000" w:themeColor="text1"/>
          <w:kern w:val="0"/>
          <w:sz w:val="24"/>
          <w:szCs w:val="24"/>
          <w:u w:val="single"/>
        </w:rPr>
        <w:t>    </w:t>
      </w:r>
      <w:r>
        <w:rPr>
          <w:rFonts w:ascii="宋体" w:hint="eastAsia"/>
          <w:color w:val="000000" w:themeColor="text1"/>
          <w:kern w:val="0"/>
          <w:sz w:val="24"/>
          <w:szCs w:val="24"/>
          <w:u w:val="single"/>
        </w:rPr>
        <w:t xml:space="preserve">            </w:t>
      </w:r>
      <w:r>
        <w:rPr>
          <w:rFonts w:ascii="宋体"/>
          <w:color w:val="000000" w:themeColor="text1"/>
          <w:kern w:val="0"/>
          <w:sz w:val="24"/>
          <w:szCs w:val="24"/>
          <w:u w:val="single"/>
        </w:rPr>
        <w:t>  </w:t>
      </w:r>
      <w:r>
        <w:rPr>
          <w:rFonts w:ascii="宋体" w:hAnsi="宋体" w:hint="eastAsia"/>
          <w:color w:val="000000" w:themeColor="text1"/>
          <w:kern w:val="0"/>
          <w:sz w:val="24"/>
          <w:szCs w:val="24"/>
        </w:rPr>
        <w:t>（全称并加盖公章）</w:t>
      </w:r>
    </w:p>
    <w:p w14:paraId="429EB550" w14:textId="77777777" w:rsidR="007430FF" w:rsidRDefault="007430FF">
      <w:pPr>
        <w:widowControl/>
        <w:shd w:val="clear" w:color="auto" w:fill="FFFFFF"/>
        <w:spacing w:line="460" w:lineRule="atLeast"/>
        <w:ind w:firstLineChars="1950" w:firstLine="4680"/>
        <w:rPr>
          <w:rFonts w:ascii="宋体"/>
          <w:color w:val="000000" w:themeColor="text1"/>
          <w:kern w:val="0"/>
          <w:sz w:val="24"/>
          <w:szCs w:val="24"/>
        </w:rPr>
      </w:pPr>
    </w:p>
    <w:p w14:paraId="5D9E9EDE" w14:textId="77777777" w:rsidR="007430FF" w:rsidRDefault="00000000">
      <w:pPr>
        <w:widowControl/>
        <w:shd w:val="clear" w:color="auto" w:fill="FFFFFF"/>
        <w:spacing w:line="460" w:lineRule="atLeast"/>
        <w:ind w:firstLineChars="1950" w:firstLine="4680"/>
        <w:rPr>
          <w:rFonts w:ascii="宋体"/>
          <w:color w:val="000000" w:themeColor="text1"/>
          <w:kern w:val="0"/>
          <w:sz w:val="24"/>
          <w:szCs w:val="24"/>
          <w:u w:val="single"/>
        </w:rPr>
      </w:pPr>
      <w:r>
        <w:rPr>
          <w:rFonts w:ascii="宋体" w:hAnsi="宋体" w:hint="eastAsia"/>
          <w:color w:val="000000" w:themeColor="text1"/>
          <w:kern w:val="0"/>
          <w:sz w:val="24"/>
          <w:szCs w:val="24"/>
        </w:rPr>
        <w:t>年</w:t>
      </w:r>
      <w:r>
        <w:rPr>
          <w:rFonts w:ascii="宋体"/>
          <w:color w:val="000000" w:themeColor="text1"/>
          <w:kern w:val="0"/>
          <w:sz w:val="24"/>
          <w:szCs w:val="24"/>
        </w:rPr>
        <w:t>    </w:t>
      </w:r>
      <w:r>
        <w:rPr>
          <w:rFonts w:ascii="宋体" w:hAnsi="宋体" w:hint="eastAsia"/>
          <w:color w:val="000000" w:themeColor="text1"/>
          <w:kern w:val="0"/>
          <w:sz w:val="24"/>
          <w:szCs w:val="24"/>
        </w:rPr>
        <w:t>月</w:t>
      </w:r>
      <w:r>
        <w:rPr>
          <w:rFonts w:ascii="宋体"/>
          <w:color w:val="000000" w:themeColor="text1"/>
          <w:kern w:val="0"/>
          <w:sz w:val="24"/>
          <w:szCs w:val="24"/>
        </w:rPr>
        <w:t>    </w:t>
      </w:r>
      <w:r>
        <w:rPr>
          <w:rFonts w:ascii="宋体" w:hAnsi="宋体" w:hint="eastAsia"/>
          <w:color w:val="000000" w:themeColor="text1"/>
          <w:kern w:val="0"/>
          <w:sz w:val="24"/>
          <w:szCs w:val="24"/>
        </w:rPr>
        <w:t>日</w:t>
      </w:r>
    </w:p>
    <w:p w14:paraId="29419E90" w14:textId="77777777" w:rsidR="007430FF" w:rsidRDefault="00000000">
      <w:pPr>
        <w:widowControl/>
        <w:jc w:val="left"/>
        <w:rPr>
          <w:rFonts w:ascii="宋体"/>
          <w:b/>
          <w:bCs/>
          <w:color w:val="000000" w:themeColor="text1"/>
          <w:kern w:val="0"/>
          <w:sz w:val="24"/>
          <w:szCs w:val="24"/>
        </w:rPr>
      </w:pPr>
      <w:r>
        <w:rPr>
          <w:rFonts w:ascii="宋体"/>
          <w:b/>
          <w:bCs/>
          <w:color w:val="000000" w:themeColor="text1"/>
          <w:kern w:val="0"/>
          <w:sz w:val="24"/>
          <w:szCs w:val="24"/>
        </w:rPr>
        <w:br w:type="page"/>
      </w:r>
    </w:p>
    <w:p w14:paraId="556CD413" w14:textId="77777777" w:rsidR="007430FF" w:rsidRDefault="00000000">
      <w:pPr>
        <w:widowControl/>
        <w:shd w:val="clear" w:color="auto" w:fill="FFFFFF"/>
        <w:spacing w:line="460" w:lineRule="atLeast"/>
        <w:rPr>
          <w:rFonts w:ascii="宋体"/>
          <w:b/>
          <w:bCs/>
          <w:color w:val="000000" w:themeColor="text1"/>
          <w:kern w:val="0"/>
          <w:sz w:val="30"/>
          <w:szCs w:val="30"/>
        </w:rPr>
      </w:pPr>
      <w:r>
        <w:rPr>
          <w:rFonts w:ascii="宋体" w:hAnsi="宋体" w:hint="eastAsia"/>
          <w:b/>
          <w:bCs/>
          <w:color w:val="000000" w:themeColor="text1"/>
          <w:kern w:val="0"/>
          <w:sz w:val="30"/>
          <w:szCs w:val="30"/>
        </w:rPr>
        <w:lastRenderedPageBreak/>
        <w:t>附件6</w:t>
      </w:r>
      <w:r>
        <w:rPr>
          <w:rFonts w:ascii="宋体"/>
          <w:b/>
          <w:bCs/>
          <w:color w:val="000000" w:themeColor="text1"/>
          <w:kern w:val="0"/>
          <w:sz w:val="30"/>
          <w:szCs w:val="30"/>
        </w:rPr>
        <w:t>   </w:t>
      </w:r>
      <w:r>
        <w:rPr>
          <w:rFonts w:ascii="宋体" w:hint="eastAsia"/>
          <w:b/>
          <w:bCs/>
          <w:color w:val="000000" w:themeColor="text1"/>
          <w:kern w:val="0"/>
          <w:sz w:val="30"/>
          <w:szCs w:val="30"/>
        </w:rPr>
        <w:t xml:space="preserve">               </w:t>
      </w:r>
      <w:r>
        <w:rPr>
          <w:rFonts w:ascii="宋体"/>
          <w:b/>
          <w:bCs/>
          <w:color w:val="000000" w:themeColor="text1"/>
          <w:kern w:val="0"/>
          <w:sz w:val="30"/>
          <w:szCs w:val="30"/>
        </w:rPr>
        <w:t>  </w:t>
      </w:r>
      <w:r>
        <w:rPr>
          <w:rFonts w:ascii="宋体" w:hAnsi="宋体" w:hint="eastAsia"/>
          <w:b/>
          <w:bCs/>
          <w:color w:val="000000" w:themeColor="text1"/>
          <w:kern w:val="0"/>
          <w:sz w:val="30"/>
          <w:szCs w:val="30"/>
        </w:rPr>
        <w:t>法定代表人身份证明</w:t>
      </w:r>
      <w:r>
        <w:rPr>
          <w:rFonts w:ascii="宋体" w:hAnsi="宋体" w:hint="eastAsia"/>
          <w:color w:val="000000" w:themeColor="text1"/>
          <w:kern w:val="0"/>
          <w:sz w:val="30"/>
          <w:szCs w:val="30"/>
        </w:rPr>
        <w:t>（格式）</w:t>
      </w:r>
    </w:p>
    <w:p w14:paraId="4B10CDF8" w14:textId="77777777" w:rsidR="007430FF" w:rsidRDefault="00000000">
      <w:pPr>
        <w:widowControl/>
        <w:shd w:val="clear" w:color="auto" w:fill="FFFFFF"/>
        <w:spacing w:line="460" w:lineRule="atLeast"/>
        <w:ind w:firstLine="480"/>
        <w:rPr>
          <w:rFonts w:ascii="宋体"/>
          <w:color w:val="000000" w:themeColor="text1"/>
          <w:kern w:val="0"/>
          <w:szCs w:val="21"/>
        </w:rPr>
      </w:pPr>
      <w:r>
        <w:rPr>
          <w:rFonts w:ascii="宋体" w:hAnsi="宋体" w:hint="eastAsia"/>
          <w:color w:val="000000" w:themeColor="text1"/>
          <w:kern w:val="0"/>
          <w:sz w:val="24"/>
          <w:szCs w:val="24"/>
        </w:rPr>
        <w:t>供应商名称：</w:t>
      </w:r>
      <w:r>
        <w:rPr>
          <w:rFonts w:ascii="宋体"/>
          <w:color w:val="000000" w:themeColor="text1"/>
          <w:kern w:val="0"/>
          <w:sz w:val="24"/>
          <w:szCs w:val="24"/>
          <w:u w:val="single"/>
        </w:rPr>
        <w:t>           </w:t>
      </w:r>
    </w:p>
    <w:p w14:paraId="5EBA809A" w14:textId="77777777" w:rsidR="007430FF" w:rsidRDefault="00000000">
      <w:pPr>
        <w:widowControl/>
        <w:shd w:val="clear" w:color="auto" w:fill="FFFFFF"/>
        <w:spacing w:line="460" w:lineRule="atLeast"/>
        <w:ind w:firstLine="480"/>
        <w:rPr>
          <w:rFonts w:ascii="宋体"/>
          <w:color w:val="000000" w:themeColor="text1"/>
          <w:kern w:val="0"/>
          <w:szCs w:val="21"/>
        </w:rPr>
      </w:pPr>
      <w:r>
        <w:rPr>
          <w:rFonts w:ascii="宋体" w:hAnsi="宋体" w:hint="eastAsia"/>
          <w:color w:val="000000" w:themeColor="text1"/>
          <w:kern w:val="0"/>
          <w:sz w:val="24"/>
          <w:szCs w:val="24"/>
        </w:rPr>
        <w:t>地址：</w:t>
      </w:r>
      <w:r>
        <w:rPr>
          <w:rFonts w:ascii="宋体"/>
          <w:color w:val="000000" w:themeColor="text1"/>
          <w:kern w:val="0"/>
          <w:sz w:val="24"/>
          <w:szCs w:val="24"/>
          <w:u w:val="single"/>
        </w:rPr>
        <w:t>            </w:t>
      </w:r>
    </w:p>
    <w:p w14:paraId="33E48829" w14:textId="77777777" w:rsidR="007430FF" w:rsidRDefault="00000000">
      <w:pPr>
        <w:widowControl/>
        <w:shd w:val="clear" w:color="auto" w:fill="FFFFFF"/>
        <w:spacing w:line="460" w:lineRule="atLeast"/>
        <w:ind w:firstLine="480"/>
        <w:rPr>
          <w:rFonts w:ascii="宋体"/>
          <w:color w:val="000000" w:themeColor="text1"/>
          <w:kern w:val="0"/>
          <w:szCs w:val="21"/>
        </w:rPr>
      </w:pPr>
      <w:r>
        <w:rPr>
          <w:rFonts w:ascii="宋体" w:hAnsi="宋体" w:hint="eastAsia"/>
          <w:color w:val="000000" w:themeColor="text1"/>
          <w:kern w:val="0"/>
          <w:sz w:val="24"/>
          <w:szCs w:val="24"/>
        </w:rPr>
        <w:t xml:space="preserve">成立时间： </w:t>
      </w:r>
      <w:r>
        <w:rPr>
          <w:rFonts w:ascii="宋体"/>
          <w:color w:val="000000" w:themeColor="text1"/>
          <w:kern w:val="0"/>
          <w:sz w:val="24"/>
          <w:szCs w:val="24"/>
          <w:u w:val="single"/>
        </w:rPr>
        <w:t>    </w:t>
      </w:r>
      <w:r>
        <w:rPr>
          <w:rFonts w:ascii="宋体" w:hAnsi="宋体" w:hint="eastAsia"/>
          <w:color w:val="000000" w:themeColor="text1"/>
          <w:kern w:val="0"/>
          <w:sz w:val="24"/>
          <w:szCs w:val="24"/>
        </w:rPr>
        <w:t>年</w:t>
      </w:r>
      <w:r>
        <w:rPr>
          <w:rFonts w:ascii="宋体"/>
          <w:color w:val="000000" w:themeColor="text1"/>
          <w:kern w:val="0"/>
          <w:sz w:val="24"/>
          <w:szCs w:val="24"/>
          <w:u w:val="single"/>
        </w:rPr>
        <w:t>    </w:t>
      </w:r>
      <w:r>
        <w:rPr>
          <w:rFonts w:ascii="宋体" w:hAnsi="宋体" w:hint="eastAsia"/>
          <w:color w:val="000000" w:themeColor="text1"/>
          <w:kern w:val="0"/>
          <w:sz w:val="24"/>
          <w:szCs w:val="24"/>
        </w:rPr>
        <w:t>月</w:t>
      </w:r>
      <w:r>
        <w:rPr>
          <w:rFonts w:ascii="宋体"/>
          <w:color w:val="000000" w:themeColor="text1"/>
          <w:kern w:val="0"/>
          <w:sz w:val="24"/>
          <w:szCs w:val="24"/>
          <w:u w:val="single"/>
        </w:rPr>
        <w:t>    </w:t>
      </w:r>
      <w:r>
        <w:rPr>
          <w:rFonts w:ascii="宋体" w:hAnsi="宋体" w:hint="eastAsia"/>
          <w:color w:val="000000" w:themeColor="text1"/>
          <w:kern w:val="0"/>
          <w:sz w:val="24"/>
          <w:szCs w:val="24"/>
        </w:rPr>
        <w:t>日</w:t>
      </w:r>
    </w:p>
    <w:p w14:paraId="61485C2B" w14:textId="77777777" w:rsidR="007430FF" w:rsidRDefault="00000000">
      <w:pPr>
        <w:widowControl/>
        <w:shd w:val="clear" w:color="auto" w:fill="FFFFFF"/>
        <w:spacing w:line="460" w:lineRule="atLeast"/>
        <w:ind w:firstLine="480"/>
        <w:rPr>
          <w:rFonts w:ascii="宋体"/>
          <w:color w:val="000000" w:themeColor="text1"/>
          <w:kern w:val="0"/>
          <w:szCs w:val="21"/>
        </w:rPr>
      </w:pPr>
      <w:r>
        <w:rPr>
          <w:rFonts w:ascii="宋体" w:hAnsi="宋体" w:hint="eastAsia"/>
          <w:color w:val="000000" w:themeColor="text1"/>
          <w:kern w:val="0"/>
          <w:sz w:val="24"/>
          <w:szCs w:val="24"/>
        </w:rPr>
        <w:t>经营期限：</w:t>
      </w:r>
      <w:r>
        <w:rPr>
          <w:rFonts w:ascii="宋体"/>
          <w:color w:val="000000" w:themeColor="text1"/>
          <w:kern w:val="0"/>
          <w:sz w:val="24"/>
          <w:szCs w:val="24"/>
          <w:u w:val="single"/>
        </w:rPr>
        <w:t>      </w:t>
      </w:r>
    </w:p>
    <w:p w14:paraId="4D44B4B2" w14:textId="77777777" w:rsidR="007430FF" w:rsidRDefault="00000000">
      <w:pPr>
        <w:widowControl/>
        <w:shd w:val="clear" w:color="auto" w:fill="FFFFFF"/>
        <w:spacing w:line="460" w:lineRule="atLeast"/>
        <w:ind w:firstLine="480"/>
        <w:rPr>
          <w:rFonts w:ascii="宋体" w:hAnsi="宋体" w:hint="eastAsia"/>
          <w:color w:val="000000" w:themeColor="text1"/>
          <w:kern w:val="0"/>
          <w:sz w:val="24"/>
          <w:szCs w:val="24"/>
        </w:rPr>
      </w:pPr>
      <w:r>
        <w:rPr>
          <w:rFonts w:ascii="宋体" w:hAnsi="宋体" w:hint="eastAsia"/>
          <w:color w:val="000000" w:themeColor="text1"/>
          <w:kern w:val="0"/>
          <w:sz w:val="24"/>
          <w:szCs w:val="24"/>
        </w:rPr>
        <w:t>姓名：</w:t>
      </w:r>
      <w:r>
        <w:rPr>
          <w:rFonts w:ascii="宋体" w:hAnsi="宋体"/>
          <w:color w:val="000000" w:themeColor="text1"/>
          <w:kern w:val="0"/>
          <w:sz w:val="24"/>
          <w:szCs w:val="24"/>
        </w:rPr>
        <w:t>____</w:t>
      </w:r>
      <w:r>
        <w:rPr>
          <w:rFonts w:ascii="宋体" w:hAnsi="宋体"/>
          <w:color w:val="000000" w:themeColor="text1"/>
          <w:kern w:val="0"/>
          <w:sz w:val="24"/>
          <w:szCs w:val="24"/>
          <w:u w:val="single"/>
        </w:rPr>
        <w:t>_     _</w:t>
      </w:r>
      <w:r>
        <w:rPr>
          <w:rFonts w:ascii="宋体" w:hAnsi="宋体" w:hint="eastAsia"/>
          <w:color w:val="000000" w:themeColor="text1"/>
          <w:kern w:val="0"/>
          <w:sz w:val="24"/>
          <w:szCs w:val="24"/>
        </w:rPr>
        <w:t>，性别：，年龄：</w:t>
      </w:r>
      <w:r>
        <w:rPr>
          <w:rFonts w:ascii="宋体" w:hAnsi="宋体"/>
          <w:color w:val="000000" w:themeColor="text1"/>
          <w:kern w:val="0"/>
          <w:sz w:val="24"/>
          <w:szCs w:val="24"/>
          <w:u w:val="single"/>
        </w:rPr>
        <w:t>____</w:t>
      </w:r>
      <w:r>
        <w:rPr>
          <w:rFonts w:ascii="宋体"/>
          <w:color w:val="000000" w:themeColor="text1"/>
          <w:kern w:val="0"/>
          <w:sz w:val="24"/>
          <w:szCs w:val="24"/>
          <w:u w:val="single"/>
        </w:rPr>
        <w:t>   </w:t>
      </w:r>
      <w:r>
        <w:rPr>
          <w:rFonts w:ascii="宋体" w:hAnsi="宋体"/>
          <w:color w:val="000000" w:themeColor="text1"/>
          <w:kern w:val="0"/>
          <w:sz w:val="24"/>
          <w:szCs w:val="24"/>
          <w:u w:val="single"/>
        </w:rPr>
        <w:t>_</w:t>
      </w:r>
      <w:r>
        <w:rPr>
          <w:rFonts w:ascii="宋体" w:hAnsi="宋体" w:hint="eastAsia"/>
          <w:color w:val="000000" w:themeColor="text1"/>
          <w:kern w:val="0"/>
          <w:sz w:val="24"/>
          <w:szCs w:val="24"/>
        </w:rPr>
        <w:t>，职</w:t>
      </w:r>
    </w:p>
    <w:p w14:paraId="3004BE34" w14:textId="77777777" w:rsidR="007430FF" w:rsidRDefault="00000000">
      <w:pPr>
        <w:widowControl/>
        <w:shd w:val="clear" w:color="auto" w:fill="FFFFFF"/>
        <w:spacing w:line="460" w:lineRule="atLeast"/>
        <w:ind w:firstLine="480"/>
        <w:rPr>
          <w:rFonts w:ascii="宋体"/>
          <w:color w:val="000000" w:themeColor="text1"/>
          <w:kern w:val="0"/>
          <w:szCs w:val="21"/>
        </w:rPr>
      </w:pPr>
      <w:r>
        <w:rPr>
          <w:rFonts w:ascii="宋体" w:hAnsi="宋体" w:hint="eastAsia"/>
          <w:color w:val="000000" w:themeColor="text1"/>
          <w:kern w:val="0"/>
          <w:sz w:val="24"/>
          <w:szCs w:val="24"/>
        </w:rPr>
        <w:t>务：</w:t>
      </w:r>
      <w:r>
        <w:rPr>
          <w:rFonts w:ascii="宋体" w:hAnsi="宋体"/>
          <w:color w:val="000000" w:themeColor="text1"/>
          <w:kern w:val="0"/>
          <w:sz w:val="24"/>
          <w:szCs w:val="24"/>
          <w:u w:val="single"/>
        </w:rPr>
        <w:t>____</w:t>
      </w:r>
      <w:r>
        <w:rPr>
          <w:rFonts w:ascii="宋体"/>
          <w:color w:val="000000" w:themeColor="text1"/>
          <w:kern w:val="0"/>
          <w:sz w:val="24"/>
          <w:szCs w:val="24"/>
          <w:u w:val="single"/>
        </w:rPr>
        <w:t>   </w:t>
      </w:r>
      <w:r>
        <w:rPr>
          <w:rFonts w:ascii="宋体" w:hAnsi="宋体"/>
          <w:color w:val="000000" w:themeColor="text1"/>
          <w:kern w:val="0"/>
          <w:sz w:val="24"/>
          <w:szCs w:val="24"/>
          <w:u w:val="single"/>
        </w:rPr>
        <w:t>_</w:t>
      </w:r>
      <w:r>
        <w:rPr>
          <w:rFonts w:ascii="宋体" w:hAnsi="宋体" w:hint="eastAsia"/>
          <w:color w:val="000000" w:themeColor="text1"/>
          <w:kern w:val="0"/>
          <w:sz w:val="24"/>
          <w:szCs w:val="24"/>
        </w:rPr>
        <w:t>系</w:t>
      </w:r>
      <w:r>
        <w:rPr>
          <w:rFonts w:ascii="宋体"/>
          <w:color w:val="000000" w:themeColor="text1"/>
          <w:kern w:val="0"/>
          <w:sz w:val="24"/>
          <w:szCs w:val="24"/>
          <w:u w:val="single"/>
        </w:rPr>
        <w:t>  </w:t>
      </w:r>
      <w:r>
        <w:rPr>
          <w:rFonts w:ascii="宋体" w:hAnsi="宋体"/>
          <w:color w:val="000000" w:themeColor="text1"/>
          <w:kern w:val="0"/>
          <w:sz w:val="24"/>
          <w:szCs w:val="24"/>
          <w:u w:val="single"/>
        </w:rPr>
        <w:t>_______     __</w:t>
      </w:r>
      <w:r>
        <w:rPr>
          <w:rFonts w:ascii="宋体" w:hAnsi="宋体" w:hint="eastAsia"/>
          <w:color w:val="000000" w:themeColor="text1"/>
          <w:kern w:val="0"/>
          <w:sz w:val="24"/>
          <w:szCs w:val="24"/>
        </w:rPr>
        <w:t>（供应商名称）的法定代表人。</w:t>
      </w:r>
    </w:p>
    <w:p w14:paraId="4101AFE6" w14:textId="77777777" w:rsidR="007430FF" w:rsidRDefault="00000000">
      <w:pPr>
        <w:widowControl/>
        <w:shd w:val="clear" w:color="auto" w:fill="FFFFFF"/>
        <w:spacing w:line="460" w:lineRule="atLeast"/>
        <w:ind w:firstLine="480"/>
        <w:rPr>
          <w:rFonts w:ascii="宋体"/>
          <w:color w:val="000000" w:themeColor="text1"/>
          <w:kern w:val="0"/>
          <w:szCs w:val="21"/>
        </w:rPr>
      </w:pPr>
      <w:r>
        <w:rPr>
          <w:rFonts w:ascii="宋体" w:hAnsi="宋体" w:hint="eastAsia"/>
          <w:color w:val="000000" w:themeColor="text1"/>
          <w:kern w:val="0"/>
          <w:sz w:val="24"/>
          <w:szCs w:val="24"/>
        </w:rPr>
        <w:t>特此证明。</w:t>
      </w:r>
    </w:p>
    <w:tbl>
      <w:tblPr>
        <w:tblpPr w:leftFromText="180" w:rightFromText="180" w:vertAnchor="text" w:horzAnchor="margin" w:tblpXSpec="center" w:tblpY="2430"/>
        <w:tblW w:w="5328" w:type="dxa"/>
        <w:tblLayout w:type="fixed"/>
        <w:tblCellMar>
          <w:left w:w="0" w:type="dxa"/>
          <w:right w:w="0" w:type="dxa"/>
        </w:tblCellMar>
        <w:tblLook w:val="04A0" w:firstRow="1" w:lastRow="0" w:firstColumn="1" w:lastColumn="0" w:noHBand="0" w:noVBand="1"/>
      </w:tblPr>
      <w:tblGrid>
        <w:gridCol w:w="5328"/>
      </w:tblGrid>
      <w:tr w:rsidR="007430FF" w14:paraId="5CAF3327" w14:textId="77777777">
        <w:trPr>
          <w:trHeight w:val="2800"/>
        </w:trPr>
        <w:tc>
          <w:tcPr>
            <w:tcW w:w="53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8C5F0AE" w14:textId="77777777" w:rsidR="007430FF" w:rsidRDefault="00000000">
            <w:pPr>
              <w:widowControl/>
              <w:spacing w:line="480" w:lineRule="atLeast"/>
              <w:rPr>
                <w:rFonts w:ascii="宋体"/>
                <w:color w:val="000000" w:themeColor="text1"/>
                <w:kern w:val="0"/>
                <w:sz w:val="28"/>
                <w:szCs w:val="28"/>
              </w:rPr>
            </w:pPr>
            <w:r>
              <w:rPr>
                <w:rFonts w:ascii="宋体" w:hAnsi="宋体" w:hint="eastAsia"/>
                <w:color w:val="000000" w:themeColor="text1"/>
                <w:kern w:val="0"/>
                <w:sz w:val="24"/>
                <w:szCs w:val="24"/>
              </w:rPr>
              <w:t>此处请粘贴法定代表人身份证复印件</w:t>
            </w:r>
          </w:p>
        </w:tc>
      </w:tr>
    </w:tbl>
    <w:p w14:paraId="484A4765" w14:textId="77777777" w:rsidR="007430FF" w:rsidRDefault="007430FF">
      <w:pPr>
        <w:widowControl/>
        <w:shd w:val="clear" w:color="auto" w:fill="FFFFFF"/>
        <w:spacing w:line="460" w:lineRule="atLeast"/>
        <w:rPr>
          <w:rFonts w:ascii="宋体"/>
          <w:color w:val="000000" w:themeColor="text1"/>
          <w:kern w:val="0"/>
          <w:sz w:val="24"/>
          <w:szCs w:val="24"/>
        </w:rPr>
      </w:pPr>
    </w:p>
    <w:p w14:paraId="64A1BA91" w14:textId="77777777" w:rsidR="007430FF" w:rsidRDefault="00000000">
      <w:pPr>
        <w:widowControl/>
        <w:shd w:val="clear" w:color="auto" w:fill="FFFFFF"/>
        <w:spacing w:line="460" w:lineRule="atLeast"/>
        <w:ind w:firstLineChars="1200" w:firstLine="2880"/>
        <w:rPr>
          <w:rFonts w:ascii="宋体"/>
          <w:color w:val="000000" w:themeColor="text1"/>
          <w:kern w:val="0"/>
          <w:sz w:val="28"/>
          <w:szCs w:val="28"/>
        </w:rPr>
      </w:pPr>
      <w:r>
        <w:rPr>
          <w:rFonts w:ascii="宋体" w:hAnsi="宋体" w:hint="eastAsia"/>
          <w:color w:val="000000" w:themeColor="text1"/>
          <w:kern w:val="0"/>
          <w:sz w:val="24"/>
          <w:szCs w:val="24"/>
        </w:rPr>
        <w:t>供应商：</w:t>
      </w:r>
      <w:r>
        <w:rPr>
          <w:rFonts w:ascii="宋体" w:hAnsi="宋体"/>
          <w:color w:val="000000" w:themeColor="text1"/>
          <w:kern w:val="0"/>
          <w:sz w:val="24"/>
          <w:szCs w:val="24"/>
          <w:u w:val="single"/>
        </w:rPr>
        <w:t>______    </w:t>
      </w:r>
      <w:r>
        <w:rPr>
          <w:rFonts w:ascii="宋体" w:hAnsi="宋体" w:hint="eastAsia"/>
          <w:color w:val="000000" w:themeColor="text1"/>
          <w:kern w:val="0"/>
          <w:sz w:val="24"/>
          <w:szCs w:val="24"/>
        </w:rPr>
        <w:t>（全称并加盖公章）</w:t>
      </w:r>
    </w:p>
    <w:p w14:paraId="2B7F3474" w14:textId="77777777" w:rsidR="007430FF" w:rsidRDefault="00000000">
      <w:pPr>
        <w:widowControl/>
        <w:shd w:val="clear" w:color="auto" w:fill="FFFFFF"/>
        <w:spacing w:line="460" w:lineRule="atLeast"/>
        <w:ind w:firstLineChars="2000" w:firstLine="4800"/>
        <w:rPr>
          <w:rFonts w:ascii="宋体"/>
          <w:color w:val="000000" w:themeColor="text1"/>
          <w:kern w:val="0"/>
          <w:sz w:val="24"/>
          <w:szCs w:val="24"/>
        </w:rPr>
      </w:pPr>
      <w:r>
        <w:rPr>
          <w:rFonts w:ascii="宋体" w:hAnsi="宋体" w:hint="eastAsia"/>
          <w:color w:val="000000" w:themeColor="text1"/>
          <w:kern w:val="0"/>
          <w:sz w:val="24"/>
          <w:szCs w:val="24"/>
        </w:rPr>
        <w:t xml:space="preserve">年   </w:t>
      </w:r>
      <w:r>
        <w:rPr>
          <w:rFonts w:ascii="宋体"/>
          <w:color w:val="000000" w:themeColor="text1"/>
          <w:kern w:val="0"/>
          <w:sz w:val="24"/>
          <w:szCs w:val="24"/>
        </w:rPr>
        <w:t> </w:t>
      </w:r>
      <w:r>
        <w:rPr>
          <w:rFonts w:ascii="宋体" w:hAnsi="宋体" w:hint="eastAsia"/>
          <w:color w:val="000000" w:themeColor="text1"/>
          <w:kern w:val="0"/>
          <w:sz w:val="24"/>
          <w:szCs w:val="24"/>
        </w:rPr>
        <w:t xml:space="preserve">月  </w:t>
      </w:r>
      <w:r>
        <w:rPr>
          <w:rFonts w:ascii="宋体"/>
          <w:color w:val="000000" w:themeColor="text1"/>
          <w:kern w:val="0"/>
          <w:sz w:val="24"/>
          <w:szCs w:val="24"/>
        </w:rPr>
        <w:t> </w:t>
      </w:r>
      <w:r>
        <w:rPr>
          <w:rFonts w:ascii="宋体" w:hAnsi="宋体" w:hint="eastAsia"/>
          <w:color w:val="000000" w:themeColor="text1"/>
          <w:kern w:val="0"/>
          <w:sz w:val="24"/>
          <w:szCs w:val="24"/>
        </w:rPr>
        <w:t>日</w:t>
      </w:r>
    </w:p>
    <w:p w14:paraId="4A0C0F92" w14:textId="77777777" w:rsidR="007430FF" w:rsidRDefault="007430FF">
      <w:pPr>
        <w:widowControl/>
        <w:shd w:val="clear" w:color="auto" w:fill="FFFFFF"/>
        <w:spacing w:line="460" w:lineRule="atLeast"/>
        <w:rPr>
          <w:rFonts w:ascii="宋体"/>
          <w:b/>
          <w:bCs/>
          <w:color w:val="000000" w:themeColor="text1"/>
          <w:kern w:val="0"/>
          <w:sz w:val="24"/>
          <w:szCs w:val="24"/>
        </w:rPr>
      </w:pPr>
    </w:p>
    <w:p w14:paraId="4BBE2E2D" w14:textId="77777777" w:rsidR="007430FF" w:rsidRDefault="007430FF">
      <w:pPr>
        <w:widowControl/>
        <w:shd w:val="clear" w:color="auto" w:fill="FFFFFF"/>
        <w:spacing w:line="460" w:lineRule="atLeast"/>
        <w:rPr>
          <w:rFonts w:ascii="宋体"/>
          <w:b/>
          <w:bCs/>
          <w:color w:val="000000" w:themeColor="text1"/>
          <w:kern w:val="0"/>
          <w:sz w:val="24"/>
          <w:szCs w:val="24"/>
        </w:rPr>
      </w:pPr>
    </w:p>
    <w:p w14:paraId="59FE61E4" w14:textId="77777777" w:rsidR="007430FF" w:rsidRDefault="007430FF">
      <w:pPr>
        <w:widowControl/>
        <w:shd w:val="clear" w:color="auto" w:fill="FFFFFF"/>
        <w:spacing w:line="460" w:lineRule="atLeast"/>
        <w:rPr>
          <w:rFonts w:ascii="宋体"/>
          <w:b/>
          <w:bCs/>
          <w:color w:val="000000" w:themeColor="text1"/>
          <w:kern w:val="0"/>
          <w:sz w:val="24"/>
          <w:szCs w:val="24"/>
        </w:rPr>
      </w:pPr>
    </w:p>
    <w:p w14:paraId="0EFE571A" w14:textId="77777777" w:rsidR="007430FF" w:rsidRDefault="007430FF">
      <w:pPr>
        <w:widowControl/>
        <w:shd w:val="clear" w:color="auto" w:fill="FFFFFF"/>
        <w:spacing w:line="460" w:lineRule="atLeast"/>
        <w:rPr>
          <w:rFonts w:ascii="宋体"/>
          <w:b/>
          <w:bCs/>
          <w:color w:val="000000" w:themeColor="text1"/>
          <w:kern w:val="0"/>
          <w:sz w:val="24"/>
          <w:szCs w:val="24"/>
        </w:rPr>
      </w:pPr>
    </w:p>
    <w:p w14:paraId="4E6029CE" w14:textId="77777777" w:rsidR="007430FF" w:rsidRDefault="007430FF">
      <w:pPr>
        <w:widowControl/>
        <w:shd w:val="clear" w:color="auto" w:fill="FFFFFF"/>
        <w:spacing w:line="460" w:lineRule="atLeast"/>
        <w:rPr>
          <w:rFonts w:ascii="宋体"/>
          <w:b/>
          <w:bCs/>
          <w:color w:val="000000" w:themeColor="text1"/>
          <w:kern w:val="0"/>
          <w:sz w:val="24"/>
          <w:szCs w:val="24"/>
        </w:rPr>
      </w:pPr>
    </w:p>
    <w:p w14:paraId="5A30A7DD" w14:textId="77777777" w:rsidR="007430FF" w:rsidRDefault="007430FF">
      <w:pPr>
        <w:widowControl/>
        <w:shd w:val="clear" w:color="auto" w:fill="FFFFFF"/>
        <w:spacing w:line="460" w:lineRule="atLeast"/>
        <w:rPr>
          <w:rFonts w:ascii="宋体"/>
          <w:b/>
          <w:bCs/>
          <w:color w:val="000000" w:themeColor="text1"/>
          <w:kern w:val="0"/>
          <w:sz w:val="24"/>
          <w:szCs w:val="24"/>
        </w:rPr>
      </w:pPr>
    </w:p>
    <w:p w14:paraId="17A4B5EF" w14:textId="77777777" w:rsidR="007430FF" w:rsidRDefault="007430FF">
      <w:pPr>
        <w:widowControl/>
        <w:shd w:val="clear" w:color="auto" w:fill="FFFFFF"/>
        <w:spacing w:line="460" w:lineRule="atLeast"/>
        <w:rPr>
          <w:rFonts w:ascii="宋体"/>
          <w:b/>
          <w:bCs/>
          <w:color w:val="000000" w:themeColor="text1"/>
          <w:kern w:val="0"/>
          <w:sz w:val="24"/>
          <w:szCs w:val="24"/>
        </w:rPr>
      </w:pPr>
    </w:p>
    <w:p w14:paraId="24E453D7" w14:textId="77777777" w:rsidR="007430FF" w:rsidRDefault="007430FF">
      <w:pPr>
        <w:widowControl/>
        <w:shd w:val="clear" w:color="auto" w:fill="FFFFFF"/>
        <w:spacing w:line="460" w:lineRule="atLeast"/>
        <w:rPr>
          <w:rFonts w:ascii="宋体"/>
          <w:b/>
          <w:bCs/>
          <w:color w:val="000000" w:themeColor="text1"/>
          <w:kern w:val="0"/>
          <w:sz w:val="24"/>
          <w:szCs w:val="24"/>
        </w:rPr>
      </w:pPr>
    </w:p>
    <w:p w14:paraId="6671138E" w14:textId="77777777" w:rsidR="007430FF" w:rsidRDefault="007430FF">
      <w:pPr>
        <w:widowControl/>
        <w:shd w:val="clear" w:color="auto" w:fill="FFFFFF"/>
        <w:spacing w:line="460" w:lineRule="atLeast"/>
        <w:rPr>
          <w:rFonts w:ascii="宋体"/>
          <w:b/>
          <w:bCs/>
          <w:color w:val="000000" w:themeColor="text1"/>
          <w:kern w:val="0"/>
          <w:sz w:val="24"/>
          <w:szCs w:val="24"/>
        </w:rPr>
      </w:pPr>
    </w:p>
    <w:p w14:paraId="1B080E1F" w14:textId="77777777" w:rsidR="007430FF" w:rsidRDefault="007430FF">
      <w:pPr>
        <w:widowControl/>
        <w:shd w:val="clear" w:color="auto" w:fill="FFFFFF"/>
        <w:spacing w:line="460" w:lineRule="atLeast"/>
        <w:rPr>
          <w:rFonts w:ascii="宋体"/>
          <w:b/>
          <w:bCs/>
          <w:color w:val="000000" w:themeColor="text1"/>
          <w:kern w:val="0"/>
          <w:sz w:val="24"/>
          <w:szCs w:val="24"/>
        </w:rPr>
      </w:pPr>
    </w:p>
    <w:p w14:paraId="1F128571" w14:textId="77777777" w:rsidR="007430FF" w:rsidRDefault="00000000">
      <w:pPr>
        <w:widowControl/>
        <w:shd w:val="clear" w:color="auto" w:fill="FFFFFF"/>
        <w:spacing w:line="460" w:lineRule="atLeast"/>
        <w:rPr>
          <w:rFonts w:ascii="宋体"/>
          <w:b/>
          <w:bCs/>
          <w:color w:val="000000" w:themeColor="text1"/>
          <w:kern w:val="0"/>
          <w:sz w:val="30"/>
          <w:szCs w:val="30"/>
        </w:rPr>
      </w:pPr>
      <w:r>
        <w:rPr>
          <w:rFonts w:ascii="宋体"/>
          <w:b/>
          <w:bCs/>
          <w:color w:val="000000" w:themeColor="text1"/>
          <w:kern w:val="0"/>
          <w:sz w:val="30"/>
          <w:szCs w:val="30"/>
        </w:rPr>
        <w:br w:type="page"/>
      </w:r>
      <w:r>
        <w:rPr>
          <w:rFonts w:ascii="宋体" w:hAnsi="宋体" w:hint="eastAsia"/>
          <w:b/>
          <w:bCs/>
          <w:color w:val="000000" w:themeColor="text1"/>
          <w:kern w:val="0"/>
          <w:sz w:val="30"/>
          <w:szCs w:val="30"/>
        </w:rPr>
        <w:lastRenderedPageBreak/>
        <w:t>附件7</w:t>
      </w:r>
      <w:r>
        <w:rPr>
          <w:rFonts w:ascii="宋体"/>
          <w:b/>
          <w:bCs/>
          <w:color w:val="000000" w:themeColor="text1"/>
          <w:kern w:val="0"/>
          <w:sz w:val="30"/>
          <w:szCs w:val="30"/>
        </w:rPr>
        <w:t>  </w:t>
      </w:r>
      <w:r>
        <w:rPr>
          <w:rFonts w:ascii="宋体" w:hint="eastAsia"/>
          <w:b/>
          <w:bCs/>
          <w:color w:val="000000" w:themeColor="text1"/>
          <w:kern w:val="0"/>
          <w:sz w:val="30"/>
          <w:szCs w:val="30"/>
        </w:rPr>
        <w:t xml:space="preserve">            </w:t>
      </w:r>
      <w:r>
        <w:rPr>
          <w:rFonts w:ascii="宋体"/>
          <w:b/>
          <w:bCs/>
          <w:color w:val="000000" w:themeColor="text1"/>
          <w:kern w:val="0"/>
          <w:sz w:val="30"/>
          <w:szCs w:val="30"/>
        </w:rPr>
        <w:t>    </w:t>
      </w:r>
      <w:r>
        <w:rPr>
          <w:rFonts w:ascii="宋体" w:hAnsi="宋体" w:hint="eastAsia"/>
          <w:b/>
          <w:bCs/>
          <w:color w:val="000000" w:themeColor="text1"/>
          <w:kern w:val="0"/>
          <w:sz w:val="30"/>
          <w:szCs w:val="30"/>
        </w:rPr>
        <w:t>法定代表人授权书</w:t>
      </w:r>
      <w:r>
        <w:rPr>
          <w:rFonts w:ascii="宋体" w:hAnsi="宋体" w:hint="eastAsia"/>
          <w:color w:val="000000" w:themeColor="text1"/>
          <w:kern w:val="0"/>
          <w:sz w:val="30"/>
          <w:szCs w:val="30"/>
        </w:rPr>
        <w:t>（格式）</w:t>
      </w:r>
    </w:p>
    <w:p w14:paraId="24961326" w14:textId="77777777" w:rsidR="007430FF" w:rsidRDefault="00000000">
      <w:pPr>
        <w:widowControl/>
        <w:shd w:val="clear" w:color="auto" w:fill="FFFFFF"/>
        <w:spacing w:line="460" w:lineRule="atLeast"/>
        <w:ind w:firstLineChars="150" w:firstLine="360"/>
        <w:rPr>
          <w:rFonts w:ascii="宋体"/>
          <w:bCs/>
          <w:color w:val="000000" w:themeColor="text1"/>
          <w:kern w:val="0"/>
          <w:sz w:val="28"/>
          <w:szCs w:val="28"/>
        </w:rPr>
      </w:pPr>
      <w:r>
        <w:rPr>
          <w:rFonts w:ascii="宋体" w:hAnsi="宋体" w:hint="eastAsia"/>
          <w:bCs/>
          <w:color w:val="000000" w:themeColor="text1"/>
          <w:kern w:val="0"/>
          <w:sz w:val="24"/>
          <w:szCs w:val="24"/>
        </w:rPr>
        <w:t>致：</w:t>
      </w:r>
      <w:r>
        <w:rPr>
          <w:rFonts w:ascii="宋体" w:hAnsi="宋体"/>
          <w:bCs/>
          <w:color w:val="000000" w:themeColor="text1"/>
          <w:kern w:val="0"/>
          <w:sz w:val="24"/>
          <w:szCs w:val="24"/>
        </w:rPr>
        <w:t>______</w:t>
      </w:r>
      <w:r>
        <w:rPr>
          <w:rFonts w:ascii="宋体" w:hAnsi="宋体"/>
          <w:bCs/>
          <w:color w:val="000000" w:themeColor="text1"/>
          <w:kern w:val="0"/>
          <w:sz w:val="24"/>
          <w:szCs w:val="24"/>
          <w:u w:val="single"/>
        </w:rPr>
        <w:t>_     _</w:t>
      </w:r>
      <w:r>
        <w:rPr>
          <w:rFonts w:ascii="宋体" w:hAnsi="宋体"/>
          <w:bCs/>
          <w:color w:val="000000" w:themeColor="text1"/>
          <w:kern w:val="0"/>
          <w:sz w:val="24"/>
          <w:szCs w:val="24"/>
        </w:rPr>
        <w:t>_</w:t>
      </w:r>
      <w:r>
        <w:rPr>
          <w:rFonts w:ascii="宋体" w:hAnsi="宋体" w:hint="eastAsia"/>
          <w:color w:val="000000" w:themeColor="text1"/>
          <w:kern w:val="0"/>
          <w:sz w:val="24"/>
        </w:rPr>
        <w:t>（采购人名称）</w:t>
      </w:r>
      <w:r>
        <w:rPr>
          <w:rFonts w:ascii="宋体" w:hAnsi="宋体" w:hint="eastAsia"/>
          <w:bCs/>
          <w:color w:val="000000" w:themeColor="text1"/>
          <w:kern w:val="0"/>
          <w:sz w:val="24"/>
          <w:szCs w:val="24"/>
        </w:rPr>
        <w:t>：</w:t>
      </w:r>
    </w:p>
    <w:p w14:paraId="2C695D24" w14:textId="77777777" w:rsidR="007430FF" w:rsidRDefault="00000000">
      <w:pPr>
        <w:widowControl/>
        <w:shd w:val="clear" w:color="auto" w:fill="FFFFFF"/>
        <w:spacing w:line="460" w:lineRule="atLeast"/>
        <w:ind w:firstLine="480"/>
        <w:rPr>
          <w:rFonts w:ascii="宋体"/>
          <w:color w:val="000000" w:themeColor="text1"/>
          <w:kern w:val="0"/>
          <w:sz w:val="28"/>
          <w:szCs w:val="28"/>
        </w:rPr>
      </w:pPr>
      <w:r>
        <w:rPr>
          <w:rFonts w:ascii="宋体" w:hAnsi="宋体" w:hint="eastAsia"/>
          <w:color w:val="000000" w:themeColor="text1"/>
          <w:kern w:val="0"/>
          <w:sz w:val="24"/>
          <w:szCs w:val="24"/>
        </w:rPr>
        <w:t>我</w:t>
      </w:r>
      <w:r>
        <w:rPr>
          <w:rFonts w:ascii="宋体" w:hAnsi="宋体"/>
          <w:color w:val="000000" w:themeColor="text1"/>
          <w:kern w:val="0"/>
          <w:sz w:val="24"/>
          <w:szCs w:val="24"/>
        </w:rPr>
        <w:t>______</w:t>
      </w:r>
      <w:r>
        <w:rPr>
          <w:rFonts w:ascii="宋体" w:hAnsi="宋体"/>
          <w:color w:val="000000" w:themeColor="text1"/>
          <w:kern w:val="0"/>
          <w:sz w:val="24"/>
          <w:szCs w:val="24"/>
          <w:u w:val="single"/>
        </w:rPr>
        <w:t>_ </w:t>
      </w:r>
      <w:r>
        <w:rPr>
          <w:rFonts w:ascii="宋体" w:hAnsi="宋体" w:hint="eastAsia"/>
          <w:color w:val="000000" w:themeColor="text1"/>
          <w:kern w:val="0"/>
          <w:sz w:val="24"/>
          <w:szCs w:val="24"/>
        </w:rPr>
        <w:t>（姓名）系</w:t>
      </w:r>
      <w:r>
        <w:rPr>
          <w:rFonts w:ascii="宋体" w:hAnsi="宋体"/>
          <w:color w:val="000000" w:themeColor="text1"/>
          <w:kern w:val="0"/>
          <w:sz w:val="24"/>
          <w:szCs w:val="24"/>
        </w:rPr>
        <w:t>______</w:t>
      </w:r>
      <w:r>
        <w:rPr>
          <w:rFonts w:ascii="宋体" w:hAnsi="宋体"/>
          <w:color w:val="000000" w:themeColor="text1"/>
          <w:kern w:val="0"/>
          <w:sz w:val="24"/>
          <w:szCs w:val="24"/>
          <w:u w:val="single"/>
        </w:rPr>
        <w:t>_ </w:t>
      </w:r>
      <w:r>
        <w:rPr>
          <w:rFonts w:ascii="宋体" w:hAnsi="宋体" w:hint="eastAsia"/>
          <w:color w:val="000000" w:themeColor="text1"/>
          <w:kern w:val="0"/>
          <w:sz w:val="24"/>
          <w:szCs w:val="24"/>
        </w:rPr>
        <w:t>（供应商名称）的法定代表人，现委托</w:t>
      </w:r>
      <w:r>
        <w:rPr>
          <w:rFonts w:ascii="宋体"/>
          <w:color w:val="000000" w:themeColor="text1"/>
          <w:kern w:val="0"/>
          <w:sz w:val="24"/>
          <w:szCs w:val="24"/>
        </w:rPr>
        <w:t> </w:t>
      </w:r>
      <w:r>
        <w:rPr>
          <w:rFonts w:ascii="宋体"/>
          <w:color w:val="000000" w:themeColor="text1"/>
          <w:kern w:val="0"/>
          <w:sz w:val="24"/>
          <w:szCs w:val="24"/>
          <w:u w:val="single"/>
        </w:rPr>
        <w:t>       </w:t>
      </w:r>
      <w:r>
        <w:rPr>
          <w:rFonts w:ascii="宋体" w:hAnsi="宋体" w:hint="eastAsia"/>
          <w:color w:val="000000" w:themeColor="text1"/>
          <w:kern w:val="0"/>
          <w:sz w:val="24"/>
          <w:szCs w:val="24"/>
        </w:rPr>
        <w:t>（姓名）为我方代理人。代理人根据本授权，以我方的名义参加</w:t>
      </w:r>
      <w:r>
        <w:rPr>
          <w:rFonts w:ascii="宋体"/>
          <w:color w:val="000000" w:themeColor="text1"/>
          <w:kern w:val="0"/>
          <w:sz w:val="24"/>
          <w:szCs w:val="24"/>
          <w:u w:val="single"/>
        </w:rPr>
        <w:t>  </w:t>
      </w:r>
      <w:r>
        <w:rPr>
          <w:rFonts w:ascii="宋体" w:hint="eastAsia"/>
          <w:color w:val="000000" w:themeColor="text1"/>
          <w:kern w:val="0"/>
          <w:sz w:val="24"/>
          <w:szCs w:val="24"/>
          <w:u w:val="single"/>
        </w:rPr>
        <w:t xml:space="preserve">      </w:t>
      </w:r>
      <w:r>
        <w:rPr>
          <w:rFonts w:ascii="宋体" w:hAnsi="宋体" w:hint="eastAsia"/>
          <w:color w:val="000000" w:themeColor="text1"/>
          <w:kern w:val="0"/>
          <w:sz w:val="24"/>
          <w:szCs w:val="24"/>
        </w:rPr>
        <w:t>项目的竞争性谈判活动，并代表我方全权办理针对上述项目的响应性文件递交、参加谈判、签约等具体事务和签署相关文件。</w:t>
      </w:r>
    </w:p>
    <w:p w14:paraId="6126FABA" w14:textId="77777777" w:rsidR="007430FF" w:rsidRDefault="00000000">
      <w:pPr>
        <w:widowControl/>
        <w:shd w:val="clear" w:color="auto" w:fill="FFFFFF"/>
        <w:spacing w:line="460" w:lineRule="atLeast"/>
        <w:ind w:firstLine="480"/>
        <w:rPr>
          <w:rFonts w:ascii="宋体"/>
          <w:color w:val="000000" w:themeColor="text1"/>
          <w:kern w:val="0"/>
          <w:sz w:val="28"/>
          <w:szCs w:val="28"/>
        </w:rPr>
      </w:pPr>
      <w:r>
        <w:rPr>
          <w:rFonts w:ascii="宋体" w:hAnsi="宋体" w:hint="eastAsia"/>
          <w:color w:val="000000" w:themeColor="text1"/>
          <w:kern w:val="0"/>
          <w:sz w:val="24"/>
          <w:szCs w:val="24"/>
        </w:rPr>
        <w:t>我方对代理人的签名负全部责任。在撤销授权的书面通知以前，本授权书一直有效。代理人在授权书有效期内签署的所有文件不因授权的撤销而失效。</w:t>
      </w:r>
    </w:p>
    <w:p w14:paraId="2F6DAACE" w14:textId="77777777" w:rsidR="007430FF" w:rsidRDefault="00000000">
      <w:pPr>
        <w:widowControl/>
        <w:shd w:val="clear" w:color="auto" w:fill="FFFFFF"/>
        <w:spacing w:line="460" w:lineRule="atLeast"/>
        <w:ind w:firstLine="480"/>
        <w:rPr>
          <w:rFonts w:ascii="宋体"/>
          <w:color w:val="000000" w:themeColor="text1"/>
          <w:kern w:val="0"/>
          <w:sz w:val="28"/>
          <w:szCs w:val="28"/>
        </w:rPr>
      </w:pPr>
      <w:r>
        <w:rPr>
          <w:rFonts w:ascii="宋体" w:hAnsi="宋体" w:hint="eastAsia"/>
          <w:color w:val="000000" w:themeColor="text1"/>
          <w:kern w:val="0"/>
          <w:sz w:val="24"/>
          <w:szCs w:val="24"/>
        </w:rPr>
        <w:t>代理人无转委托权。</w:t>
      </w:r>
    </w:p>
    <w:p w14:paraId="1D3E76A2" w14:textId="77777777" w:rsidR="007430FF" w:rsidRDefault="00000000">
      <w:pPr>
        <w:widowControl/>
        <w:shd w:val="clear" w:color="auto" w:fill="FFFFFF"/>
        <w:spacing w:line="460" w:lineRule="atLeast"/>
        <w:ind w:firstLine="480"/>
        <w:jc w:val="left"/>
        <w:rPr>
          <w:rFonts w:ascii="宋体" w:cs="宋体"/>
          <w:color w:val="000000" w:themeColor="text1"/>
          <w:kern w:val="0"/>
          <w:sz w:val="24"/>
          <w:szCs w:val="24"/>
        </w:rPr>
      </w:pPr>
      <w:r>
        <w:rPr>
          <w:rFonts w:ascii="宋体" w:hAnsi="宋体" w:cs="宋体" w:hint="eastAsia"/>
          <w:color w:val="000000" w:themeColor="text1"/>
          <w:kern w:val="0"/>
          <w:sz w:val="24"/>
          <w:szCs w:val="24"/>
        </w:rPr>
        <w:t>委托期限：</w:t>
      </w:r>
      <w:r>
        <w:rPr>
          <w:rFonts w:ascii="宋体" w:hAnsi="宋体" w:cs="宋体" w:hint="eastAsia"/>
          <w:color w:val="000000" w:themeColor="text1"/>
          <w:kern w:val="0"/>
          <w:sz w:val="24"/>
          <w:szCs w:val="24"/>
          <w:u w:val="single"/>
        </w:rPr>
        <w:t xml:space="preserve">                                </w:t>
      </w:r>
    </w:p>
    <w:p w14:paraId="0059D782" w14:textId="77777777" w:rsidR="007430FF" w:rsidRDefault="00000000">
      <w:pPr>
        <w:widowControl/>
        <w:shd w:val="clear" w:color="auto" w:fill="FFFFFF"/>
        <w:spacing w:line="460" w:lineRule="atLeast"/>
        <w:ind w:firstLine="480"/>
        <w:rPr>
          <w:rFonts w:ascii="宋体"/>
          <w:color w:val="000000" w:themeColor="text1"/>
          <w:kern w:val="0"/>
          <w:sz w:val="24"/>
          <w:szCs w:val="24"/>
          <w:u w:val="single"/>
        </w:rPr>
      </w:pPr>
      <w:r>
        <w:rPr>
          <w:rFonts w:ascii="宋体" w:hAnsi="宋体" w:hint="eastAsia"/>
          <w:color w:val="000000" w:themeColor="text1"/>
          <w:kern w:val="0"/>
          <w:sz w:val="24"/>
          <w:szCs w:val="24"/>
        </w:rPr>
        <w:t>委托代理人签名：</w:t>
      </w:r>
      <w:r>
        <w:rPr>
          <w:rFonts w:ascii="宋体" w:hAnsi="宋体" w:cs="宋体" w:hint="eastAsia"/>
          <w:color w:val="000000" w:themeColor="text1"/>
          <w:kern w:val="0"/>
          <w:sz w:val="24"/>
          <w:szCs w:val="24"/>
          <w:u w:val="single"/>
        </w:rPr>
        <w:t xml:space="preserve">                                </w:t>
      </w:r>
    </w:p>
    <w:p w14:paraId="11AD419D" w14:textId="77777777" w:rsidR="007430FF" w:rsidRDefault="00000000">
      <w:pPr>
        <w:widowControl/>
        <w:shd w:val="clear" w:color="auto" w:fill="FFFFFF"/>
        <w:spacing w:line="460" w:lineRule="atLeast"/>
        <w:ind w:firstLine="480"/>
        <w:rPr>
          <w:rFonts w:ascii="宋体"/>
          <w:color w:val="000000" w:themeColor="text1"/>
          <w:kern w:val="0"/>
          <w:sz w:val="24"/>
          <w:szCs w:val="24"/>
          <w:u w:val="single"/>
        </w:rPr>
      </w:pPr>
      <w:r>
        <w:rPr>
          <w:rFonts w:ascii="宋体" w:hAnsi="宋体" w:hint="eastAsia"/>
          <w:color w:val="000000" w:themeColor="text1"/>
          <w:kern w:val="0"/>
          <w:sz w:val="24"/>
          <w:szCs w:val="24"/>
        </w:rPr>
        <w:t>职务：</w:t>
      </w:r>
      <w:r>
        <w:rPr>
          <w:rFonts w:ascii="宋体"/>
          <w:color w:val="000000" w:themeColor="text1"/>
          <w:kern w:val="0"/>
          <w:sz w:val="24"/>
          <w:szCs w:val="24"/>
        </w:rPr>
        <w:t> </w:t>
      </w:r>
      <w:r>
        <w:rPr>
          <w:rFonts w:ascii="宋体" w:hAnsi="宋体" w:cs="宋体" w:hint="eastAsia"/>
          <w:color w:val="000000" w:themeColor="text1"/>
          <w:kern w:val="0"/>
          <w:sz w:val="24"/>
          <w:szCs w:val="24"/>
          <w:u w:val="single"/>
        </w:rPr>
        <w:t xml:space="preserve">                                </w:t>
      </w:r>
    </w:p>
    <w:p w14:paraId="3EBADE08" w14:textId="77777777" w:rsidR="007430FF" w:rsidRDefault="00000000">
      <w:pPr>
        <w:widowControl/>
        <w:shd w:val="clear" w:color="auto" w:fill="FFFFFF"/>
        <w:spacing w:line="460" w:lineRule="atLeast"/>
        <w:ind w:firstLine="480"/>
        <w:rPr>
          <w:rFonts w:ascii="宋体"/>
          <w:color w:val="000000" w:themeColor="text1"/>
          <w:kern w:val="0"/>
          <w:sz w:val="28"/>
          <w:szCs w:val="28"/>
          <w:u w:val="single"/>
        </w:rPr>
      </w:pPr>
      <w:r>
        <w:rPr>
          <w:rFonts w:ascii="宋体" w:hAnsi="宋体" w:hint="eastAsia"/>
          <w:color w:val="000000" w:themeColor="text1"/>
          <w:kern w:val="0"/>
          <w:sz w:val="24"/>
          <w:szCs w:val="24"/>
        </w:rPr>
        <w:t>法定代表人签名：</w:t>
      </w:r>
      <w:r>
        <w:rPr>
          <w:rFonts w:ascii="宋体" w:hAnsi="宋体" w:cs="宋体" w:hint="eastAsia"/>
          <w:color w:val="000000" w:themeColor="text1"/>
          <w:kern w:val="0"/>
          <w:sz w:val="24"/>
          <w:szCs w:val="24"/>
          <w:u w:val="single"/>
        </w:rPr>
        <w:t xml:space="preserve">                                </w:t>
      </w:r>
    </w:p>
    <w:p w14:paraId="21E4B161" w14:textId="77777777" w:rsidR="007430FF" w:rsidRDefault="00000000">
      <w:pPr>
        <w:widowControl/>
        <w:shd w:val="clear" w:color="auto" w:fill="FFFFFF"/>
        <w:spacing w:line="460" w:lineRule="atLeast"/>
        <w:ind w:firstLine="480"/>
        <w:rPr>
          <w:rFonts w:ascii="宋体"/>
          <w:color w:val="000000" w:themeColor="text1"/>
          <w:kern w:val="0"/>
          <w:sz w:val="24"/>
          <w:szCs w:val="24"/>
          <w:u w:val="single"/>
        </w:rPr>
      </w:pPr>
      <w:r>
        <w:rPr>
          <w:rFonts w:ascii="宋体" w:hAnsi="宋体" w:hint="eastAsia"/>
          <w:color w:val="000000" w:themeColor="text1"/>
          <w:kern w:val="0"/>
          <w:sz w:val="24"/>
          <w:szCs w:val="24"/>
        </w:rPr>
        <w:t>职务：</w:t>
      </w:r>
      <w:r>
        <w:rPr>
          <w:rFonts w:ascii="宋体" w:hAnsi="宋体" w:cs="宋体" w:hint="eastAsia"/>
          <w:color w:val="000000" w:themeColor="text1"/>
          <w:kern w:val="0"/>
          <w:sz w:val="24"/>
          <w:szCs w:val="24"/>
          <w:u w:val="single"/>
        </w:rPr>
        <w:t xml:space="preserve">                                </w:t>
      </w:r>
    </w:p>
    <w:p w14:paraId="5D75A570" w14:textId="77777777" w:rsidR="007430FF" w:rsidRDefault="00000000">
      <w:pPr>
        <w:widowControl/>
        <w:shd w:val="clear" w:color="auto" w:fill="FFFFFF"/>
        <w:spacing w:line="460" w:lineRule="atLeast"/>
        <w:ind w:firstLine="480"/>
        <w:rPr>
          <w:rFonts w:ascii="宋体"/>
          <w:color w:val="000000" w:themeColor="text1"/>
          <w:kern w:val="0"/>
          <w:sz w:val="24"/>
          <w:szCs w:val="24"/>
          <w:u w:val="single"/>
        </w:rPr>
      </w:pPr>
      <w:r>
        <w:rPr>
          <w:rFonts w:ascii="宋体" w:hAnsi="宋体" w:hint="eastAsia"/>
          <w:color w:val="000000" w:themeColor="text1"/>
          <w:kern w:val="0"/>
          <w:sz w:val="24"/>
          <w:szCs w:val="24"/>
        </w:rPr>
        <w:t>委托代理人身份证号码：</w:t>
      </w:r>
    </w:p>
    <w:p w14:paraId="0558934E" w14:textId="77777777" w:rsidR="007430FF" w:rsidRDefault="00000000">
      <w:pPr>
        <w:widowControl/>
        <w:shd w:val="clear" w:color="auto" w:fill="FFFFFF"/>
        <w:spacing w:line="460" w:lineRule="atLeast"/>
        <w:ind w:firstLine="4800"/>
        <w:rPr>
          <w:rFonts w:ascii="宋体"/>
          <w:color w:val="000000" w:themeColor="text1"/>
          <w:kern w:val="0"/>
          <w:sz w:val="28"/>
          <w:szCs w:val="28"/>
        </w:rPr>
      </w:pPr>
      <w:r>
        <w:rPr>
          <w:rFonts w:ascii="宋体"/>
          <w:color w:val="000000" w:themeColor="text1"/>
          <w:kern w:val="0"/>
          <w:sz w:val="24"/>
          <w:szCs w:val="24"/>
        </w:rPr>
        <w:t>              </w:t>
      </w:r>
    </w:p>
    <w:tbl>
      <w:tblPr>
        <w:tblpPr w:leftFromText="180" w:rightFromText="180" w:vertAnchor="text" w:horzAnchor="margin" w:tblpXSpec="center" w:tblpY="1635"/>
        <w:tblW w:w="5508" w:type="dxa"/>
        <w:tblLayout w:type="fixed"/>
        <w:tblCellMar>
          <w:left w:w="0" w:type="dxa"/>
          <w:right w:w="0" w:type="dxa"/>
        </w:tblCellMar>
        <w:tblLook w:val="04A0" w:firstRow="1" w:lastRow="0" w:firstColumn="1" w:lastColumn="0" w:noHBand="0" w:noVBand="1"/>
      </w:tblPr>
      <w:tblGrid>
        <w:gridCol w:w="5508"/>
      </w:tblGrid>
      <w:tr w:rsidR="007430FF" w14:paraId="5730CF32" w14:textId="77777777">
        <w:trPr>
          <w:trHeight w:val="2642"/>
        </w:trPr>
        <w:tc>
          <w:tcPr>
            <w:tcW w:w="55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217D41B" w14:textId="77777777" w:rsidR="007430FF" w:rsidRDefault="00000000">
            <w:pPr>
              <w:widowControl/>
              <w:spacing w:line="480" w:lineRule="atLeast"/>
              <w:rPr>
                <w:rFonts w:ascii="宋体"/>
                <w:color w:val="000000" w:themeColor="text1"/>
                <w:kern w:val="0"/>
                <w:sz w:val="28"/>
                <w:szCs w:val="28"/>
              </w:rPr>
            </w:pPr>
            <w:r>
              <w:rPr>
                <w:rFonts w:ascii="宋体" w:hAnsi="宋体" w:hint="eastAsia"/>
                <w:color w:val="000000" w:themeColor="text1"/>
                <w:kern w:val="0"/>
                <w:sz w:val="24"/>
                <w:szCs w:val="24"/>
              </w:rPr>
              <w:t>此处请粘贴委托代理人身份证复印件</w:t>
            </w:r>
          </w:p>
        </w:tc>
      </w:tr>
    </w:tbl>
    <w:p w14:paraId="0689A4A2" w14:textId="77777777" w:rsidR="007430FF" w:rsidRDefault="00000000">
      <w:pPr>
        <w:widowControl/>
        <w:shd w:val="clear" w:color="auto" w:fill="FFFFFF"/>
        <w:spacing w:line="460" w:lineRule="atLeast"/>
        <w:ind w:firstLineChars="1250" w:firstLine="3000"/>
        <w:rPr>
          <w:rFonts w:ascii="宋体"/>
          <w:color w:val="000000" w:themeColor="text1"/>
          <w:kern w:val="0"/>
          <w:sz w:val="28"/>
          <w:szCs w:val="28"/>
        </w:rPr>
      </w:pPr>
      <w:r>
        <w:rPr>
          <w:rFonts w:ascii="宋体" w:hAnsi="宋体" w:hint="eastAsia"/>
          <w:color w:val="000000" w:themeColor="text1"/>
          <w:kern w:val="0"/>
          <w:sz w:val="24"/>
          <w:szCs w:val="24"/>
        </w:rPr>
        <w:t>供应商：（全称并加盖公章）</w:t>
      </w:r>
    </w:p>
    <w:p w14:paraId="697D8ACE" w14:textId="77777777" w:rsidR="007430FF" w:rsidRDefault="00000000">
      <w:pPr>
        <w:widowControl/>
        <w:shd w:val="clear" w:color="auto" w:fill="FFFFFF"/>
        <w:spacing w:line="460" w:lineRule="atLeast"/>
        <w:ind w:firstLine="480"/>
        <w:rPr>
          <w:rFonts w:ascii="宋体"/>
          <w:color w:val="000000" w:themeColor="text1"/>
          <w:kern w:val="0"/>
          <w:sz w:val="24"/>
          <w:szCs w:val="24"/>
        </w:rPr>
      </w:pPr>
      <w:r>
        <w:rPr>
          <w:rFonts w:ascii="宋体"/>
          <w:color w:val="000000" w:themeColor="text1"/>
          <w:kern w:val="0"/>
          <w:sz w:val="24"/>
          <w:szCs w:val="24"/>
        </w:rPr>
        <w:t>         </w:t>
      </w:r>
      <w:r>
        <w:rPr>
          <w:rFonts w:ascii="宋体" w:hAnsi="宋体" w:hint="eastAsia"/>
          <w:color w:val="000000" w:themeColor="text1"/>
          <w:kern w:val="0"/>
          <w:sz w:val="24"/>
          <w:szCs w:val="24"/>
        </w:rPr>
        <w:t xml:space="preserve">                                    年</w:t>
      </w:r>
      <w:r>
        <w:rPr>
          <w:rFonts w:ascii="宋体"/>
          <w:color w:val="000000" w:themeColor="text1"/>
          <w:kern w:val="0"/>
          <w:sz w:val="24"/>
          <w:szCs w:val="24"/>
        </w:rPr>
        <w:t> </w:t>
      </w:r>
      <w:r>
        <w:rPr>
          <w:rFonts w:ascii="宋体"/>
          <w:color w:val="000000" w:themeColor="text1"/>
          <w:kern w:val="0"/>
          <w:sz w:val="24"/>
          <w:szCs w:val="24"/>
          <w:u w:val="single"/>
        </w:rPr>
        <w:t>   </w:t>
      </w:r>
      <w:r>
        <w:rPr>
          <w:rFonts w:ascii="宋体" w:hAnsi="宋体" w:hint="eastAsia"/>
          <w:color w:val="000000" w:themeColor="text1"/>
          <w:kern w:val="0"/>
          <w:sz w:val="24"/>
          <w:szCs w:val="24"/>
        </w:rPr>
        <w:t>月</w:t>
      </w:r>
      <w:r>
        <w:rPr>
          <w:rFonts w:ascii="宋体"/>
          <w:color w:val="000000" w:themeColor="text1"/>
          <w:kern w:val="0"/>
          <w:sz w:val="24"/>
          <w:szCs w:val="24"/>
        </w:rPr>
        <w:t> </w:t>
      </w:r>
      <w:r>
        <w:rPr>
          <w:rFonts w:ascii="宋体"/>
          <w:color w:val="000000" w:themeColor="text1"/>
          <w:kern w:val="0"/>
          <w:sz w:val="24"/>
          <w:szCs w:val="24"/>
          <w:u w:val="single"/>
        </w:rPr>
        <w:t>   </w:t>
      </w:r>
      <w:r>
        <w:rPr>
          <w:rFonts w:ascii="宋体" w:hAnsi="宋体" w:hint="eastAsia"/>
          <w:color w:val="000000" w:themeColor="text1"/>
          <w:kern w:val="0"/>
          <w:sz w:val="24"/>
          <w:szCs w:val="24"/>
        </w:rPr>
        <w:t>日</w:t>
      </w:r>
    </w:p>
    <w:p w14:paraId="1042E445" w14:textId="77777777" w:rsidR="007430FF" w:rsidRDefault="007430FF">
      <w:pPr>
        <w:widowControl/>
        <w:shd w:val="clear" w:color="auto" w:fill="FFFFFF"/>
        <w:spacing w:before="156" w:after="156"/>
        <w:rPr>
          <w:rFonts w:ascii="宋体" w:cs="宋体"/>
          <w:b/>
          <w:bCs/>
          <w:color w:val="000000" w:themeColor="text1"/>
          <w:kern w:val="0"/>
          <w:sz w:val="24"/>
          <w:szCs w:val="24"/>
        </w:rPr>
      </w:pPr>
    </w:p>
    <w:p w14:paraId="713BDFF7" w14:textId="77777777" w:rsidR="007430FF" w:rsidRDefault="007430FF">
      <w:pPr>
        <w:widowControl/>
        <w:shd w:val="clear" w:color="auto" w:fill="FFFFFF"/>
        <w:spacing w:before="156" w:after="156"/>
        <w:rPr>
          <w:rFonts w:ascii="宋体" w:cs="宋体"/>
          <w:b/>
          <w:bCs/>
          <w:color w:val="000000" w:themeColor="text1"/>
          <w:kern w:val="0"/>
          <w:sz w:val="24"/>
          <w:szCs w:val="24"/>
        </w:rPr>
      </w:pPr>
    </w:p>
    <w:p w14:paraId="210BE9B7" w14:textId="77777777" w:rsidR="007430FF" w:rsidRDefault="007430FF">
      <w:pPr>
        <w:widowControl/>
        <w:shd w:val="clear" w:color="auto" w:fill="FFFFFF"/>
        <w:spacing w:before="156" w:after="156"/>
        <w:rPr>
          <w:rFonts w:ascii="宋体" w:cs="宋体"/>
          <w:b/>
          <w:bCs/>
          <w:color w:val="000000" w:themeColor="text1"/>
          <w:kern w:val="0"/>
          <w:sz w:val="24"/>
          <w:szCs w:val="24"/>
        </w:rPr>
      </w:pPr>
    </w:p>
    <w:p w14:paraId="6111C302" w14:textId="77777777" w:rsidR="007430FF" w:rsidRDefault="007430FF">
      <w:pPr>
        <w:widowControl/>
        <w:shd w:val="clear" w:color="auto" w:fill="FFFFFF"/>
        <w:spacing w:before="156" w:after="156"/>
        <w:rPr>
          <w:rFonts w:ascii="宋体" w:cs="宋体"/>
          <w:b/>
          <w:bCs/>
          <w:color w:val="000000" w:themeColor="text1"/>
          <w:kern w:val="0"/>
          <w:sz w:val="24"/>
          <w:szCs w:val="24"/>
        </w:rPr>
      </w:pPr>
    </w:p>
    <w:p w14:paraId="0173000B" w14:textId="77777777" w:rsidR="007430FF" w:rsidRDefault="007430FF">
      <w:pPr>
        <w:widowControl/>
        <w:shd w:val="clear" w:color="auto" w:fill="FFFFFF"/>
        <w:spacing w:before="156" w:after="156"/>
        <w:rPr>
          <w:rFonts w:ascii="宋体" w:cs="宋体"/>
          <w:b/>
          <w:bCs/>
          <w:color w:val="000000" w:themeColor="text1"/>
          <w:kern w:val="0"/>
          <w:sz w:val="24"/>
          <w:szCs w:val="24"/>
        </w:rPr>
      </w:pPr>
    </w:p>
    <w:p w14:paraId="33D55115" w14:textId="77777777" w:rsidR="007430FF" w:rsidRDefault="007430FF">
      <w:pPr>
        <w:widowControl/>
        <w:shd w:val="clear" w:color="auto" w:fill="FFFFFF"/>
        <w:spacing w:before="156" w:after="156"/>
        <w:rPr>
          <w:rFonts w:ascii="宋体" w:cs="宋体"/>
          <w:b/>
          <w:bCs/>
          <w:color w:val="000000" w:themeColor="text1"/>
          <w:kern w:val="0"/>
          <w:sz w:val="24"/>
          <w:szCs w:val="24"/>
        </w:rPr>
      </w:pPr>
    </w:p>
    <w:p w14:paraId="1994571E" w14:textId="77777777" w:rsidR="007430FF" w:rsidRDefault="007430FF">
      <w:pPr>
        <w:widowControl/>
        <w:shd w:val="clear" w:color="auto" w:fill="FFFFFF"/>
        <w:spacing w:before="156" w:after="156"/>
        <w:rPr>
          <w:rFonts w:ascii="宋体" w:cs="宋体"/>
          <w:b/>
          <w:bCs/>
          <w:color w:val="000000" w:themeColor="text1"/>
          <w:kern w:val="0"/>
          <w:sz w:val="24"/>
          <w:szCs w:val="24"/>
        </w:rPr>
      </w:pPr>
    </w:p>
    <w:p w14:paraId="6ADED99F" w14:textId="77777777" w:rsidR="007430FF" w:rsidRDefault="007430FF">
      <w:pPr>
        <w:widowControl/>
        <w:shd w:val="clear" w:color="auto" w:fill="FFFFFF"/>
        <w:spacing w:before="156" w:after="156"/>
        <w:rPr>
          <w:rFonts w:ascii="宋体" w:cs="宋体"/>
          <w:b/>
          <w:bCs/>
          <w:color w:val="000000" w:themeColor="text1"/>
          <w:kern w:val="0"/>
          <w:sz w:val="24"/>
          <w:szCs w:val="24"/>
        </w:rPr>
      </w:pPr>
    </w:p>
    <w:p w14:paraId="024FA868" w14:textId="77777777" w:rsidR="007430FF" w:rsidRDefault="00000000">
      <w:pPr>
        <w:widowControl/>
        <w:shd w:val="clear" w:color="auto" w:fill="FFFFFF"/>
        <w:spacing w:line="460" w:lineRule="atLeast"/>
        <w:rPr>
          <w:rFonts w:ascii="宋体" w:cs="宋体"/>
          <w:color w:val="000000" w:themeColor="text1"/>
          <w:kern w:val="0"/>
          <w:sz w:val="24"/>
          <w:szCs w:val="24"/>
        </w:rPr>
      </w:pPr>
      <w:r>
        <w:rPr>
          <w:rFonts w:ascii="宋体"/>
          <w:b/>
          <w:bCs/>
          <w:color w:val="000000" w:themeColor="text1"/>
          <w:kern w:val="0"/>
          <w:sz w:val="24"/>
          <w:szCs w:val="24"/>
        </w:rPr>
        <w:br w:type="page"/>
      </w:r>
      <w:r>
        <w:rPr>
          <w:rFonts w:ascii="宋体" w:hAnsi="宋体" w:hint="eastAsia"/>
          <w:b/>
          <w:bCs/>
          <w:color w:val="000000" w:themeColor="text1"/>
          <w:kern w:val="0"/>
          <w:sz w:val="24"/>
          <w:szCs w:val="24"/>
        </w:rPr>
        <w:lastRenderedPageBreak/>
        <w:t>附件</w:t>
      </w:r>
      <w:r>
        <w:rPr>
          <w:rFonts w:ascii="Times New Roman" w:hAnsi="Times New Roman" w:hint="eastAsia"/>
          <w:b/>
          <w:bCs/>
          <w:color w:val="000000" w:themeColor="text1"/>
          <w:kern w:val="0"/>
          <w:sz w:val="24"/>
          <w:szCs w:val="24"/>
        </w:rPr>
        <w:t xml:space="preserve">8                           </w:t>
      </w:r>
      <w:r>
        <w:rPr>
          <w:rFonts w:ascii="宋体" w:hAnsi="宋体" w:cs="宋体" w:hint="eastAsia"/>
          <w:b/>
          <w:bCs/>
          <w:color w:val="000000" w:themeColor="text1"/>
          <w:kern w:val="0"/>
          <w:sz w:val="24"/>
          <w:szCs w:val="24"/>
        </w:rPr>
        <w:t>证明文件</w:t>
      </w:r>
    </w:p>
    <w:p w14:paraId="44FC4E69" w14:textId="77777777" w:rsidR="007430FF" w:rsidRDefault="00000000">
      <w:pPr>
        <w:widowControl/>
        <w:shd w:val="clear" w:color="auto" w:fill="FFFFFF"/>
        <w:spacing w:line="460" w:lineRule="atLeast"/>
        <w:ind w:firstLine="472"/>
        <w:jc w:val="left"/>
        <w:rPr>
          <w:rFonts w:ascii="宋体"/>
          <w:color w:val="000000" w:themeColor="text1"/>
          <w:kern w:val="0"/>
          <w:sz w:val="24"/>
          <w:szCs w:val="24"/>
        </w:rPr>
      </w:pPr>
      <w:r>
        <w:rPr>
          <w:rFonts w:ascii="宋体" w:hAnsi="宋体" w:hint="eastAsia"/>
          <w:color w:val="000000" w:themeColor="text1"/>
          <w:kern w:val="0"/>
          <w:sz w:val="24"/>
          <w:szCs w:val="24"/>
        </w:rPr>
        <w:t>（第三章</w:t>
      </w:r>
      <w:r>
        <w:rPr>
          <w:rFonts w:ascii="宋体" w:hAnsi="宋体"/>
          <w:color w:val="000000" w:themeColor="text1"/>
          <w:kern w:val="0"/>
          <w:sz w:val="24"/>
          <w:szCs w:val="24"/>
        </w:rPr>
        <w:t>4.</w:t>
      </w:r>
      <w:r>
        <w:rPr>
          <w:rFonts w:ascii="宋体" w:hAnsi="宋体" w:hint="eastAsia"/>
          <w:color w:val="000000" w:themeColor="text1"/>
          <w:kern w:val="0"/>
          <w:sz w:val="24"/>
          <w:szCs w:val="24"/>
        </w:rPr>
        <w:t>供应商应提交的证明文件及竞争性谈判文件要求的其它资料）</w:t>
      </w:r>
    </w:p>
    <w:p w14:paraId="1E58E791" w14:textId="77777777" w:rsidR="007430FF" w:rsidRDefault="00000000">
      <w:pPr>
        <w:widowControl/>
        <w:jc w:val="left"/>
        <w:rPr>
          <w:rFonts w:ascii="?ΟGB2312" w:eastAsia="?ΟGB2312" w:hAnsi="Times New Roman"/>
          <w:b/>
          <w:bCs/>
          <w:color w:val="000000" w:themeColor="text1"/>
          <w:kern w:val="0"/>
          <w:sz w:val="24"/>
          <w:szCs w:val="24"/>
        </w:rPr>
      </w:pPr>
      <w:r>
        <w:rPr>
          <w:rFonts w:ascii="?ΟGB2312" w:eastAsia="?ΟGB2312" w:hAnsi="Times New Roman"/>
          <w:b/>
          <w:bCs/>
          <w:color w:val="000000" w:themeColor="text1"/>
          <w:kern w:val="0"/>
          <w:sz w:val="24"/>
          <w:szCs w:val="24"/>
        </w:rPr>
        <w:br w:type="page"/>
      </w:r>
    </w:p>
    <w:p w14:paraId="53B872DA" w14:textId="77777777" w:rsidR="007430FF" w:rsidRDefault="00000000">
      <w:pPr>
        <w:widowControl/>
        <w:shd w:val="clear" w:color="auto" w:fill="FFFFFF"/>
        <w:spacing w:line="460" w:lineRule="atLeast"/>
        <w:jc w:val="left"/>
        <w:rPr>
          <w:rFonts w:ascii="Times New Roman" w:hAnsi="Times New Roman"/>
          <w:color w:val="000000" w:themeColor="text1"/>
          <w:kern w:val="0"/>
          <w:sz w:val="28"/>
          <w:szCs w:val="28"/>
        </w:rPr>
      </w:pPr>
      <w:r>
        <w:rPr>
          <w:rFonts w:ascii="宋体" w:hAnsi="宋体" w:hint="eastAsia"/>
          <w:b/>
          <w:bCs/>
          <w:color w:val="000000" w:themeColor="text1"/>
          <w:kern w:val="0"/>
          <w:sz w:val="24"/>
          <w:szCs w:val="24"/>
        </w:rPr>
        <w:lastRenderedPageBreak/>
        <w:t>附件9</w:t>
      </w:r>
      <w:r>
        <w:rPr>
          <w:rFonts w:ascii="宋体" w:hAnsi="宋体"/>
          <w:b/>
          <w:bCs/>
          <w:color w:val="000000" w:themeColor="text1"/>
          <w:kern w:val="0"/>
          <w:sz w:val="24"/>
          <w:szCs w:val="24"/>
        </w:rPr>
        <w:t>       </w:t>
      </w:r>
      <w:r>
        <w:rPr>
          <w:rFonts w:ascii="宋体" w:hAnsi="宋体" w:hint="eastAsia"/>
          <w:b/>
          <w:bCs/>
          <w:color w:val="000000" w:themeColor="text1"/>
          <w:kern w:val="0"/>
          <w:sz w:val="24"/>
          <w:szCs w:val="24"/>
        </w:rPr>
        <w:t>供应商自觉抵制政府采购领域</w:t>
      </w:r>
    </w:p>
    <w:p w14:paraId="661AF27B" w14:textId="77777777" w:rsidR="007430FF" w:rsidRDefault="00000000">
      <w:pPr>
        <w:widowControl/>
        <w:shd w:val="clear" w:color="auto" w:fill="FFFFFF"/>
        <w:spacing w:line="420" w:lineRule="atLeast"/>
        <w:ind w:firstLine="2951"/>
        <w:rPr>
          <w:rFonts w:ascii="Times New Roman" w:hAnsi="Times New Roman"/>
          <w:color w:val="000000" w:themeColor="text1"/>
          <w:kern w:val="0"/>
          <w:sz w:val="28"/>
          <w:szCs w:val="28"/>
        </w:rPr>
      </w:pPr>
      <w:r>
        <w:rPr>
          <w:rFonts w:ascii="宋体" w:hAnsi="宋体" w:hint="eastAsia"/>
          <w:b/>
          <w:bCs/>
          <w:color w:val="000000" w:themeColor="text1"/>
          <w:kern w:val="0"/>
          <w:sz w:val="24"/>
          <w:szCs w:val="24"/>
        </w:rPr>
        <w:t>商业贿赂行为承诺书</w:t>
      </w:r>
    </w:p>
    <w:p w14:paraId="32D537FE" w14:textId="77777777" w:rsidR="007430FF" w:rsidRDefault="00000000">
      <w:pPr>
        <w:widowControl/>
        <w:shd w:val="clear" w:color="auto" w:fill="FFFFFF"/>
        <w:spacing w:line="420" w:lineRule="atLeast"/>
        <w:rPr>
          <w:rFonts w:ascii="Times New Roman" w:hAnsi="Times New Roman"/>
          <w:b/>
          <w:bCs/>
          <w:color w:val="000000" w:themeColor="text1"/>
          <w:kern w:val="0"/>
          <w:sz w:val="28"/>
          <w:szCs w:val="28"/>
        </w:rPr>
      </w:pPr>
      <w:r>
        <w:rPr>
          <w:rFonts w:ascii="宋体" w:hAnsi="宋体" w:hint="eastAsia"/>
          <w:b/>
          <w:bCs/>
          <w:color w:val="000000" w:themeColor="text1"/>
          <w:kern w:val="0"/>
          <w:sz w:val="24"/>
          <w:szCs w:val="24"/>
        </w:rPr>
        <w:t>致：</w:t>
      </w:r>
      <w:r>
        <w:rPr>
          <w:rFonts w:ascii="宋体" w:hAnsi="宋体"/>
          <w:b/>
          <w:bCs/>
          <w:color w:val="000000" w:themeColor="text1"/>
          <w:kern w:val="0"/>
          <w:sz w:val="24"/>
          <w:szCs w:val="24"/>
        </w:rPr>
        <w:t>______</w:t>
      </w:r>
      <w:r>
        <w:rPr>
          <w:rFonts w:ascii="宋体" w:hAnsi="宋体"/>
          <w:b/>
          <w:bCs/>
          <w:color w:val="000000" w:themeColor="text1"/>
          <w:kern w:val="0"/>
          <w:sz w:val="24"/>
          <w:szCs w:val="24"/>
          <w:u w:val="single"/>
        </w:rPr>
        <w:t>_     _</w:t>
      </w:r>
      <w:r>
        <w:rPr>
          <w:rFonts w:ascii="宋体" w:hAnsi="宋体"/>
          <w:b/>
          <w:bCs/>
          <w:color w:val="000000" w:themeColor="text1"/>
          <w:kern w:val="0"/>
          <w:sz w:val="24"/>
          <w:szCs w:val="24"/>
        </w:rPr>
        <w:t>_</w:t>
      </w:r>
      <w:r>
        <w:rPr>
          <w:rFonts w:ascii="宋体" w:hAnsi="宋体" w:hint="eastAsia"/>
          <w:color w:val="000000" w:themeColor="text1"/>
          <w:kern w:val="0"/>
          <w:sz w:val="24"/>
        </w:rPr>
        <w:t>（采购人名称）</w:t>
      </w:r>
      <w:r>
        <w:rPr>
          <w:rFonts w:ascii="宋体" w:hAnsi="宋体" w:hint="eastAsia"/>
          <w:b/>
          <w:bCs/>
          <w:color w:val="000000" w:themeColor="text1"/>
          <w:kern w:val="0"/>
          <w:sz w:val="24"/>
          <w:szCs w:val="24"/>
        </w:rPr>
        <w:t>：</w:t>
      </w:r>
    </w:p>
    <w:p w14:paraId="38D1E6E9" w14:textId="77777777" w:rsidR="007430FF" w:rsidRDefault="00000000">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hint="eastAsia"/>
          <w:color w:val="000000" w:themeColor="text1"/>
          <w:kern w:val="0"/>
          <w:sz w:val="24"/>
          <w:szCs w:val="24"/>
        </w:rPr>
        <w:t>为进一步规范政府采购行为，营造公平竞争的政府采购市场环境，维护政府采购制度良好声誉，在参与贵单位组织的竞争性谈判活动中，我方庄重承诺：</w:t>
      </w:r>
    </w:p>
    <w:p w14:paraId="6794581A" w14:textId="77777777" w:rsidR="007430FF" w:rsidRDefault="00000000">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hint="eastAsia"/>
          <w:color w:val="000000" w:themeColor="text1"/>
          <w:kern w:val="0"/>
          <w:sz w:val="24"/>
          <w:szCs w:val="24"/>
        </w:rPr>
        <w:t>一、依法参与竞争性谈判活动，遵纪守法，诚信经营，公平竞争。</w:t>
      </w:r>
    </w:p>
    <w:p w14:paraId="4104C705" w14:textId="77777777" w:rsidR="007430FF" w:rsidRDefault="00000000">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hint="eastAsia"/>
          <w:color w:val="000000" w:themeColor="text1"/>
          <w:kern w:val="0"/>
          <w:sz w:val="24"/>
          <w:szCs w:val="24"/>
        </w:rPr>
        <w:t>二、不向采购人、采购代理机构和谈判小组成员提供任何形式的商业贿赂，对索取或接受商业贿赂的单位和个人，及时向财政部门和纪检监察机关举报。</w:t>
      </w:r>
    </w:p>
    <w:p w14:paraId="6F53E208" w14:textId="77777777" w:rsidR="007430FF" w:rsidRDefault="00000000">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hint="eastAsia"/>
          <w:color w:val="000000" w:themeColor="text1"/>
          <w:kern w:val="0"/>
          <w:sz w:val="24"/>
          <w:szCs w:val="24"/>
        </w:rPr>
        <w:t>三、不以提供虚假资质文件等形式参与竞争性谈判活动，不以虚假材料谋取成交。</w:t>
      </w:r>
    </w:p>
    <w:p w14:paraId="0013373C" w14:textId="77777777" w:rsidR="007430FF" w:rsidRDefault="00000000">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hint="eastAsia"/>
          <w:color w:val="000000" w:themeColor="text1"/>
          <w:kern w:val="0"/>
          <w:sz w:val="24"/>
          <w:szCs w:val="24"/>
        </w:rPr>
        <w:t>四、不采取不正当手段诋毁、排挤其它供应商，与其它参与竞争性谈判活动的供应商保持良性的竞争关系。</w:t>
      </w:r>
    </w:p>
    <w:p w14:paraId="7C3AA2AE" w14:textId="77777777" w:rsidR="007430FF" w:rsidRDefault="00000000">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hint="eastAsia"/>
          <w:color w:val="000000" w:themeColor="text1"/>
          <w:kern w:val="0"/>
          <w:sz w:val="24"/>
          <w:szCs w:val="24"/>
        </w:rPr>
        <w:t>五、不与采购人、采购代理机构和谈判小组成员恶意串通，积极维护国家利益、社会公共利益和采购人的合法权益。</w:t>
      </w:r>
    </w:p>
    <w:p w14:paraId="707FDBA7" w14:textId="77777777" w:rsidR="007430FF" w:rsidRDefault="00000000">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hint="eastAsia"/>
          <w:color w:val="000000" w:themeColor="text1"/>
          <w:kern w:val="0"/>
          <w:sz w:val="24"/>
          <w:szCs w:val="24"/>
        </w:rPr>
        <w:t>六、严格履行政府采购合同约定义务，不在政府采购合同执行过程中采取降低质量或标准、减少数量、拖延交付时间等方式损害采购人的利益，并自觉承担违约责任。</w:t>
      </w:r>
    </w:p>
    <w:p w14:paraId="741A999D" w14:textId="77777777" w:rsidR="007430FF" w:rsidRDefault="00000000">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hint="eastAsia"/>
          <w:color w:val="000000" w:themeColor="text1"/>
          <w:kern w:val="0"/>
          <w:sz w:val="24"/>
          <w:szCs w:val="24"/>
        </w:rPr>
        <w:t>七、自觉接受并积极配合相关监督部门实施的监督检查，如实反映情况，及时提供有关证明材料。</w:t>
      </w:r>
    </w:p>
    <w:p w14:paraId="3B84174B" w14:textId="77777777" w:rsidR="007430FF" w:rsidRDefault="00000000">
      <w:pPr>
        <w:widowControl/>
        <w:shd w:val="clear" w:color="auto" w:fill="FFFFFF"/>
        <w:spacing w:line="460" w:lineRule="atLeast"/>
        <w:ind w:firstLineChars="1350" w:firstLine="3240"/>
        <w:rPr>
          <w:rFonts w:ascii="宋体"/>
          <w:color w:val="000000" w:themeColor="text1"/>
          <w:kern w:val="0"/>
          <w:sz w:val="28"/>
          <w:szCs w:val="28"/>
        </w:rPr>
      </w:pPr>
      <w:bookmarkStart w:id="88" w:name="_Toc276646864"/>
      <w:bookmarkStart w:id="89" w:name="_Toc289848371"/>
      <w:bookmarkStart w:id="90" w:name="_Toc289848444"/>
      <w:bookmarkStart w:id="91" w:name="_Toc289848555"/>
      <w:bookmarkStart w:id="92" w:name="_Toc289848529"/>
      <w:bookmarkEnd w:id="85"/>
      <w:bookmarkEnd w:id="86"/>
      <w:bookmarkEnd w:id="87"/>
      <w:r>
        <w:rPr>
          <w:rFonts w:ascii="宋体" w:hAnsi="宋体" w:hint="eastAsia"/>
          <w:color w:val="000000" w:themeColor="text1"/>
          <w:kern w:val="0"/>
          <w:sz w:val="24"/>
          <w:szCs w:val="24"/>
        </w:rPr>
        <w:t>供应商代表签字：</w:t>
      </w:r>
      <w:r>
        <w:rPr>
          <w:rFonts w:ascii="宋体"/>
          <w:color w:val="000000" w:themeColor="text1"/>
          <w:kern w:val="0"/>
          <w:sz w:val="24"/>
          <w:szCs w:val="24"/>
        </w:rPr>
        <w:t> </w:t>
      </w:r>
      <w:r>
        <w:rPr>
          <w:rFonts w:ascii="宋体"/>
          <w:color w:val="000000" w:themeColor="text1"/>
          <w:kern w:val="0"/>
          <w:sz w:val="24"/>
          <w:szCs w:val="24"/>
          <w:u w:val="single"/>
        </w:rPr>
        <w:t>   </w:t>
      </w:r>
      <w:r>
        <w:rPr>
          <w:rFonts w:ascii="宋体" w:hint="eastAsia"/>
          <w:color w:val="000000" w:themeColor="text1"/>
          <w:kern w:val="0"/>
          <w:sz w:val="24"/>
          <w:szCs w:val="24"/>
          <w:u w:val="single"/>
        </w:rPr>
        <w:t xml:space="preserve">        </w:t>
      </w:r>
      <w:r>
        <w:rPr>
          <w:rFonts w:ascii="宋体"/>
          <w:color w:val="000000" w:themeColor="text1"/>
          <w:kern w:val="0"/>
          <w:sz w:val="24"/>
          <w:szCs w:val="24"/>
          <w:u w:val="single"/>
        </w:rPr>
        <w:t>  </w:t>
      </w:r>
    </w:p>
    <w:p w14:paraId="557E6A71" w14:textId="77777777" w:rsidR="007430FF" w:rsidRDefault="00000000">
      <w:pPr>
        <w:widowControl/>
        <w:shd w:val="clear" w:color="auto" w:fill="FFFFFF"/>
        <w:spacing w:line="460" w:lineRule="atLeast"/>
        <w:ind w:firstLine="480"/>
        <w:rPr>
          <w:rFonts w:ascii="宋体"/>
          <w:color w:val="000000" w:themeColor="text1"/>
          <w:kern w:val="0"/>
          <w:sz w:val="28"/>
          <w:szCs w:val="28"/>
        </w:rPr>
      </w:pPr>
      <w:r>
        <w:rPr>
          <w:rFonts w:ascii="宋体"/>
          <w:color w:val="000000" w:themeColor="text1"/>
          <w:kern w:val="0"/>
          <w:sz w:val="24"/>
          <w:szCs w:val="24"/>
        </w:rPr>
        <w:t>       </w:t>
      </w:r>
      <w:r>
        <w:rPr>
          <w:rFonts w:ascii="宋体" w:hint="eastAsia"/>
          <w:color w:val="000000" w:themeColor="text1"/>
          <w:kern w:val="0"/>
          <w:sz w:val="24"/>
          <w:szCs w:val="24"/>
        </w:rPr>
        <w:t xml:space="preserve">                    </w:t>
      </w:r>
      <w:r>
        <w:rPr>
          <w:rFonts w:ascii="宋体"/>
          <w:color w:val="000000" w:themeColor="text1"/>
          <w:kern w:val="0"/>
          <w:sz w:val="24"/>
          <w:szCs w:val="24"/>
        </w:rPr>
        <w:t> </w:t>
      </w:r>
      <w:r>
        <w:rPr>
          <w:rFonts w:ascii="宋体" w:hAnsi="宋体" w:hint="eastAsia"/>
          <w:color w:val="000000" w:themeColor="text1"/>
          <w:kern w:val="0"/>
          <w:sz w:val="24"/>
          <w:szCs w:val="24"/>
        </w:rPr>
        <w:t>供应商：</w:t>
      </w:r>
      <w:r>
        <w:rPr>
          <w:rFonts w:ascii="宋体"/>
          <w:color w:val="000000" w:themeColor="text1"/>
          <w:kern w:val="0"/>
          <w:sz w:val="24"/>
          <w:szCs w:val="24"/>
          <w:u w:val="single"/>
        </w:rPr>
        <w:t>    </w:t>
      </w:r>
      <w:r>
        <w:rPr>
          <w:rFonts w:ascii="宋体" w:hint="eastAsia"/>
          <w:color w:val="000000" w:themeColor="text1"/>
          <w:kern w:val="0"/>
          <w:sz w:val="24"/>
          <w:szCs w:val="24"/>
          <w:u w:val="single"/>
        </w:rPr>
        <w:t xml:space="preserve">     </w:t>
      </w:r>
      <w:r>
        <w:rPr>
          <w:rFonts w:ascii="宋体"/>
          <w:color w:val="000000" w:themeColor="text1"/>
          <w:kern w:val="0"/>
          <w:sz w:val="24"/>
          <w:szCs w:val="24"/>
          <w:u w:val="single"/>
        </w:rPr>
        <w:t>  </w:t>
      </w:r>
      <w:r>
        <w:rPr>
          <w:rFonts w:ascii="宋体" w:hAnsi="宋体" w:hint="eastAsia"/>
          <w:color w:val="000000" w:themeColor="text1"/>
          <w:kern w:val="0"/>
          <w:sz w:val="24"/>
          <w:szCs w:val="24"/>
        </w:rPr>
        <w:t>（全称并加盖公章）</w:t>
      </w:r>
    </w:p>
    <w:p w14:paraId="6DC654DA" w14:textId="77777777" w:rsidR="007430FF" w:rsidRDefault="00000000">
      <w:pPr>
        <w:widowControl/>
        <w:shd w:val="clear" w:color="auto" w:fill="FFFFFF"/>
        <w:spacing w:line="460" w:lineRule="atLeast"/>
        <w:ind w:firstLineChars="1950" w:firstLine="4680"/>
        <w:rPr>
          <w:rFonts w:ascii="宋体"/>
          <w:color w:val="000000" w:themeColor="text1"/>
          <w:kern w:val="0"/>
          <w:sz w:val="24"/>
          <w:szCs w:val="24"/>
        </w:rPr>
      </w:pPr>
      <w:r>
        <w:rPr>
          <w:rFonts w:ascii="宋体" w:hint="eastAsia"/>
          <w:color w:val="000000" w:themeColor="text1"/>
          <w:kern w:val="0"/>
          <w:sz w:val="24"/>
          <w:szCs w:val="24"/>
        </w:rPr>
        <w:t xml:space="preserve"> </w:t>
      </w:r>
    </w:p>
    <w:p w14:paraId="6CB22D4C" w14:textId="77777777" w:rsidR="007430FF" w:rsidRDefault="00000000">
      <w:pPr>
        <w:widowControl/>
        <w:shd w:val="clear" w:color="auto" w:fill="FFFFFF"/>
        <w:spacing w:line="460" w:lineRule="atLeast"/>
        <w:ind w:firstLineChars="1950" w:firstLine="4680"/>
        <w:rPr>
          <w:rFonts w:ascii="宋体"/>
          <w:color w:val="000000" w:themeColor="text1"/>
          <w:kern w:val="0"/>
          <w:sz w:val="24"/>
          <w:szCs w:val="24"/>
          <w:u w:val="single"/>
        </w:rPr>
      </w:pPr>
      <w:r>
        <w:rPr>
          <w:rFonts w:ascii="宋体" w:hAnsi="宋体" w:hint="eastAsia"/>
          <w:color w:val="000000" w:themeColor="text1"/>
          <w:kern w:val="0"/>
          <w:sz w:val="24"/>
          <w:szCs w:val="24"/>
        </w:rPr>
        <w:t>年</w:t>
      </w:r>
      <w:r>
        <w:rPr>
          <w:rFonts w:ascii="宋体"/>
          <w:color w:val="000000" w:themeColor="text1"/>
          <w:kern w:val="0"/>
          <w:sz w:val="24"/>
          <w:szCs w:val="24"/>
        </w:rPr>
        <w:t>    </w:t>
      </w:r>
      <w:r>
        <w:rPr>
          <w:rFonts w:ascii="宋体" w:hAnsi="宋体" w:hint="eastAsia"/>
          <w:color w:val="000000" w:themeColor="text1"/>
          <w:kern w:val="0"/>
          <w:sz w:val="24"/>
          <w:szCs w:val="24"/>
        </w:rPr>
        <w:t>月</w:t>
      </w:r>
      <w:r>
        <w:rPr>
          <w:rFonts w:ascii="宋体"/>
          <w:color w:val="000000" w:themeColor="text1"/>
          <w:kern w:val="0"/>
          <w:sz w:val="24"/>
          <w:szCs w:val="24"/>
        </w:rPr>
        <w:t>    </w:t>
      </w:r>
      <w:r>
        <w:rPr>
          <w:rFonts w:ascii="宋体" w:hAnsi="宋体" w:hint="eastAsia"/>
          <w:color w:val="000000" w:themeColor="text1"/>
          <w:kern w:val="0"/>
          <w:sz w:val="24"/>
          <w:szCs w:val="24"/>
        </w:rPr>
        <w:t>日</w:t>
      </w:r>
    </w:p>
    <w:p w14:paraId="0A80B16D" w14:textId="77777777" w:rsidR="007430FF" w:rsidRDefault="00000000">
      <w:pPr>
        <w:widowControl/>
        <w:shd w:val="clear" w:color="auto" w:fill="FFFFFF"/>
        <w:spacing w:line="460" w:lineRule="atLeast"/>
        <w:rPr>
          <w:rFonts w:ascii="宋体"/>
          <w:b/>
          <w:color w:val="000000" w:themeColor="text1"/>
          <w:kern w:val="0"/>
          <w:sz w:val="30"/>
          <w:szCs w:val="30"/>
        </w:rPr>
      </w:pPr>
      <w:r>
        <w:rPr>
          <w:rFonts w:ascii="宋体"/>
          <w:color w:val="000000" w:themeColor="text1"/>
          <w:sz w:val="30"/>
          <w:szCs w:val="24"/>
        </w:rPr>
        <w:br w:type="page"/>
      </w:r>
      <w:bookmarkStart w:id="93" w:name="_Toc1434"/>
      <w:bookmarkStart w:id="94" w:name="_Toc12268179"/>
      <w:bookmarkStart w:id="95" w:name="_Toc31983"/>
      <w:bookmarkStart w:id="96" w:name="_Toc17390"/>
      <w:bookmarkEnd w:id="88"/>
      <w:bookmarkEnd w:id="89"/>
      <w:bookmarkEnd w:id="90"/>
      <w:bookmarkEnd w:id="91"/>
      <w:bookmarkEnd w:id="92"/>
      <w:r>
        <w:rPr>
          <w:rFonts w:ascii="宋体" w:hAnsi="宋体" w:hint="eastAsia"/>
          <w:b/>
          <w:color w:val="000000" w:themeColor="text1"/>
          <w:kern w:val="0"/>
          <w:sz w:val="30"/>
          <w:szCs w:val="30"/>
        </w:rPr>
        <w:lastRenderedPageBreak/>
        <w:t xml:space="preserve">附件10                    </w:t>
      </w:r>
      <w:r>
        <w:rPr>
          <w:rFonts w:ascii="宋体" w:hAnsi="宋体" w:hint="eastAsia"/>
          <w:b/>
          <w:bCs/>
          <w:color w:val="000000" w:themeColor="text1"/>
          <w:kern w:val="0"/>
          <w:sz w:val="24"/>
        </w:rPr>
        <w:t>服务方案</w:t>
      </w:r>
    </w:p>
    <w:p w14:paraId="06235CF8" w14:textId="77777777" w:rsidR="007430FF" w:rsidRDefault="00000000">
      <w:pPr>
        <w:widowControl/>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（格式自拟）</w:t>
      </w:r>
    </w:p>
    <w:p w14:paraId="15B25CAE" w14:textId="77777777" w:rsidR="007430FF" w:rsidRDefault="007430FF">
      <w:pPr>
        <w:widowControl/>
        <w:shd w:val="clear" w:color="auto" w:fill="FFFFFF"/>
        <w:spacing w:line="360" w:lineRule="auto"/>
        <w:jc w:val="left"/>
        <w:rPr>
          <w:rFonts w:ascii="宋体"/>
          <w:color w:val="000000" w:themeColor="text1"/>
          <w:sz w:val="24"/>
          <w:szCs w:val="24"/>
        </w:rPr>
      </w:pPr>
    </w:p>
    <w:bookmarkEnd w:id="93"/>
    <w:bookmarkEnd w:id="94"/>
    <w:bookmarkEnd w:id="95"/>
    <w:bookmarkEnd w:id="96"/>
    <w:p w14:paraId="769A36BB" w14:textId="77777777" w:rsidR="007430FF" w:rsidRDefault="00000000">
      <w:pPr>
        <w:widowControl/>
        <w:jc w:val="left"/>
        <w:rPr>
          <w:rFonts w:ascii="黑体" w:eastAsia="黑体" w:hAnsi="Times New Roman"/>
          <w:b/>
          <w:color w:val="000000" w:themeColor="text1"/>
          <w:sz w:val="28"/>
          <w:szCs w:val="28"/>
        </w:rPr>
      </w:pPr>
      <w:r>
        <w:rPr>
          <w:rFonts w:ascii="黑体" w:eastAsia="黑体" w:hAnsi="Times New Roman"/>
          <w:b/>
          <w:color w:val="000000" w:themeColor="text1"/>
          <w:sz w:val="28"/>
          <w:szCs w:val="28"/>
        </w:rPr>
        <w:br w:type="page"/>
      </w:r>
    </w:p>
    <w:p w14:paraId="153294A1" w14:textId="77777777" w:rsidR="007430FF" w:rsidRDefault="00000000">
      <w:pPr>
        <w:spacing w:line="360" w:lineRule="auto"/>
        <w:ind w:firstLineChars="200" w:firstLine="562"/>
        <w:rPr>
          <w:rFonts w:ascii="黑体" w:eastAsia="黑体" w:hAnsi="Times New Roman"/>
          <w:b/>
          <w:color w:val="000000" w:themeColor="text1"/>
          <w:sz w:val="28"/>
          <w:szCs w:val="28"/>
        </w:rPr>
      </w:pPr>
      <w:r>
        <w:rPr>
          <w:rFonts w:ascii="黑体" w:eastAsia="黑体" w:hAnsi="Times New Roman" w:hint="eastAsia"/>
          <w:b/>
          <w:color w:val="000000" w:themeColor="text1"/>
          <w:sz w:val="28"/>
          <w:szCs w:val="28"/>
        </w:rPr>
        <w:lastRenderedPageBreak/>
        <w:t>附件</w:t>
      </w:r>
    </w:p>
    <w:p w14:paraId="507C9F28" w14:textId="77777777" w:rsidR="007430FF" w:rsidRDefault="00000000">
      <w:pPr>
        <w:widowControl/>
        <w:shd w:val="clear" w:color="auto" w:fill="FFFFFF"/>
        <w:spacing w:line="460" w:lineRule="atLeast"/>
        <w:jc w:val="center"/>
        <w:rPr>
          <w:color w:val="000000" w:themeColor="text1"/>
          <w:sz w:val="36"/>
          <w:szCs w:val="36"/>
        </w:rPr>
      </w:pPr>
      <w:r>
        <w:rPr>
          <w:color w:val="000000" w:themeColor="text1"/>
          <w:sz w:val="36"/>
          <w:szCs w:val="36"/>
        </w:rPr>
        <w:t>中小企业声明函</w:t>
      </w:r>
    </w:p>
    <w:p w14:paraId="05521AA3" w14:textId="77777777" w:rsidR="007430FF" w:rsidRDefault="00000000">
      <w:pPr>
        <w:pStyle w:val="Bodytext10"/>
        <w:spacing w:line="530" w:lineRule="exact"/>
        <w:ind w:firstLine="0"/>
        <w:jc w:val="center"/>
        <w:rPr>
          <w:rFonts w:hint="eastAsia"/>
          <w:color w:val="000000" w:themeColor="text1"/>
          <w:sz w:val="24"/>
          <w:szCs w:val="24"/>
          <w:lang w:eastAsia="zh-CN"/>
        </w:rPr>
      </w:pPr>
      <w:r>
        <w:rPr>
          <w:rFonts w:hint="eastAsia"/>
          <w:color w:val="000000" w:themeColor="text1"/>
          <w:sz w:val="24"/>
          <w:szCs w:val="24"/>
          <w:lang w:eastAsia="zh-CN"/>
        </w:rPr>
        <w:t>（只需符合条件的供应商提供，不符合条件的无须附响应文件中）</w:t>
      </w:r>
    </w:p>
    <w:p w14:paraId="57F2A3FC" w14:textId="77777777" w:rsidR="007430FF" w:rsidRDefault="00000000">
      <w:pPr>
        <w:pStyle w:val="Bodytext10"/>
        <w:spacing w:line="530" w:lineRule="exact"/>
        <w:ind w:firstLine="660"/>
        <w:jc w:val="both"/>
        <w:rPr>
          <w:rFonts w:hint="eastAsia"/>
          <w:color w:val="000000" w:themeColor="text1"/>
          <w:sz w:val="24"/>
          <w:szCs w:val="24"/>
          <w:lang w:eastAsia="zh-CN"/>
        </w:rPr>
      </w:pPr>
      <w:r>
        <w:rPr>
          <w:color w:val="000000" w:themeColor="text1"/>
          <w:sz w:val="24"/>
          <w:szCs w:val="24"/>
          <w:lang w:eastAsia="zh-CN"/>
        </w:rPr>
        <w:t>本公司（联合体）郑重声明，根据《政府采购促进中小企业发展管理办法》（财库</w:t>
      </w:r>
      <w:r>
        <w:rPr>
          <w:rFonts w:eastAsiaTheme="minorEastAsia" w:hint="eastAsia"/>
          <w:color w:val="000000" w:themeColor="text1"/>
          <w:sz w:val="24"/>
          <w:szCs w:val="24"/>
          <w:lang w:eastAsia="zh-CN"/>
        </w:rPr>
        <w:t>【</w:t>
      </w:r>
      <w:r>
        <w:rPr>
          <w:rFonts w:ascii="Times New Roman" w:eastAsia="Times New Roman" w:hAnsi="Times New Roman" w:cs="Times New Roman"/>
          <w:color w:val="000000" w:themeColor="text1"/>
          <w:sz w:val="24"/>
          <w:szCs w:val="24"/>
          <w:lang w:eastAsia="zh-CN"/>
        </w:rPr>
        <w:t>2020</w:t>
      </w:r>
      <w:r>
        <w:rPr>
          <w:rFonts w:eastAsiaTheme="minorEastAsia" w:hint="eastAsia"/>
          <w:color w:val="000000" w:themeColor="text1"/>
          <w:sz w:val="24"/>
          <w:szCs w:val="24"/>
          <w:lang w:eastAsia="zh-CN"/>
        </w:rPr>
        <w:t>】</w:t>
      </w:r>
      <w:r>
        <w:rPr>
          <w:rFonts w:ascii="Times New Roman" w:eastAsia="Times New Roman" w:hAnsi="Times New Roman" w:cs="Times New Roman"/>
          <w:color w:val="000000" w:themeColor="text1"/>
          <w:sz w:val="24"/>
          <w:szCs w:val="24"/>
          <w:lang w:eastAsia="zh-CN"/>
        </w:rPr>
        <w:t>46</w:t>
      </w:r>
      <w:r>
        <w:rPr>
          <w:color w:val="000000" w:themeColor="text1"/>
          <w:sz w:val="24"/>
          <w:szCs w:val="24"/>
          <w:lang w:eastAsia="zh-CN"/>
        </w:rPr>
        <w:t>号）的规定，本公司（联合体）参加</w:t>
      </w:r>
      <w:r>
        <w:rPr>
          <w:rFonts w:hint="eastAsia"/>
          <w:color w:val="000000" w:themeColor="text1"/>
          <w:sz w:val="24"/>
          <w:szCs w:val="24"/>
          <w:u w:val="single"/>
          <w:lang w:eastAsia="zh-CN"/>
        </w:rPr>
        <w:t xml:space="preserve">      </w:t>
      </w:r>
      <w:r>
        <w:rPr>
          <w:iCs/>
          <w:color w:val="000000" w:themeColor="text1"/>
          <w:sz w:val="24"/>
          <w:szCs w:val="24"/>
          <w:u w:val="single"/>
          <w:lang w:eastAsia="zh-CN"/>
        </w:rPr>
        <w:t>（单位名称）</w:t>
      </w:r>
      <w:r>
        <w:rPr>
          <w:color w:val="000000" w:themeColor="text1"/>
          <w:sz w:val="24"/>
          <w:szCs w:val="24"/>
          <w:lang w:eastAsia="zh-CN"/>
        </w:rPr>
        <w:t>的</w:t>
      </w:r>
      <w:r>
        <w:rPr>
          <w:rFonts w:hint="eastAsia"/>
          <w:color w:val="000000" w:themeColor="text1"/>
          <w:sz w:val="24"/>
          <w:szCs w:val="24"/>
          <w:u w:val="single"/>
          <w:lang w:eastAsia="zh-CN"/>
        </w:rPr>
        <w:t xml:space="preserve">   </w:t>
      </w:r>
      <w:r>
        <w:rPr>
          <w:iCs/>
          <w:color w:val="000000" w:themeColor="text1"/>
          <w:sz w:val="24"/>
          <w:szCs w:val="24"/>
          <w:u w:val="single"/>
          <w:lang w:eastAsia="zh-CN"/>
        </w:rPr>
        <w:t>（项目名称）</w:t>
      </w:r>
      <w:r>
        <w:rPr>
          <w:iCs/>
          <w:color w:val="000000" w:themeColor="text1"/>
          <w:sz w:val="24"/>
          <w:szCs w:val="24"/>
          <w:lang w:eastAsia="zh-CN"/>
        </w:rPr>
        <w:t>采</w:t>
      </w:r>
      <w:r>
        <w:rPr>
          <w:color w:val="000000" w:themeColor="text1"/>
          <w:sz w:val="24"/>
          <w:szCs w:val="24"/>
          <w:lang w:eastAsia="zh-CN"/>
        </w:rPr>
        <w:t>购活动，服务全部由符合政策要求的中小企业承接。相关企业（含联合体中的中小企业、签订分包意向协议的中小企业）的具体情 况如下：</w:t>
      </w:r>
    </w:p>
    <w:p w14:paraId="1289EE50" w14:textId="77777777" w:rsidR="007430FF" w:rsidRDefault="00000000">
      <w:pPr>
        <w:pStyle w:val="Bodytext10"/>
        <w:tabs>
          <w:tab w:val="left" w:pos="1193"/>
          <w:tab w:val="left" w:pos="6974"/>
        </w:tabs>
        <w:spacing w:line="525" w:lineRule="exact"/>
        <w:jc w:val="both"/>
        <w:rPr>
          <w:rFonts w:hint="eastAsia"/>
          <w:color w:val="000000" w:themeColor="text1"/>
          <w:sz w:val="24"/>
          <w:szCs w:val="24"/>
          <w:lang w:eastAsia="zh-CN"/>
        </w:rPr>
      </w:pPr>
      <w:bookmarkStart w:id="97" w:name="bookmark35"/>
      <w:bookmarkEnd w:id="97"/>
      <w:r>
        <w:rPr>
          <w:rFonts w:hint="eastAsia"/>
          <w:iCs/>
          <w:color w:val="000000" w:themeColor="text1"/>
          <w:sz w:val="24"/>
          <w:szCs w:val="24"/>
          <w:lang w:eastAsia="zh-CN"/>
        </w:rPr>
        <w:t>1、</w:t>
      </w:r>
      <w:r>
        <w:rPr>
          <w:rFonts w:hint="eastAsia"/>
          <w:iCs/>
          <w:color w:val="000000" w:themeColor="text1"/>
          <w:sz w:val="24"/>
          <w:szCs w:val="24"/>
          <w:u w:val="single"/>
          <w:lang w:eastAsia="zh-CN"/>
        </w:rPr>
        <w:t xml:space="preserve">     </w:t>
      </w:r>
      <w:r>
        <w:rPr>
          <w:iCs/>
          <w:color w:val="000000" w:themeColor="text1"/>
          <w:sz w:val="24"/>
          <w:szCs w:val="24"/>
          <w:u w:val="single"/>
          <w:lang w:eastAsia="zh-CN"/>
        </w:rPr>
        <w:t>（标的名称）</w:t>
      </w:r>
      <w:r>
        <w:rPr>
          <w:color w:val="000000" w:themeColor="text1"/>
          <w:sz w:val="24"/>
          <w:szCs w:val="24"/>
          <w:lang w:eastAsia="zh-CN"/>
        </w:rPr>
        <w:t>,属于</w:t>
      </w:r>
      <w:r>
        <w:rPr>
          <w:rFonts w:hint="eastAsia"/>
          <w:color w:val="000000" w:themeColor="text1"/>
          <w:sz w:val="24"/>
          <w:szCs w:val="24"/>
          <w:u w:val="single"/>
          <w:lang w:eastAsia="zh-CN"/>
        </w:rPr>
        <w:t xml:space="preserve">    </w:t>
      </w:r>
      <w:r>
        <w:rPr>
          <w:iCs/>
          <w:color w:val="000000" w:themeColor="text1"/>
          <w:sz w:val="24"/>
          <w:szCs w:val="24"/>
          <w:u w:val="single"/>
          <w:lang w:eastAsia="zh-CN"/>
        </w:rPr>
        <w:t>（采购文件中明确的所属行业）</w:t>
      </w:r>
      <w:r>
        <w:rPr>
          <w:iCs/>
          <w:color w:val="000000" w:themeColor="text1"/>
          <w:sz w:val="24"/>
          <w:szCs w:val="24"/>
          <w:lang w:eastAsia="zh-CN"/>
        </w:rPr>
        <w:t xml:space="preserve">, </w:t>
      </w:r>
      <w:r>
        <w:rPr>
          <w:color w:val="000000" w:themeColor="text1"/>
          <w:sz w:val="24"/>
          <w:szCs w:val="24"/>
          <w:lang w:eastAsia="zh-CN"/>
        </w:rPr>
        <w:t>承建（承接）企业为</w:t>
      </w:r>
      <w:r>
        <w:rPr>
          <w:rFonts w:hint="eastAsia"/>
          <w:color w:val="000000" w:themeColor="text1"/>
          <w:sz w:val="24"/>
          <w:szCs w:val="24"/>
          <w:u w:val="single"/>
          <w:lang w:eastAsia="zh-CN"/>
        </w:rPr>
        <w:t xml:space="preserve">       </w:t>
      </w:r>
      <w:r>
        <w:rPr>
          <w:iCs/>
          <w:color w:val="000000" w:themeColor="text1"/>
          <w:sz w:val="24"/>
          <w:szCs w:val="24"/>
          <w:u w:val="single"/>
          <w:lang w:eastAsia="zh-CN"/>
        </w:rPr>
        <w:t>（企业名称）</w:t>
      </w:r>
      <w:r>
        <w:rPr>
          <w:iCs/>
          <w:color w:val="000000" w:themeColor="text1"/>
          <w:sz w:val="24"/>
          <w:szCs w:val="24"/>
          <w:lang w:eastAsia="zh-CN"/>
        </w:rPr>
        <w:t>,</w:t>
      </w:r>
      <w:r>
        <w:rPr>
          <w:color w:val="000000" w:themeColor="text1"/>
          <w:sz w:val="24"/>
          <w:szCs w:val="24"/>
          <w:lang w:eastAsia="zh-CN"/>
        </w:rPr>
        <w:t>从业人员</w:t>
      </w:r>
      <w:r>
        <w:rPr>
          <w:rFonts w:hint="eastAsia"/>
          <w:color w:val="000000" w:themeColor="text1"/>
          <w:sz w:val="24"/>
          <w:szCs w:val="24"/>
          <w:u w:val="single"/>
          <w:lang w:eastAsia="zh-CN"/>
        </w:rPr>
        <w:t xml:space="preserve">    </w:t>
      </w:r>
      <w:r>
        <w:rPr>
          <w:color w:val="000000" w:themeColor="text1"/>
          <w:sz w:val="24"/>
          <w:szCs w:val="24"/>
          <w:lang w:eastAsia="zh-CN"/>
        </w:rPr>
        <w:t>人，营业收入为</w:t>
      </w:r>
      <w:r>
        <w:rPr>
          <w:rFonts w:hint="eastAsia"/>
          <w:color w:val="000000" w:themeColor="text1"/>
          <w:sz w:val="24"/>
          <w:szCs w:val="24"/>
          <w:u w:val="single"/>
          <w:lang w:eastAsia="zh-CN"/>
        </w:rPr>
        <w:t xml:space="preserve">     </w:t>
      </w:r>
      <w:r>
        <w:rPr>
          <w:color w:val="000000" w:themeColor="text1"/>
          <w:sz w:val="24"/>
          <w:szCs w:val="24"/>
          <w:lang w:eastAsia="zh-CN"/>
        </w:rPr>
        <w:t>万元，资产总额为</w:t>
      </w:r>
      <w:r>
        <w:rPr>
          <w:rFonts w:hint="eastAsia"/>
          <w:color w:val="000000" w:themeColor="text1"/>
          <w:sz w:val="24"/>
          <w:szCs w:val="24"/>
          <w:u w:val="single"/>
          <w:lang w:eastAsia="zh-CN"/>
        </w:rPr>
        <w:t xml:space="preserve">   </w:t>
      </w:r>
      <w:r>
        <w:rPr>
          <w:color w:val="000000" w:themeColor="text1"/>
          <w:sz w:val="24"/>
          <w:szCs w:val="24"/>
          <w:lang w:eastAsia="zh-CN"/>
        </w:rPr>
        <w:t>万元</w:t>
      </w:r>
      <w:r>
        <w:rPr>
          <w:color w:val="000000" w:themeColor="text1"/>
          <w:sz w:val="24"/>
          <w:szCs w:val="24"/>
          <w:lang w:val="en-US" w:eastAsia="zh-CN" w:bidi="en-US"/>
        </w:rPr>
        <w:t>，</w:t>
      </w:r>
      <w:r>
        <w:rPr>
          <w:color w:val="000000" w:themeColor="text1"/>
          <w:sz w:val="24"/>
          <w:szCs w:val="24"/>
          <w:lang w:eastAsia="zh-CN"/>
        </w:rPr>
        <w:t>属于</w:t>
      </w:r>
      <w:r>
        <w:rPr>
          <w:rFonts w:hint="eastAsia"/>
          <w:color w:val="000000" w:themeColor="text1"/>
          <w:sz w:val="24"/>
          <w:szCs w:val="24"/>
          <w:u w:val="single"/>
          <w:lang w:eastAsia="zh-CN"/>
        </w:rPr>
        <w:t xml:space="preserve">      </w:t>
      </w:r>
      <w:r>
        <w:rPr>
          <w:iCs/>
          <w:color w:val="000000" w:themeColor="text1"/>
          <w:sz w:val="24"/>
          <w:szCs w:val="24"/>
          <w:u w:val="single"/>
          <w:lang w:eastAsia="zh-CN"/>
        </w:rPr>
        <w:t>（中型企业、 小型企业、微型企业）</w:t>
      </w:r>
      <w:r>
        <w:rPr>
          <w:iCs/>
          <w:color w:val="000000" w:themeColor="text1"/>
          <w:sz w:val="24"/>
          <w:szCs w:val="24"/>
          <w:lang w:eastAsia="zh-CN"/>
        </w:rPr>
        <w:t>,</w:t>
      </w:r>
    </w:p>
    <w:p w14:paraId="50883EE4" w14:textId="77777777" w:rsidR="007430FF" w:rsidRDefault="00000000">
      <w:pPr>
        <w:pStyle w:val="Bodytext10"/>
        <w:tabs>
          <w:tab w:val="left" w:pos="1193"/>
          <w:tab w:val="left" w:pos="6965"/>
        </w:tabs>
        <w:spacing w:line="528" w:lineRule="exact"/>
        <w:jc w:val="both"/>
        <w:rPr>
          <w:rFonts w:hint="eastAsia"/>
          <w:color w:val="000000" w:themeColor="text1"/>
          <w:sz w:val="24"/>
          <w:szCs w:val="24"/>
          <w:lang w:eastAsia="zh-CN"/>
        </w:rPr>
      </w:pPr>
      <w:bookmarkStart w:id="98" w:name="bookmark36"/>
      <w:bookmarkEnd w:id="98"/>
      <w:r>
        <w:rPr>
          <w:rFonts w:hint="eastAsia"/>
          <w:iCs/>
          <w:color w:val="000000" w:themeColor="text1"/>
          <w:sz w:val="24"/>
          <w:szCs w:val="24"/>
          <w:lang w:eastAsia="zh-CN"/>
        </w:rPr>
        <w:t>2、</w:t>
      </w:r>
      <w:r>
        <w:rPr>
          <w:rFonts w:hint="eastAsia"/>
          <w:iCs/>
          <w:color w:val="000000" w:themeColor="text1"/>
          <w:sz w:val="24"/>
          <w:szCs w:val="24"/>
          <w:u w:val="single"/>
          <w:lang w:eastAsia="zh-CN"/>
        </w:rPr>
        <w:t xml:space="preserve">     </w:t>
      </w:r>
      <w:r>
        <w:rPr>
          <w:iCs/>
          <w:color w:val="000000" w:themeColor="text1"/>
          <w:sz w:val="24"/>
          <w:szCs w:val="24"/>
          <w:u w:val="single"/>
          <w:lang w:eastAsia="zh-CN"/>
        </w:rPr>
        <w:t>（标的名称）</w:t>
      </w:r>
      <w:r>
        <w:rPr>
          <w:color w:val="000000" w:themeColor="text1"/>
          <w:sz w:val="24"/>
          <w:szCs w:val="24"/>
          <w:lang w:eastAsia="zh-CN"/>
        </w:rPr>
        <w:t>,属于</w:t>
      </w:r>
      <w:r>
        <w:rPr>
          <w:rFonts w:hint="eastAsia"/>
          <w:color w:val="000000" w:themeColor="text1"/>
          <w:sz w:val="24"/>
          <w:szCs w:val="24"/>
          <w:u w:val="single"/>
          <w:lang w:eastAsia="zh-CN"/>
        </w:rPr>
        <w:t xml:space="preserve">    </w:t>
      </w:r>
      <w:r>
        <w:rPr>
          <w:iCs/>
          <w:color w:val="000000" w:themeColor="text1"/>
          <w:sz w:val="24"/>
          <w:szCs w:val="24"/>
          <w:u w:val="single"/>
          <w:lang w:eastAsia="zh-CN"/>
        </w:rPr>
        <w:t>（采购文件中明确的所属行业）</w:t>
      </w:r>
      <w:r>
        <w:rPr>
          <w:iCs/>
          <w:color w:val="000000" w:themeColor="text1"/>
          <w:sz w:val="24"/>
          <w:szCs w:val="24"/>
          <w:lang w:eastAsia="zh-CN"/>
        </w:rPr>
        <w:t xml:space="preserve">, </w:t>
      </w:r>
      <w:r>
        <w:rPr>
          <w:color w:val="000000" w:themeColor="text1"/>
          <w:sz w:val="24"/>
          <w:szCs w:val="24"/>
          <w:lang w:eastAsia="zh-CN"/>
        </w:rPr>
        <w:t>承建（承接）企业为</w:t>
      </w:r>
      <w:r>
        <w:rPr>
          <w:rFonts w:hint="eastAsia"/>
          <w:color w:val="000000" w:themeColor="text1"/>
          <w:sz w:val="24"/>
          <w:szCs w:val="24"/>
          <w:u w:val="single"/>
          <w:lang w:eastAsia="zh-CN"/>
        </w:rPr>
        <w:t xml:space="preserve">       </w:t>
      </w:r>
      <w:r>
        <w:rPr>
          <w:iCs/>
          <w:color w:val="000000" w:themeColor="text1"/>
          <w:sz w:val="24"/>
          <w:szCs w:val="24"/>
          <w:u w:val="single"/>
          <w:lang w:eastAsia="zh-CN"/>
        </w:rPr>
        <w:t>（企业名称）</w:t>
      </w:r>
      <w:r>
        <w:rPr>
          <w:iCs/>
          <w:color w:val="000000" w:themeColor="text1"/>
          <w:sz w:val="24"/>
          <w:szCs w:val="24"/>
          <w:lang w:eastAsia="zh-CN"/>
        </w:rPr>
        <w:t>,</w:t>
      </w:r>
      <w:r>
        <w:rPr>
          <w:color w:val="000000" w:themeColor="text1"/>
          <w:sz w:val="24"/>
          <w:szCs w:val="24"/>
          <w:lang w:eastAsia="zh-CN"/>
        </w:rPr>
        <w:t>从业人员</w:t>
      </w:r>
      <w:r>
        <w:rPr>
          <w:rFonts w:hint="eastAsia"/>
          <w:color w:val="000000" w:themeColor="text1"/>
          <w:sz w:val="24"/>
          <w:szCs w:val="24"/>
          <w:u w:val="single"/>
          <w:lang w:eastAsia="zh-CN"/>
        </w:rPr>
        <w:t xml:space="preserve">    </w:t>
      </w:r>
      <w:r>
        <w:rPr>
          <w:color w:val="000000" w:themeColor="text1"/>
          <w:sz w:val="24"/>
          <w:szCs w:val="24"/>
          <w:lang w:eastAsia="zh-CN"/>
        </w:rPr>
        <w:t>人，营业收入为</w:t>
      </w:r>
      <w:r>
        <w:rPr>
          <w:rFonts w:hint="eastAsia"/>
          <w:color w:val="000000" w:themeColor="text1"/>
          <w:sz w:val="24"/>
          <w:szCs w:val="24"/>
          <w:u w:val="single"/>
          <w:lang w:eastAsia="zh-CN"/>
        </w:rPr>
        <w:t xml:space="preserve">     </w:t>
      </w:r>
      <w:r>
        <w:rPr>
          <w:color w:val="000000" w:themeColor="text1"/>
          <w:sz w:val="24"/>
          <w:szCs w:val="24"/>
          <w:lang w:eastAsia="zh-CN"/>
        </w:rPr>
        <w:t>万元，资产总额为</w:t>
      </w:r>
      <w:r>
        <w:rPr>
          <w:rFonts w:hint="eastAsia"/>
          <w:color w:val="000000" w:themeColor="text1"/>
          <w:sz w:val="24"/>
          <w:szCs w:val="24"/>
          <w:u w:val="single"/>
          <w:lang w:eastAsia="zh-CN"/>
        </w:rPr>
        <w:t xml:space="preserve">   </w:t>
      </w:r>
      <w:r>
        <w:rPr>
          <w:color w:val="000000" w:themeColor="text1"/>
          <w:sz w:val="24"/>
          <w:szCs w:val="24"/>
          <w:lang w:eastAsia="zh-CN"/>
        </w:rPr>
        <w:t>万元</w:t>
      </w:r>
      <w:r>
        <w:rPr>
          <w:color w:val="000000" w:themeColor="text1"/>
          <w:sz w:val="24"/>
          <w:szCs w:val="24"/>
          <w:lang w:val="en-US" w:eastAsia="zh-CN" w:bidi="en-US"/>
        </w:rPr>
        <w:t>，</w:t>
      </w:r>
      <w:r>
        <w:rPr>
          <w:color w:val="000000" w:themeColor="text1"/>
          <w:sz w:val="24"/>
          <w:szCs w:val="24"/>
          <w:lang w:eastAsia="zh-CN"/>
        </w:rPr>
        <w:t>属于</w:t>
      </w:r>
      <w:r>
        <w:rPr>
          <w:rFonts w:hint="eastAsia"/>
          <w:color w:val="000000" w:themeColor="text1"/>
          <w:sz w:val="24"/>
          <w:szCs w:val="24"/>
          <w:u w:val="single"/>
          <w:lang w:eastAsia="zh-CN"/>
        </w:rPr>
        <w:t xml:space="preserve">      </w:t>
      </w:r>
      <w:r>
        <w:rPr>
          <w:iCs/>
          <w:color w:val="000000" w:themeColor="text1"/>
          <w:sz w:val="24"/>
          <w:szCs w:val="24"/>
          <w:u w:val="single"/>
          <w:lang w:eastAsia="zh-CN"/>
        </w:rPr>
        <w:t>（中型企业、 小型企业、微型企业）</w:t>
      </w:r>
      <w:r>
        <w:rPr>
          <w:rFonts w:eastAsiaTheme="minorEastAsia" w:hint="eastAsia"/>
          <w:iCs/>
          <w:color w:val="000000" w:themeColor="text1"/>
          <w:sz w:val="24"/>
          <w:szCs w:val="24"/>
          <w:lang w:val="zh-CN" w:eastAsia="zh-CN" w:bidi="zh-CN"/>
        </w:rPr>
        <w:t>；</w:t>
      </w:r>
    </w:p>
    <w:p w14:paraId="15E183C7" w14:textId="77777777" w:rsidR="007430FF" w:rsidRDefault="00000000">
      <w:pPr>
        <w:pStyle w:val="Bodytext10"/>
        <w:tabs>
          <w:tab w:val="left" w:pos="1193"/>
          <w:tab w:val="left" w:pos="6965"/>
        </w:tabs>
        <w:spacing w:line="528" w:lineRule="exact"/>
        <w:ind w:left="660" w:firstLine="0"/>
        <w:jc w:val="both"/>
        <w:rPr>
          <w:rFonts w:hint="eastAsia"/>
          <w:color w:val="000000" w:themeColor="text1"/>
          <w:sz w:val="24"/>
          <w:szCs w:val="24"/>
          <w:lang w:eastAsia="zh-CN"/>
        </w:rPr>
      </w:pPr>
      <w:r>
        <w:rPr>
          <w:rFonts w:eastAsiaTheme="minorEastAsia" w:hint="eastAsia"/>
          <w:iCs/>
          <w:color w:val="000000" w:themeColor="text1"/>
          <w:sz w:val="24"/>
          <w:szCs w:val="24"/>
          <w:lang w:eastAsia="zh-CN"/>
        </w:rPr>
        <w:t>……</w:t>
      </w:r>
    </w:p>
    <w:p w14:paraId="07891FB2" w14:textId="77777777" w:rsidR="007430FF" w:rsidRDefault="00000000">
      <w:pPr>
        <w:pStyle w:val="Bodytext10"/>
        <w:tabs>
          <w:tab w:val="left" w:leader="dot" w:pos="-1365"/>
        </w:tabs>
        <w:spacing w:line="520" w:lineRule="exact"/>
        <w:ind w:firstLine="0"/>
        <w:jc w:val="both"/>
        <w:rPr>
          <w:rFonts w:hint="eastAsia"/>
          <w:color w:val="000000" w:themeColor="text1"/>
          <w:sz w:val="24"/>
          <w:szCs w:val="24"/>
          <w:lang w:eastAsia="zh-CN"/>
        </w:rPr>
      </w:pPr>
      <w:r>
        <w:rPr>
          <w:color w:val="000000" w:themeColor="text1"/>
          <w:sz w:val="24"/>
          <w:szCs w:val="24"/>
          <w:lang w:val="en-US" w:eastAsia="zh-CN" w:bidi="en-US"/>
        </w:rPr>
        <w:tab/>
      </w:r>
      <w:r>
        <w:rPr>
          <w:color w:val="000000" w:themeColor="text1"/>
          <w:sz w:val="24"/>
          <w:szCs w:val="24"/>
          <w:lang w:eastAsia="zh-CN"/>
        </w:rPr>
        <w:t>以上企业，不属于大企业的分支机构，不存在控股股东为大企业的情形，也不存在与大企业的负责人为同一人的情形。</w:t>
      </w:r>
    </w:p>
    <w:p w14:paraId="32919E32" w14:textId="77777777" w:rsidR="007430FF" w:rsidRDefault="00000000">
      <w:pPr>
        <w:pStyle w:val="Bodytext10"/>
        <w:spacing w:line="520" w:lineRule="exact"/>
        <w:ind w:firstLine="660"/>
        <w:jc w:val="both"/>
        <w:rPr>
          <w:rFonts w:hint="eastAsia"/>
          <w:color w:val="000000" w:themeColor="text1"/>
          <w:sz w:val="24"/>
          <w:szCs w:val="24"/>
          <w:lang w:eastAsia="zh-CN"/>
        </w:rPr>
      </w:pPr>
      <w:r>
        <w:rPr>
          <w:color w:val="000000" w:themeColor="text1"/>
          <w:sz w:val="24"/>
          <w:szCs w:val="24"/>
          <w:lang w:eastAsia="zh-CN"/>
        </w:rPr>
        <w:t>本企业对上述声明内容的真实性负责。如有虚假，将依法承担相应责任。</w:t>
      </w:r>
    </w:p>
    <w:p w14:paraId="176EB64A" w14:textId="77777777" w:rsidR="007430FF" w:rsidRDefault="007430FF">
      <w:pPr>
        <w:pStyle w:val="Bodytext10"/>
        <w:spacing w:line="562" w:lineRule="exact"/>
        <w:ind w:firstLineChars="1250" w:firstLine="3000"/>
        <w:rPr>
          <w:rFonts w:eastAsiaTheme="minorEastAsia" w:hint="eastAsia"/>
          <w:color w:val="000000" w:themeColor="text1"/>
          <w:sz w:val="24"/>
          <w:szCs w:val="24"/>
          <w:lang w:eastAsia="zh-CN"/>
        </w:rPr>
      </w:pPr>
    </w:p>
    <w:p w14:paraId="0D53EB5C" w14:textId="77777777" w:rsidR="007430FF" w:rsidRDefault="00000000">
      <w:pPr>
        <w:pStyle w:val="Bodytext10"/>
        <w:spacing w:line="562" w:lineRule="exact"/>
        <w:ind w:firstLineChars="1250" w:firstLine="3000"/>
        <w:rPr>
          <w:rFonts w:eastAsiaTheme="minorEastAsia" w:hint="eastAsia"/>
          <w:color w:val="000000" w:themeColor="text1"/>
          <w:sz w:val="24"/>
          <w:szCs w:val="24"/>
          <w:lang w:eastAsia="zh-CN"/>
        </w:rPr>
      </w:pPr>
      <w:r>
        <w:rPr>
          <w:color w:val="000000" w:themeColor="text1"/>
          <w:sz w:val="24"/>
          <w:szCs w:val="24"/>
          <w:lang w:eastAsia="zh-CN"/>
        </w:rPr>
        <w:t xml:space="preserve">企业名称（盖章）： </w:t>
      </w:r>
    </w:p>
    <w:p w14:paraId="6778DDEB" w14:textId="77777777" w:rsidR="007430FF" w:rsidRDefault="00000000">
      <w:pPr>
        <w:pStyle w:val="Bodytext10"/>
        <w:spacing w:line="562" w:lineRule="exact"/>
        <w:ind w:firstLineChars="1250" w:firstLine="3000"/>
        <w:rPr>
          <w:rFonts w:hint="eastAsia"/>
          <w:color w:val="000000" w:themeColor="text1"/>
          <w:sz w:val="24"/>
          <w:szCs w:val="24"/>
          <w:lang w:eastAsia="zh-CN"/>
        </w:rPr>
      </w:pPr>
      <w:r>
        <w:rPr>
          <w:color w:val="000000" w:themeColor="text1"/>
          <w:sz w:val="24"/>
          <w:szCs w:val="24"/>
          <w:lang w:eastAsia="zh-CN"/>
        </w:rPr>
        <w:t>日期：</w:t>
      </w:r>
    </w:p>
    <w:p w14:paraId="22E674BD" w14:textId="77777777" w:rsidR="007430FF" w:rsidRDefault="007430FF">
      <w:pPr>
        <w:pStyle w:val="Bodytext30"/>
        <w:ind w:firstLine="0"/>
        <w:rPr>
          <w:rFonts w:eastAsiaTheme="minorEastAsia" w:hint="eastAsia"/>
          <w:color w:val="000000" w:themeColor="text1"/>
          <w:sz w:val="21"/>
          <w:szCs w:val="21"/>
          <w:lang w:eastAsia="zh-CN"/>
        </w:rPr>
      </w:pPr>
    </w:p>
    <w:p w14:paraId="7E192D81" w14:textId="77777777" w:rsidR="007430FF" w:rsidRDefault="007430FF">
      <w:pPr>
        <w:pStyle w:val="Bodytext30"/>
        <w:ind w:firstLine="0"/>
        <w:rPr>
          <w:rFonts w:eastAsiaTheme="minorEastAsia" w:hint="eastAsia"/>
          <w:color w:val="000000" w:themeColor="text1"/>
          <w:sz w:val="21"/>
          <w:szCs w:val="21"/>
          <w:lang w:eastAsia="zh-CN"/>
        </w:rPr>
      </w:pPr>
    </w:p>
    <w:p w14:paraId="26F3AC92" w14:textId="77777777" w:rsidR="007430FF" w:rsidRDefault="00000000">
      <w:pPr>
        <w:pStyle w:val="Bodytext30"/>
        <w:ind w:firstLine="0"/>
        <w:rPr>
          <w:rFonts w:hint="eastAsia"/>
          <w:color w:val="000000" w:themeColor="text1"/>
          <w:sz w:val="28"/>
          <w:szCs w:val="28"/>
          <w:lang w:eastAsia="zh-CN"/>
        </w:rPr>
      </w:pPr>
      <w:r>
        <w:rPr>
          <w:color w:val="000000" w:themeColor="text1"/>
          <w:sz w:val="21"/>
          <w:szCs w:val="21"/>
          <w:lang w:eastAsia="zh-CN"/>
        </w:rPr>
        <w:t>从业人员、营业收入、资产总额填报上一年度数据，无上一年度数据的新成立企业可不填报</w:t>
      </w:r>
      <w:r>
        <w:rPr>
          <w:rFonts w:hint="eastAsia"/>
          <w:color w:val="000000" w:themeColor="text1"/>
          <w:sz w:val="24"/>
          <w:szCs w:val="24"/>
          <w:lang w:eastAsia="zh-CN"/>
        </w:rPr>
        <w:t>。</w:t>
      </w:r>
    </w:p>
    <w:p w14:paraId="6D301682" w14:textId="77777777" w:rsidR="007430FF" w:rsidRDefault="00000000">
      <w:pPr>
        <w:spacing w:line="360" w:lineRule="auto"/>
        <w:rPr>
          <w:rFonts w:ascii="仿宋" w:eastAsia="仿宋" w:hAnsi="仿宋" w:cs="仿宋" w:hint="eastAsia"/>
          <w:b/>
          <w:bCs/>
          <w:color w:val="000000" w:themeColor="text1"/>
          <w:sz w:val="32"/>
          <w:szCs w:val="32"/>
        </w:rPr>
      </w:pPr>
      <w:r>
        <w:rPr>
          <w:color w:val="000000" w:themeColor="text1"/>
        </w:rPr>
        <w:br w:type="page"/>
      </w:r>
      <w:r>
        <w:rPr>
          <w:rFonts w:ascii="仿宋" w:eastAsia="仿宋" w:hAnsi="仿宋" w:cs="仿宋" w:hint="eastAsia"/>
          <w:b/>
          <w:bCs/>
          <w:color w:val="000000" w:themeColor="text1"/>
          <w:sz w:val="32"/>
          <w:szCs w:val="32"/>
        </w:rPr>
        <w:lastRenderedPageBreak/>
        <w:t>附件</w:t>
      </w:r>
    </w:p>
    <w:p w14:paraId="68DC5F47" w14:textId="77777777" w:rsidR="007430FF" w:rsidRDefault="00000000">
      <w:pPr>
        <w:spacing w:line="360" w:lineRule="auto"/>
        <w:jc w:val="center"/>
        <w:rPr>
          <w:rFonts w:ascii="宋体" w:hAnsi="宋体" w:cs="宋体" w:hint="eastAsia"/>
          <w:b/>
          <w:bCs/>
          <w:color w:val="000000" w:themeColor="text1"/>
          <w:sz w:val="36"/>
          <w:szCs w:val="36"/>
        </w:rPr>
      </w:pPr>
      <w:r>
        <w:rPr>
          <w:rFonts w:ascii="宋体" w:hAnsi="宋体" w:cs="宋体" w:hint="eastAsia"/>
          <w:b/>
          <w:bCs/>
          <w:color w:val="000000" w:themeColor="text1"/>
          <w:sz w:val="36"/>
          <w:szCs w:val="36"/>
        </w:rPr>
        <w:t>泌阳县政府采购供应商信用承诺函</w:t>
      </w:r>
    </w:p>
    <w:p w14:paraId="69400FEA" w14:textId="77777777" w:rsidR="007430FF" w:rsidRDefault="00000000">
      <w:pPr>
        <w:spacing w:line="600" w:lineRule="exact"/>
        <w:rPr>
          <w:rFonts w:ascii="宋体" w:hAnsi="宋体" w:cs="仿宋_GB2312" w:hint="eastAsia"/>
          <w:color w:val="000000" w:themeColor="text1"/>
          <w:sz w:val="24"/>
          <w:szCs w:val="24"/>
        </w:rPr>
      </w:pPr>
      <w:r>
        <w:rPr>
          <w:rFonts w:ascii="宋体" w:hAnsi="宋体" w:cs="仿宋_GB2312" w:hint="eastAsia"/>
          <w:color w:val="000000" w:themeColor="text1"/>
          <w:sz w:val="24"/>
          <w:szCs w:val="24"/>
        </w:rPr>
        <w:t>致</w:t>
      </w:r>
      <w:r>
        <w:rPr>
          <w:rFonts w:ascii="宋体" w:hAnsi="宋体" w:cs="仿宋_GB2312" w:hint="eastAsia"/>
          <w:color w:val="000000" w:themeColor="text1"/>
          <w:sz w:val="24"/>
          <w:szCs w:val="24"/>
          <w:u w:val="single"/>
        </w:rPr>
        <w:t xml:space="preserve">（采购人或采购代理机构） </w:t>
      </w:r>
      <w:r>
        <w:rPr>
          <w:rFonts w:ascii="宋体" w:hAnsi="宋体" w:cs="仿宋_GB2312" w:hint="eastAsia"/>
          <w:color w:val="000000" w:themeColor="text1"/>
          <w:sz w:val="24"/>
          <w:szCs w:val="24"/>
        </w:rPr>
        <w:t>：</w:t>
      </w:r>
    </w:p>
    <w:p w14:paraId="59AF7E24" w14:textId="77777777" w:rsidR="007430FF" w:rsidRDefault="00000000">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单位名称：</w:t>
      </w:r>
    </w:p>
    <w:p w14:paraId="3C8707C4" w14:textId="77777777" w:rsidR="007430FF" w:rsidRDefault="00000000">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统一社会信用代码：</w:t>
      </w:r>
    </w:p>
    <w:p w14:paraId="2341B821" w14:textId="77777777" w:rsidR="007430FF" w:rsidRDefault="00000000">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法定代表人（负责人）：</w:t>
      </w:r>
    </w:p>
    <w:p w14:paraId="2B41A03B" w14:textId="77777777" w:rsidR="007430FF" w:rsidRDefault="00000000">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联系地址和电话：</w:t>
      </w:r>
    </w:p>
    <w:p w14:paraId="0FACD3E6" w14:textId="77777777" w:rsidR="007430FF" w:rsidRDefault="00000000">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我单位自愿参加本次政府采购活动，严格遵守《中华人民共和国政府采购法》及相关法律法规，坚守公开、公平、公正和诚实信用的原则，依法诚信经营，无条件遵守本次政府采购活动的各项规定。我单位郑重承诺，我单位符合《中华人民共和国政府采购法》第二十二条规定的条件：</w:t>
      </w:r>
    </w:p>
    <w:p w14:paraId="7449D792" w14:textId="77777777" w:rsidR="007430FF" w:rsidRDefault="00000000">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（一）具有独立承担民事责任的能力；</w:t>
      </w:r>
    </w:p>
    <w:p w14:paraId="4FE00502" w14:textId="77777777" w:rsidR="007430FF" w:rsidRDefault="00000000">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（二）具有良好的商业信誉和健全的财务会计制度；</w:t>
      </w:r>
    </w:p>
    <w:p w14:paraId="602CF910" w14:textId="77777777" w:rsidR="007430FF" w:rsidRDefault="00000000">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（三）具有履行合同所必需的设备和专业技术能力；</w:t>
      </w:r>
    </w:p>
    <w:p w14:paraId="385BC4C3" w14:textId="77777777" w:rsidR="007430FF" w:rsidRDefault="00000000">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（四）有依法缴纳税收和社会保障资金的良好记录；</w:t>
      </w:r>
    </w:p>
    <w:p w14:paraId="33984089" w14:textId="77777777" w:rsidR="007430FF" w:rsidRDefault="00000000">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（五）参加政府采购活动前三年内，在经营活动中没有重大违法记录；</w:t>
      </w:r>
    </w:p>
    <w:p w14:paraId="72F09D7C" w14:textId="77777777" w:rsidR="007430FF" w:rsidRDefault="00000000">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（六）未被列入严重失信主体名单、失信被执行人、重大税收违法失信主体、政府采购严重违法失信行为记录名单，未曾作出虚假承诺；</w:t>
      </w:r>
    </w:p>
    <w:p w14:paraId="13D69676" w14:textId="77777777" w:rsidR="007430FF" w:rsidRDefault="00000000">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（七）符合法律、行政法规规定的其他条件。</w:t>
      </w:r>
    </w:p>
    <w:p w14:paraId="2A56DC73" w14:textId="77777777" w:rsidR="007430FF" w:rsidRDefault="00000000">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我单位保证上述承诺事项的真实性，如有弄虚作假或其他违法违规行为，愿意承担一切法律责任，并承担因此所造成的一切损失。</w:t>
      </w:r>
    </w:p>
    <w:p w14:paraId="6153E85D" w14:textId="77777777" w:rsidR="007430FF" w:rsidRDefault="00000000">
      <w:pPr>
        <w:spacing w:line="600" w:lineRule="exact"/>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供应商名称（盖章）：</w:t>
      </w:r>
    </w:p>
    <w:p w14:paraId="6B0627A7" w14:textId="77777777" w:rsidR="007430FF" w:rsidRDefault="00000000">
      <w:pPr>
        <w:spacing w:line="600" w:lineRule="exact"/>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法定代表人或负责人或授权代表（签字或盖章）：</w:t>
      </w:r>
    </w:p>
    <w:p w14:paraId="662C12C6" w14:textId="77777777" w:rsidR="007430FF" w:rsidRDefault="00000000">
      <w:pPr>
        <w:spacing w:line="600" w:lineRule="exact"/>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日期：</w:t>
      </w:r>
      <w:r>
        <w:rPr>
          <w:rFonts w:ascii="Times New Roman" w:hAnsi="Times New Roman" w:hint="eastAsia"/>
          <w:color w:val="000000" w:themeColor="text1"/>
          <w:sz w:val="24"/>
          <w:szCs w:val="24"/>
        </w:rPr>
        <w:t xml:space="preserve">    </w:t>
      </w:r>
      <w:r>
        <w:rPr>
          <w:rFonts w:ascii="Times New Roman" w:hAnsi="Times New Roman" w:hint="eastAsia"/>
          <w:color w:val="000000" w:themeColor="text1"/>
          <w:sz w:val="24"/>
          <w:szCs w:val="24"/>
        </w:rPr>
        <w:t>年</w:t>
      </w:r>
      <w:r>
        <w:rPr>
          <w:rFonts w:ascii="Times New Roman" w:hAnsi="Times New Roman" w:hint="eastAsia"/>
          <w:color w:val="000000" w:themeColor="text1"/>
          <w:sz w:val="24"/>
          <w:szCs w:val="24"/>
        </w:rPr>
        <w:t xml:space="preserve">   </w:t>
      </w:r>
      <w:r>
        <w:rPr>
          <w:rFonts w:ascii="Times New Roman" w:hAnsi="Times New Roman" w:hint="eastAsia"/>
          <w:color w:val="000000" w:themeColor="text1"/>
          <w:sz w:val="24"/>
          <w:szCs w:val="24"/>
        </w:rPr>
        <w:t>月</w:t>
      </w:r>
      <w:r>
        <w:rPr>
          <w:rFonts w:ascii="Times New Roman" w:hAnsi="Times New Roman" w:hint="eastAsia"/>
          <w:color w:val="000000" w:themeColor="text1"/>
          <w:sz w:val="24"/>
          <w:szCs w:val="24"/>
        </w:rPr>
        <w:t xml:space="preserve">  </w:t>
      </w:r>
      <w:r>
        <w:rPr>
          <w:rFonts w:ascii="Times New Roman" w:hAnsi="Times New Roman" w:hint="eastAsia"/>
          <w:color w:val="000000" w:themeColor="text1"/>
          <w:sz w:val="24"/>
          <w:szCs w:val="24"/>
        </w:rPr>
        <w:t>日</w:t>
      </w:r>
    </w:p>
    <w:p w14:paraId="43D91F5B" w14:textId="77777777" w:rsidR="007430FF" w:rsidRDefault="007430FF">
      <w:pPr>
        <w:rPr>
          <w:rFonts w:ascii="仿宋_GB2312" w:eastAsia="仿宋_GB2312" w:hAnsi="仿宋_GB2312" w:cs="仿宋_GB2312" w:hint="eastAsia"/>
          <w:color w:val="000000" w:themeColor="text1"/>
          <w:sz w:val="32"/>
          <w:szCs w:val="32"/>
        </w:rPr>
      </w:pPr>
    </w:p>
    <w:p w14:paraId="7B94AF56" w14:textId="77777777" w:rsidR="007430FF" w:rsidRDefault="00000000">
      <w:pPr>
        <w:ind w:firstLineChars="200" w:firstLine="420"/>
        <w:rPr>
          <w:rFonts w:ascii="宋体" w:hAnsi="宋体" w:cs="华文仿宋" w:hint="eastAsia"/>
          <w:color w:val="000000" w:themeColor="text1"/>
          <w:szCs w:val="21"/>
        </w:rPr>
      </w:pPr>
      <w:r>
        <w:rPr>
          <w:rFonts w:ascii="宋体" w:hAnsi="宋体" w:cs="华文仿宋" w:hint="eastAsia"/>
          <w:color w:val="000000" w:themeColor="text1"/>
          <w:szCs w:val="21"/>
        </w:rPr>
        <w:t>注：1.供应商须在投标（响应性）文件中按此模板提供承诺函，未提供视为未实质性响应招标文件要求，按无效投标（响应）处理。</w:t>
      </w:r>
    </w:p>
    <w:p w14:paraId="121768D0" w14:textId="77777777" w:rsidR="007430FF" w:rsidRDefault="00000000">
      <w:pPr>
        <w:ind w:firstLineChars="200" w:firstLine="420"/>
        <w:rPr>
          <w:color w:val="000000" w:themeColor="text1"/>
          <w:szCs w:val="24"/>
        </w:rPr>
      </w:pPr>
      <w:r>
        <w:rPr>
          <w:rFonts w:ascii="宋体" w:hAnsi="宋体" w:cs="华文仿宋" w:hint="eastAsia"/>
          <w:color w:val="000000" w:themeColor="text1"/>
          <w:szCs w:val="21"/>
        </w:rPr>
        <w:t>2.供应商的法定代表人或者授权代表的签字或盖章应真实、有效，如由授权代表签字或盖章的，应提供“法定代表人授权书”。</w:t>
      </w:r>
    </w:p>
    <w:sectPr w:rsidR="007430FF">
      <w:headerReference w:type="default" r:id="rId8"/>
      <w:footerReference w:type="even" r:id="rId9"/>
      <w:footerReference w:type="default" r:id="rId10"/>
      <w:pgSz w:w="11906" w:h="16838"/>
      <w:pgMar w:top="1418" w:right="1418" w:bottom="1418"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4862" w14:textId="77777777" w:rsidR="007C1BC5" w:rsidRDefault="007C1BC5">
      <w:r>
        <w:separator/>
      </w:r>
    </w:p>
  </w:endnote>
  <w:endnote w:type="continuationSeparator" w:id="0">
    <w:p w14:paraId="3379724E" w14:textId="77777777" w:rsidR="007C1BC5" w:rsidRDefault="007C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useo Sans For Dell 300">
    <w:altName w:val="微软雅黑"/>
    <w:charset w:val="86"/>
    <w:family w:val="swiss"/>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ΟGB2312">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C004" w14:textId="77777777" w:rsidR="007430FF" w:rsidRDefault="00000000">
    <w:pPr>
      <w:pStyle w:val="af5"/>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402E1911" w14:textId="77777777" w:rsidR="007430FF" w:rsidRDefault="007430FF">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6C07" w14:textId="77777777" w:rsidR="007430FF" w:rsidRDefault="00000000">
    <w:pPr>
      <w:pStyle w:val="af5"/>
      <w:jc w:val="center"/>
      <w:rPr>
        <w:sz w:val="21"/>
        <w:szCs w:val="21"/>
      </w:rPr>
    </w:pPr>
    <w:r>
      <w:rPr>
        <w:rFonts w:ascii="Cambria" w:hAnsi="Cambria"/>
        <w:sz w:val="21"/>
        <w:szCs w:val="21"/>
        <w:lang w:val="zh-CN"/>
      </w:rPr>
      <w:t xml:space="preserve">~ </w:t>
    </w:r>
    <w:r>
      <w:rPr>
        <w:sz w:val="21"/>
        <w:szCs w:val="21"/>
      </w:rPr>
      <w:fldChar w:fldCharType="begin"/>
    </w:r>
    <w:r>
      <w:rPr>
        <w:sz w:val="21"/>
        <w:szCs w:val="21"/>
      </w:rPr>
      <w:instrText xml:space="preserve"> PAGE    \* MERGEFORMAT </w:instrText>
    </w:r>
    <w:r>
      <w:rPr>
        <w:sz w:val="21"/>
        <w:szCs w:val="21"/>
      </w:rPr>
      <w:fldChar w:fldCharType="separate"/>
    </w:r>
    <w:r>
      <w:rPr>
        <w:rFonts w:ascii="Cambria" w:hAnsi="Cambria"/>
        <w:sz w:val="21"/>
        <w:szCs w:val="21"/>
        <w:lang w:val="zh-CN"/>
      </w:rPr>
      <w:t>2</w:t>
    </w:r>
    <w:r>
      <w:rPr>
        <w:sz w:val="21"/>
        <w:szCs w:val="21"/>
      </w:rPr>
      <w:fldChar w:fldCharType="end"/>
    </w:r>
    <w:r>
      <w:rPr>
        <w:rFonts w:ascii="Cambria" w:hAnsi="Cambria"/>
        <w:sz w:val="21"/>
        <w:szCs w:val="21"/>
        <w:lang w:val="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38A3" w14:textId="77777777" w:rsidR="007C1BC5" w:rsidRDefault="007C1BC5">
      <w:r>
        <w:separator/>
      </w:r>
    </w:p>
  </w:footnote>
  <w:footnote w:type="continuationSeparator" w:id="0">
    <w:p w14:paraId="477F2A06" w14:textId="77777777" w:rsidR="007C1BC5" w:rsidRDefault="007C1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9AF4" w14:textId="77777777" w:rsidR="007430FF" w:rsidRDefault="007430FF">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B"/>
    <w:lvl w:ilvl="0">
      <w:start w:val="1"/>
      <w:numFmt w:val="chineseCountingThousand"/>
      <w:lvlText w:val="%1."/>
      <w:legacy w:legacy="1" w:legacySpace="113" w:legacyIndent="425"/>
      <w:lvlJc w:val="left"/>
      <w:pPr>
        <w:ind w:left="395" w:hanging="425"/>
      </w:pPr>
      <w:rPr>
        <w:rFonts w:cs="Times New Roman"/>
      </w:rPr>
    </w:lvl>
    <w:lvl w:ilvl="1">
      <w:start w:val="1"/>
      <w:numFmt w:val="decimal"/>
      <w:pStyle w:val="2"/>
      <w:lvlText w:val="%2."/>
      <w:legacy w:legacy="1" w:legacySpace="0" w:legacyIndent="425"/>
      <w:lvlJc w:val="left"/>
      <w:pPr>
        <w:ind w:left="821" w:hanging="425"/>
      </w:pPr>
      <w:rPr>
        <w:rFonts w:cs="Times New Roman"/>
      </w:rPr>
    </w:lvl>
    <w:lvl w:ilvl="2">
      <w:start w:val="1"/>
      <w:numFmt w:val="none"/>
      <w:suff w:val="nothing"/>
      <w:lvlText w:val=""/>
      <w:lvlJc w:val="left"/>
      <w:pPr>
        <w:ind w:left="821" w:hanging="425"/>
      </w:pPr>
      <w:rPr>
        <w:rFonts w:cs="Times New Roman"/>
      </w:rPr>
    </w:lvl>
    <w:lvl w:ilvl="3">
      <w:start w:val="1"/>
      <w:numFmt w:val="lowerLetter"/>
      <w:pStyle w:val="4"/>
      <w:lvlText w:val="%4)"/>
      <w:legacy w:legacy="1" w:legacySpace="0" w:legacyIndent="425"/>
      <w:lvlJc w:val="left"/>
      <w:pPr>
        <w:ind w:left="1670" w:hanging="425"/>
      </w:pPr>
      <w:rPr>
        <w:rFonts w:cs="Times New Roman"/>
      </w:rPr>
    </w:lvl>
    <w:lvl w:ilvl="4">
      <w:start w:val="1"/>
      <w:numFmt w:val="decimal"/>
      <w:pStyle w:val="5"/>
      <w:lvlText w:val="(%5)"/>
      <w:legacy w:legacy="1" w:legacySpace="0" w:legacyIndent="425"/>
      <w:lvlJc w:val="left"/>
      <w:pPr>
        <w:ind w:left="2095" w:hanging="425"/>
      </w:pPr>
      <w:rPr>
        <w:rFonts w:cs="Times New Roman"/>
      </w:rPr>
    </w:lvl>
    <w:lvl w:ilvl="5">
      <w:start w:val="1"/>
      <w:numFmt w:val="lowerLetter"/>
      <w:pStyle w:val="6"/>
      <w:lvlText w:val="(%6)"/>
      <w:legacy w:legacy="1" w:legacySpace="0" w:legacyIndent="425"/>
      <w:lvlJc w:val="left"/>
      <w:pPr>
        <w:ind w:left="2520" w:hanging="425"/>
      </w:pPr>
      <w:rPr>
        <w:rFonts w:cs="Times New Roman"/>
      </w:rPr>
    </w:lvl>
    <w:lvl w:ilvl="6">
      <w:start w:val="1"/>
      <w:numFmt w:val="lowerRoman"/>
      <w:pStyle w:val="7"/>
      <w:lvlText w:val="(%7)"/>
      <w:legacy w:legacy="1" w:legacySpace="0" w:legacyIndent="425"/>
      <w:lvlJc w:val="left"/>
      <w:pPr>
        <w:ind w:left="2945" w:hanging="425"/>
      </w:pPr>
      <w:rPr>
        <w:rFonts w:cs="Times New Roman"/>
      </w:rPr>
    </w:lvl>
    <w:lvl w:ilvl="7">
      <w:start w:val="1"/>
      <w:numFmt w:val="lowerLetter"/>
      <w:pStyle w:val="8"/>
      <w:lvlText w:val="(%8)"/>
      <w:legacy w:legacy="1" w:legacySpace="0" w:legacyIndent="425"/>
      <w:lvlJc w:val="left"/>
      <w:pPr>
        <w:ind w:left="3370" w:hanging="425"/>
      </w:pPr>
      <w:rPr>
        <w:rFonts w:cs="Times New Roman"/>
      </w:rPr>
    </w:lvl>
    <w:lvl w:ilvl="8">
      <w:start w:val="1"/>
      <w:numFmt w:val="lowerRoman"/>
      <w:pStyle w:val="9"/>
      <w:lvlText w:val="(%9)"/>
      <w:legacy w:legacy="1" w:legacySpace="0" w:legacyIndent="425"/>
      <w:lvlJc w:val="left"/>
      <w:pPr>
        <w:ind w:left="3795" w:hanging="425"/>
      </w:pPr>
      <w:rPr>
        <w:rFonts w:cs="Times New Roman"/>
      </w:rPr>
    </w:lvl>
  </w:abstractNum>
  <w:abstractNum w:abstractNumId="1" w15:restartNumberingAfterBreak="0">
    <w:nsid w:val="5599045D"/>
    <w:multiLevelType w:val="multilevel"/>
    <w:tmpl w:val="5599045D"/>
    <w:lvl w:ilvl="0">
      <w:start w:val="1"/>
      <w:numFmt w:val="decimal"/>
      <w:pStyle w:val="3"/>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168595891">
    <w:abstractNumId w:val="0"/>
  </w:num>
  <w:num w:numId="2" w16cid:durableId="750472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85"/>
    <w:rsid w:val="000025B7"/>
    <w:rsid w:val="00004173"/>
    <w:rsid w:val="000073D5"/>
    <w:rsid w:val="000118A4"/>
    <w:rsid w:val="0001386A"/>
    <w:rsid w:val="00014733"/>
    <w:rsid w:val="00016E08"/>
    <w:rsid w:val="00017F22"/>
    <w:rsid w:val="00023FDE"/>
    <w:rsid w:val="00024CED"/>
    <w:rsid w:val="00025F78"/>
    <w:rsid w:val="00026E98"/>
    <w:rsid w:val="000337FD"/>
    <w:rsid w:val="00035E31"/>
    <w:rsid w:val="00036F64"/>
    <w:rsid w:val="00042DE1"/>
    <w:rsid w:val="00043B59"/>
    <w:rsid w:val="000450D6"/>
    <w:rsid w:val="000466CF"/>
    <w:rsid w:val="0004785F"/>
    <w:rsid w:val="00047BE3"/>
    <w:rsid w:val="0005041A"/>
    <w:rsid w:val="00050718"/>
    <w:rsid w:val="00050FB1"/>
    <w:rsid w:val="00056D4E"/>
    <w:rsid w:val="0006105D"/>
    <w:rsid w:val="00062756"/>
    <w:rsid w:val="000649C2"/>
    <w:rsid w:val="00065F89"/>
    <w:rsid w:val="00066B63"/>
    <w:rsid w:val="000754DB"/>
    <w:rsid w:val="00080349"/>
    <w:rsid w:val="0008463C"/>
    <w:rsid w:val="0008573A"/>
    <w:rsid w:val="00085B0B"/>
    <w:rsid w:val="00087139"/>
    <w:rsid w:val="0009111B"/>
    <w:rsid w:val="00093EB1"/>
    <w:rsid w:val="0009677C"/>
    <w:rsid w:val="000968FE"/>
    <w:rsid w:val="000A034A"/>
    <w:rsid w:val="000A09EB"/>
    <w:rsid w:val="000A0F0C"/>
    <w:rsid w:val="000A3933"/>
    <w:rsid w:val="000A4EFA"/>
    <w:rsid w:val="000B11CF"/>
    <w:rsid w:val="000B1723"/>
    <w:rsid w:val="000B6928"/>
    <w:rsid w:val="000B7C22"/>
    <w:rsid w:val="000C00A0"/>
    <w:rsid w:val="000C0A4A"/>
    <w:rsid w:val="000C3BF3"/>
    <w:rsid w:val="000C41E6"/>
    <w:rsid w:val="000C6B90"/>
    <w:rsid w:val="000D2D82"/>
    <w:rsid w:val="000D3916"/>
    <w:rsid w:val="000D65EA"/>
    <w:rsid w:val="000D6D24"/>
    <w:rsid w:val="000E1C03"/>
    <w:rsid w:val="000E48F8"/>
    <w:rsid w:val="000F0EAF"/>
    <w:rsid w:val="000F4D80"/>
    <w:rsid w:val="000F5D2A"/>
    <w:rsid w:val="00100596"/>
    <w:rsid w:val="0010249C"/>
    <w:rsid w:val="001111E8"/>
    <w:rsid w:val="00111F09"/>
    <w:rsid w:val="001136F1"/>
    <w:rsid w:val="0011405A"/>
    <w:rsid w:val="00116202"/>
    <w:rsid w:val="00117CAD"/>
    <w:rsid w:val="001205FE"/>
    <w:rsid w:val="001241A2"/>
    <w:rsid w:val="001255EA"/>
    <w:rsid w:val="00130555"/>
    <w:rsid w:val="0013093F"/>
    <w:rsid w:val="00135C0E"/>
    <w:rsid w:val="001428EF"/>
    <w:rsid w:val="001434B3"/>
    <w:rsid w:val="001437FC"/>
    <w:rsid w:val="0014394E"/>
    <w:rsid w:val="0014557B"/>
    <w:rsid w:val="00145690"/>
    <w:rsid w:val="00147E56"/>
    <w:rsid w:val="001520BA"/>
    <w:rsid w:val="00153F86"/>
    <w:rsid w:val="0015518E"/>
    <w:rsid w:val="00161BF8"/>
    <w:rsid w:val="001709C6"/>
    <w:rsid w:val="00172292"/>
    <w:rsid w:val="00173539"/>
    <w:rsid w:val="00173A2F"/>
    <w:rsid w:val="0018299A"/>
    <w:rsid w:val="00186F12"/>
    <w:rsid w:val="001A4D7E"/>
    <w:rsid w:val="001A50F6"/>
    <w:rsid w:val="001B0035"/>
    <w:rsid w:val="001B00B8"/>
    <w:rsid w:val="001B06D1"/>
    <w:rsid w:val="001B172A"/>
    <w:rsid w:val="001B5196"/>
    <w:rsid w:val="001C366D"/>
    <w:rsid w:val="001C4584"/>
    <w:rsid w:val="001C73DF"/>
    <w:rsid w:val="001D053A"/>
    <w:rsid w:val="001D36D4"/>
    <w:rsid w:val="001D43B9"/>
    <w:rsid w:val="001D47D2"/>
    <w:rsid w:val="001E0403"/>
    <w:rsid w:val="001E2FE8"/>
    <w:rsid w:val="001E373F"/>
    <w:rsid w:val="001E3DB0"/>
    <w:rsid w:val="001E5966"/>
    <w:rsid w:val="001E7317"/>
    <w:rsid w:val="001E765D"/>
    <w:rsid w:val="001F000A"/>
    <w:rsid w:val="001F1D82"/>
    <w:rsid w:val="001F3C66"/>
    <w:rsid w:val="001F46FE"/>
    <w:rsid w:val="001F4809"/>
    <w:rsid w:val="001F5F38"/>
    <w:rsid w:val="0020787F"/>
    <w:rsid w:val="00207C4D"/>
    <w:rsid w:val="00212E67"/>
    <w:rsid w:val="002178E9"/>
    <w:rsid w:val="002207EF"/>
    <w:rsid w:val="002263E0"/>
    <w:rsid w:val="002266F2"/>
    <w:rsid w:val="00226AF7"/>
    <w:rsid w:val="00226F08"/>
    <w:rsid w:val="0022736D"/>
    <w:rsid w:val="00227CA1"/>
    <w:rsid w:val="002306E6"/>
    <w:rsid w:val="0023314F"/>
    <w:rsid w:val="00234400"/>
    <w:rsid w:val="00236BC2"/>
    <w:rsid w:val="00237C88"/>
    <w:rsid w:val="0024233F"/>
    <w:rsid w:val="002428DD"/>
    <w:rsid w:val="0025000C"/>
    <w:rsid w:val="00251785"/>
    <w:rsid w:val="00253C92"/>
    <w:rsid w:val="002635FA"/>
    <w:rsid w:val="00263E70"/>
    <w:rsid w:val="002651D9"/>
    <w:rsid w:val="0026740E"/>
    <w:rsid w:val="0027089E"/>
    <w:rsid w:val="002709C2"/>
    <w:rsid w:val="00271033"/>
    <w:rsid w:val="002718EB"/>
    <w:rsid w:val="0029085E"/>
    <w:rsid w:val="002927C5"/>
    <w:rsid w:val="00292BDE"/>
    <w:rsid w:val="002934FB"/>
    <w:rsid w:val="002967E1"/>
    <w:rsid w:val="0029681E"/>
    <w:rsid w:val="002A10A9"/>
    <w:rsid w:val="002A36F9"/>
    <w:rsid w:val="002A580B"/>
    <w:rsid w:val="002A675D"/>
    <w:rsid w:val="002B1B50"/>
    <w:rsid w:val="002B3EB1"/>
    <w:rsid w:val="002B482A"/>
    <w:rsid w:val="002B71CA"/>
    <w:rsid w:val="002B7A7F"/>
    <w:rsid w:val="002B7FED"/>
    <w:rsid w:val="002C071D"/>
    <w:rsid w:val="002D0443"/>
    <w:rsid w:val="002D2F53"/>
    <w:rsid w:val="002D4BE6"/>
    <w:rsid w:val="002D563F"/>
    <w:rsid w:val="002E07CB"/>
    <w:rsid w:val="002E099D"/>
    <w:rsid w:val="002E1197"/>
    <w:rsid w:val="002E284D"/>
    <w:rsid w:val="002E6C13"/>
    <w:rsid w:val="002F23D7"/>
    <w:rsid w:val="002F67BA"/>
    <w:rsid w:val="0030286B"/>
    <w:rsid w:val="003046A4"/>
    <w:rsid w:val="0031452B"/>
    <w:rsid w:val="00320DAD"/>
    <w:rsid w:val="003274B1"/>
    <w:rsid w:val="00327CAA"/>
    <w:rsid w:val="00332DC7"/>
    <w:rsid w:val="003336C7"/>
    <w:rsid w:val="00334848"/>
    <w:rsid w:val="00335CB8"/>
    <w:rsid w:val="00336FBF"/>
    <w:rsid w:val="00340F43"/>
    <w:rsid w:val="003446DB"/>
    <w:rsid w:val="003456DE"/>
    <w:rsid w:val="00345C1F"/>
    <w:rsid w:val="0034681F"/>
    <w:rsid w:val="003628ED"/>
    <w:rsid w:val="00364D75"/>
    <w:rsid w:val="00366118"/>
    <w:rsid w:val="00367648"/>
    <w:rsid w:val="00370ED0"/>
    <w:rsid w:val="00371236"/>
    <w:rsid w:val="003717E6"/>
    <w:rsid w:val="00371DFF"/>
    <w:rsid w:val="003800F5"/>
    <w:rsid w:val="00380ED6"/>
    <w:rsid w:val="003820D6"/>
    <w:rsid w:val="00382952"/>
    <w:rsid w:val="0038648C"/>
    <w:rsid w:val="00387236"/>
    <w:rsid w:val="0039168F"/>
    <w:rsid w:val="003922FD"/>
    <w:rsid w:val="00392A3E"/>
    <w:rsid w:val="00393371"/>
    <w:rsid w:val="0039636E"/>
    <w:rsid w:val="003A03C5"/>
    <w:rsid w:val="003A0C86"/>
    <w:rsid w:val="003A1F26"/>
    <w:rsid w:val="003A2795"/>
    <w:rsid w:val="003A2834"/>
    <w:rsid w:val="003A3311"/>
    <w:rsid w:val="003A5409"/>
    <w:rsid w:val="003A5EA0"/>
    <w:rsid w:val="003A65C3"/>
    <w:rsid w:val="003A6E69"/>
    <w:rsid w:val="003B0109"/>
    <w:rsid w:val="003B0D3F"/>
    <w:rsid w:val="003B0DA5"/>
    <w:rsid w:val="003B17F1"/>
    <w:rsid w:val="003B6F42"/>
    <w:rsid w:val="003B7D25"/>
    <w:rsid w:val="003C3785"/>
    <w:rsid w:val="003D08A7"/>
    <w:rsid w:val="003F033F"/>
    <w:rsid w:val="003F09AD"/>
    <w:rsid w:val="003F1D71"/>
    <w:rsid w:val="003F329D"/>
    <w:rsid w:val="003F5BAF"/>
    <w:rsid w:val="003F6BF4"/>
    <w:rsid w:val="0040173A"/>
    <w:rsid w:val="004017C4"/>
    <w:rsid w:val="004054B4"/>
    <w:rsid w:val="00406E31"/>
    <w:rsid w:val="00407369"/>
    <w:rsid w:val="004125A3"/>
    <w:rsid w:val="00415DA4"/>
    <w:rsid w:val="0041740F"/>
    <w:rsid w:val="004174C6"/>
    <w:rsid w:val="00417F62"/>
    <w:rsid w:val="004227A2"/>
    <w:rsid w:val="00422A37"/>
    <w:rsid w:val="0042427F"/>
    <w:rsid w:val="0043114E"/>
    <w:rsid w:val="00433850"/>
    <w:rsid w:val="00435178"/>
    <w:rsid w:val="00435313"/>
    <w:rsid w:val="004412F8"/>
    <w:rsid w:val="00443B05"/>
    <w:rsid w:val="00450166"/>
    <w:rsid w:val="00455D27"/>
    <w:rsid w:val="00457513"/>
    <w:rsid w:val="0046211A"/>
    <w:rsid w:val="004633A4"/>
    <w:rsid w:val="004641B5"/>
    <w:rsid w:val="004655D7"/>
    <w:rsid w:val="004706A7"/>
    <w:rsid w:val="00476A68"/>
    <w:rsid w:val="00481114"/>
    <w:rsid w:val="00483800"/>
    <w:rsid w:val="004843CE"/>
    <w:rsid w:val="00484965"/>
    <w:rsid w:val="00490DF3"/>
    <w:rsid w:val="0049381C"/>
    <w:rsid w:val="004948E8"/>
    <w:rsid w:val="004951B6"/>
    <w:rsid w:val="004A0C02"/>
    <w:rsid w:val="004A2B6A"/>
    <w:rsid w:val="004A7070"/>
    <w:rsid w:val="004B2198"/>
    <w:rsid w:val="004C23BF"/>
    <w:rsid w:val="004C23FF"/>
    <w:rsid w:val="004C36AD"/>
    <w:rsid w:val="004D240A"/>
    <w:rsid w:val="004D243D"/>
    <w:rsid w:val="004D387A"/>
    <w:rsid w:val="004E0C32"/>
    <w:rsid w:val="004E0E7F"/>
    <w:rsid w:val="004E3E39"/>
    <w:rsid w:val="004E436A"/>
    <w:rsid w:val="004F468A"/>
    <w:rsid w:val="004F47F2"/>
    <w:rsid w:val="0050035B"/>
    <w:rsid w:val="005029A2"/>
    <w:rsid w:val="00504979"/>
    <w:rsid w:val="00505DA2"/>
    <w:rsid w:val="00510FCF"/>
    <w:rsid w:val="00511C35"/>
    <w:rsid w:val="00513A5C"/>
    <w:rsid w:val="00513C8F"/>
    <w:rsid w:val="00514EE7"/>
    <w:rsid w:val="005176AF"/>
    <w:rsid w:val="00520411"/>
    <w:rsid w:val="0052137A"/>
    <w:rsid w:val="00522FF8"/>
    <w:rsid w:val="005230BE"/>
    <w:rsid w:val="005248C6"/>
    <w:rsid w:val="00532BF7"/>
    <w:rsid w:val="00534AFA"/>
    <w:rsid w:val="00535B14"/>
    <w:rsid w:val="00535F2C"/>
    <w:rsid w:val="0053707C"/>
    <w:rsid w:val="00537F13"/>
    <w:rsid w:val="00541FAC"/>
    <w:rsid w:val="0054572E"/>
    <w:rsid w:val="00545E4E"/>
    <w:rsid w:val="00546DED"/>
    <w:rsid w:val="00552436"/>
    <w:rsid w:val="005532D8"/>
    <w:rsid w:val="00553CF7"/>
    <w:rsid w:val="005543C7"/>
    <w:rsid w:val="00563993"/>
    <w:rsid w:val="005705EE"/>
    <w:rsid w:val="0057578F"/>
    <w:rsid w:val="00575BF9"/>
    <w:rsid w:val="005764F6"/>
    <w:rsid w:val="00586A74"/>
    <w:rsid w:val="00586BB9"/>
    <w:rsid w:val="00590233"/>
    <w:rsid w:val="005905CB"/>
    <w:rsid w:val="00590FA3"/>
    <w:rsid w:val="0059625E"/>
    <w:rsid w:val="00596DB3"/>
    <w:rsid w:val="005A1350"/>
    <w:rsid w:val="005A2E02"/>
    <w:rsid w:val="005A3D3E"/>
    <w:rsid w:val="005A43CF"/>
    <w:rsid w:val="005A5903"/>
    <w:rsid w:val="005B058D"/>
    <w:rsid w:val="005B11CE"/>
    <w:rsid w:val="005B1350"/>
    <w:rsid w:val="005B301E"/>
    <w:rsid w:val="005B44E3"/>
    <w:rsid w:val="005B799B"/>
    <w:rsid w:val="005C30D2"/>
    <w:rsid w:val="005C324F"/>
    <w:rsid w:val="005C78E2"/>
    <w:rsid w:val="005D1A6D"/>
    <w:rsid w:val="005D423C"/>
    <w:rsid w:val="005E31B7"/>
    <w:rsid w:val="0060049E"/>
    <w:rsid w:val="00611670"/>
    <w:rsid w:val="00623BD1"/>
    <w:rsid w:val="006249EB"/>
    <w:rsid w:val="0062669D"/>
    <w:rsid w:val="006275D6"/>
    <w:rsid w:val="006312D7"/>
    <w:rsid w:val="006325BC"/>
    <w:rsid w:val="00632C13"/>
    <w:rsid w:val="006342B7"/>
    <w:rsid w:val="00636D6D"/>
    <w:rsid w:val="00643C98"/>
    <w:rsid w:val="006466AA"/>
    <w:rsid w:val="0064718B"/>
    <w:rsid w:val="006535C0"/>
    <w:rsid w:val="00656AD5"/>
    <w:rsid w:val="00656F10"/>
    <w:rsid w:val="006603C5"/>
    <w:rsid w:val="00662436"/>
    <w:rsid w:val="00662A0A"/>
    <w:rsid w:val="0066336A"/>
    <w:rsid w:val="00666CA4"/>
    <w:rsid w:val="00670262"/>
    <w:rsid w:val="00672D63"/>
    <w:rsid w:val="00673E26"/>
    <w:rsid w:val="006753C2"/>
    <w:rsid w:val="006756A4"/>
    <w:rsid w:val="00685539"/>
    <w:rsid w:val="00687F03"/>
    <w:rsid w:val="006906DB"/>
    <w:rsid w:val="00691218"/>
    <w:rsid w:val="0069269D"/>
    <w:rsid w:val="00692BBD"/>
    <w:rsid w:val="00693182"/>
    <w:rsid w:val="00694B5D"/>
    <w:rsid w:val="006967A8"/>
    <w:rsid w:val="006971E4"/>
    <w:rsid w:val="00697785"/>
    <w:rsid w:val="00697D28"/>
    <w:rsid w:val="006A12CD"/>
    <w:rsid w:val="006A6F3D"/>
    <w:rsid w:val="006A7272"/>
    <w:rsid w:val="006A7CC9"/>
    <w:rsid w:val="006B0C24"/>
    <w:rsid w:val="006B20BD"/>
    <w:rsid w:val="006B5518"/>
    <w:rsid w:val="006B5EAC"/>
    <w:rsid w:val="006B6A68"/>
    <w:rsid w:val="006B73EC"/>
    <w:rsid w:val="006C1306"/>
    <w:rsid w:val="006C14FD"/>
    <w:rsid w:val="006D128A"/>
    <w:rsid w:val="006D30CA"/>
    <w:rsid w:val="006D5E11"/>
    <w:rsid w:val="006D6E38"/>
    <w:rsid w:val="006E07EB"/>
    <w:rsid w:val="006E2E17"/>
    <w:rsid w:val="006F114B"/>
    <w:rsid w:val="006F3C59"/>
    <w:rsid w:val="006F4D48"/>
    <w:rsid w:val="006F5651"/>
    <w:rsid w:val="006F6BFD"/>
    <w:rsid w:val="00706D05"/>
    <w:rsid w:val="00710F83"/>
    <w:rsid w:val="007143BC"/>
    <w:rsid w:val="0071601A"/>
    <w:rsid w:val="00717072"/>
    <w:rsid w:val="00720981"/>
    <w:rsid w:val="0072199D"/>
    <w:rsid w:val="00721DCA"/>
    <w:rsid w:val="00721FC9"/>
    <w:rsid w:val="007254A5"/>
    <w:rsid w:val="00726F00"/>
    <w:rsid w:val="0072746B"/>
    <w:rsid w:val="00732CAB"/>
    <w:rsid w:val="00736199"/>
    <w:rsid w:val="007375B4"/>
    <w:rsid w:val="007430FF"/>
    <w:rsid w:val="00746415"/>
    <w:rsid w:val="00750CB2"/>
    <w:rsid w:val="007518EC"/>
    <w:rsid w:val="00752288"/>
    <w:rsid w:val="00760FC9"/>
    <w:rsid w:val="00762D51"/>
    <w:rsid w:val="0076438A"/>
    <w:rsid w:val="007659CE"/>
    <w:rsid w:val="00772DA5"/>
    <w:rsid w:val="0077328E"/>
    <w:rsid w:val="00782224"/>
    <w:rsid w:val="00786CB0"/>
    <w:rsid w:val="00791ACF"/>
    <w:rsid w:val="00796236"/>
    <w:rsid w:val="00796D36"/>
    <w:rsid w:val="007977AF"/>
    <w:rsid w:val="00797DE0"/>
    <w:rsid w:val="007A0A0A"/>
    <w:rsid w:val="007A2DE0"/>
    <w:rsid w:val="007A454C"/>
    <w:rsid w:val="007A59E2"/>
    <w:rsid w:val="007A7B95"/>
    <w:rsid w:val="007A7BDD"/>
    <w:rsid w:val="007B3450"/>
    <w:rsid w:val="007B3E0B"/>
    <w:rsid w:val="007B727B"/>
    <w:rsid w:val="007B7C49"/>
    <w:rsid w:val="007C1BC5"/>
    <w:rsid w:val="007E144E"/>
    <w:rsid w:val="007E1E09"/>
    <w:rsid w:val="007E1EEA"/>
    <w:rsid w:val="007E382F"/>
    <w:rsid w:val="007E7C9B"/>
    <w:rsid w:val="007F043C"/>
    <w:rsid w:val="007F0909"/>
    <w:rsid w:val="007F1A5B"/>
    <w:rsid w:val="007F20F0"/>
    <w:rsid w:val="007F3536"/>
    <w:rsid w:val="007F4A57"/>
    <w:rsid w:val="007F5DA8"/>
    <w:rsid w:val="007F6F3C"/>
    <w:rsid w:val="0080342F"/>
    <w:rsid w:val="008055A9"/>
    <w:rsid w:val="00806CF0"/>
    <w:rsid w:val="00807E7A"/>
    <w:rsid w:val="008109FB"/>
    <w:rsid w:val="00811BA6"/>
    <w:rsid w:val="00811CB5"/>
    <w:rsid w:val="00824879"/>
    <w:rsid w:val="0082564B"/>
    <w:rsid w:val="00826735"/>
    <w:rsid w:val="0082766A"/>
    <w:rsid w:val="008325C7"/>
    <w:rsid w:val="00834A82"/>
    <w:rsid w:val="0083531F"/>
    <w:rsid w:val="00836458"/>
    <w:rsid w:val="00836993"/>
    <w:rsid w:val="00837305"/>
    <w:rsid w:val="00843794"/>
    <w:rsid w:val="00844CC6"/>
    <w:rsid w:val="00845B8C"/>
    <w:rsid w:val="00846D58"/>
    <w:rsid w:val="00850116"/>
    <w:rsid w:val="00851641"/>
    <w:rsid w:val="00854521"/>
    <w:rsid w:val="008563C2"/>
    <w:rsid w:val="00860BDE"/>
    <w:rsid w:val="0086306B"/>
    <w:rsid w:val="008645C3"/>
    <w:rsid w:val="00866103"/>
    <w:rsid w:val="008665D7"/>
    <w:rsid w:val="00872D2D"/>
    <w:rsid w:val="00880E10"/>
    <w:rsid w:val="00887CD8"/>
    <w:rsid w:val="00887CF2"/>
    <w:rsid w:val="008946D9"/>
    <w:rsid w:val="008A03B8"/>
    <w:rsid w:val="008A37AD"/>
    <w:rsid w:val="008A5961"/>
    <w:rsid w:val="008A6FDC"/>
    <w:rsid w:val="008B3283"/>
    <w:rsid w:val="008B3A46"/>
    <w:rsid w:val="008B3E07"/>
    <w:rsid w:val="008B606A"/>
    <w:rsid w:val="008B62F8"/>
    <w:rsid w:val="008B64CA"/>
    <w:rsid w:val="008C18D4"/>
    <w:rsid w:val="008C4AE3"/>
    <w:rsid w:val="008C79B5"/>
    <w:rsid w:val="008D331D"/>
    <w:rsid w:val="008D71CE"/>
    <w:rsid w:val="008D74A1"/>
    <w:rsid w:val="008D7A1B"/>
    <w:rsid w:val="008E14F5"/>
    <w:rsid w:val="008E2F57"/>
    <w:rsid w:val="008E66CB"/>
    <w:rsid w:val="008F046D"/>
    <w:rsid w:val="008F1B17"/>
    <w:rsid w:val="008F4468"/>
    <w:rsid w:val="008F5D58"/>
    <w:rsid w:val="008F61E0"/>
    <w:rsid w:val="00902B21"/>
    <w:rsid w:val="00902E0A"/>
    <w:rsid w:val="00904BFF"/>
    <w:rsid w:val="00904E5D"/>
    <w:rsid w:val="0091310D"/>
    <w:rsid w:val="009134CA"/>
    <w:rsid w:val="00914C51"/>
    <w:rsid w:val="009224F3"/>
    <w:rsid w:val="0092273A"/>
    <w:rsid w:val="00922AFE"/>
    <w:rsid w:val="00925B6E"/>
    <w:rsid w:val="00927810"/>
    <w:rsid w:val="0093038F"/>
    <w:rsid w:val="00932393"/>
    <w:rsid w:val="00932BA9"/>
    <w:rsid w:val="00937A26"/>
    <w:rsid w:val="009466F8"/>
    <w:rsid w:val="00947CD5"/>
    <w:rsid w:val="00953976"/>
    <w:rsid w:val="00953B24"/>
    <w:rsid w:val="00961224"/>
    <w:rsid w:val="0096176D"/>
    <w:rsid w:val="009656E4"/>
    <w:rsid w:val="00967793"/>
    <w:rsid w:val="00971A61"/>
    <w:rsid w:val="00972ADF"/>
    <w:rsid w:val="00973491"/>
    <w:rsid w:val="00974DA4"/>
    <w:rsid w:val="00977475"/>
    <w:rsid w:val="00980746"/>
    <w:rsid w:val="00980CCE"/>
    <w:rsid w:val="00984544"/>
    <w:rsid w:val="00987541"/>
    <w:rsid w:val="00994ABB"/>
    <w:rsid w:val="00994ECB"/>
    <w:rsid w:val="009970EA"/>
    <w:rsid w:val="009A0173"/>
    <w:rsid w:val="009A0B4E"/>
    <w:rsid w:val="009A143B"/>
    <w:rsid w:val="009A326F"/>
    <w:rsid w:val="009A59DD"/>
    <w:rsid w:val="009A5E96"/>
    <w:rsid w:val="009B1054"/>
    <w:rsid w:val="009B227A"/>
    <w:rsid w:val="009B76BE"/>
    <w:rsid w:val="009B79FA"/>
    <w:rsid w:val="009B7C18"/>
    <w:rsid w:val="009C2217"/>
    <w:rsid w:val="009C2EF2"/>
    <w:rsid w:val="009D1BB4"/>
    <w:rsid w:val="009D3DE0"/>
    <w:rsid w:val="009D7152"/>
    <w:rsid w:val="009E03A2"/>
    <w:rsid w:val="009F158A"/>
    <w:rsid w:val="009F18D3"/>
    <w:rsid w:val="009F1B85"/>
    <w:rsid w:val="009F1FD5"/>
    <w:rsid w:val="009F302B"/>
    <w:rsid w:val="009F54AA"/>
    <w:rsid w:val="009F584E"/>
    <w:rsid w:val="009F7013"/>
    <w:rsid w:val="00A024E8"/>
    <w:rsid w:val="00A038BE"/>
    <w:rsid w:val="00A1388E"/>
    <w:rsid w:val="00A13EF1"/>
    <w:rsid w:val="00A147DC"/>
    <w:rsid w:val="00A14861"/>
    <w:rsid w:val="00A17CEF"/>
    <w:rsid w:val="00A2052E"/>
    <w:rsid w:val="00A25D67"/>
    <w:rsid w:val="00A30F80"/>
    <w:rsid w:val="00A325FB"/>
    <w:rsid w:val="00A33D33"/>
    <w:rsid w:val="00A347AE"/>
    <w:rsid w:val="00A35286"/>
    <w:rsid w:val="00A35CAE"/>
    <w:rsid w:val="00A36D52"/>
    <w:rsid w:val="00A41ACB"/>
    <w:rsid w:val="00A444E9"/>
    <w:rsid w:val="00A44521"/>
    <w:rsid w:val="00A4581F"/>
    <w:rsid w:val="00A45C51"/>
    <w:rsid w:val="00A56C72"/>
    <w:rsid w:val="00A61D04"/>
    <w:rsid w:val="00A6305B"/>
    <w:rsid w:val="00A63571"/>
    <w:rsid w:val="00A67879"/>
    <w:rsid w:val="00A70029"/>
    <w:rsid w:val="00A70675"/>
    <w:rsid w:val="00A72D07"/>
    <w:rsid w:val="00A74EF8"/>
    <w:rsid w:val="00A759E9"/>
    <w:rsid w:val="00A75DD9"/>
    <w:rsid w:val="00A7718D"/>
    <w:rsid w:val="00A812FF"/>
    <w:rsid w:val="00A8379F"/>
    <w:rsid w:val="00A91F04"/>
    <w:rsid w:val="00A92A83"/>
    <w:rsid w:val="00A945CD"/>
    <w:rsid w:val="00AA035E"/>
    <w:rsid w:val="00AA1888"/>
    <w:rsid w:val="00AA1912"/>
    <w:rsid w:val="00AA4730"/>
    <w:rsid w:val="00AB7B9B"/>
    <w:rsid w:val="00AB7BF4"/>
    <w:rsid w:val="00AC0731"/>
    <w:rsid w:val="00AC3AC8"/>
    <w:rsid w:val="00AD7CB1"/>
    <w:rsid w:val="00AD7EED"/>
    <w:rsid w:val="00AE036D"/>
    <w:rsid w:val="00AE1212"/>
    <w:rsid w:val="00AE3615"/>
    <w:rsid w:val="00AE3FED"/>
    <w:rsid w:val="00AE472D"/>
    <w:rsid w:val="00AF3221"/>
    <w:rsid w:val="00AF482E"/>
    <w:rsid w:val="00AF49B3"/>
    <w:rsid w:val="00AF53F5"/>
    <w:rsid w:val="00AF5BBF"/>
    <w:rsid w:val="00AF6050"/>
    <w:rsid w:val="00AF694B"/>
    <w:rsid w:val="00AF7F18"/>
    <w:rsid w:val="00B02D76"/>
    <w:rsid w:val="00B03AB0"/>
    <w:rsid w:val="00B03DCD"/>
    <w:rsid w:val="00B07807"/>
    <w:rsid w:val="00B0790D"/>
    <w:rsid w:val="00B1109C"/>
    <w:rsid w:val="00B13BAF"/>
    <w:rsid w:val="00B173FB"/>
    <w:rsid w:val="00B243C4"/>
    <w:rsid w:val="00B259B3"/>
    <w:rsid w:val="00B27439"/>
    <w:rsid w:val="00B3004D"/>
    <w:rsid w:val="00B3626E"/>
    <w:rsid w:val="00B36486"/>
    <w:rsid w:val="00B3744F"/>
    <w:rsid w:val="00B4344D"/>
    <w:rsid w:val="00B4456A"/>
    <w:rsid w:val="00B45E0B"/>
    <w:rsid w:val="00B46142"/>
    <w:rsid w:val="00B52193"/>
    <w:rsid w:val="00B546A0"/>
    <w:rsid w:val="00B62167"/>
    <w:rsid w:val="00B6245B"/>
    <w:rsid w:val="00B6536C"/>
    <w:rsid w:val="00B66D6C"/>
    <w:rsid w:val="00B7584C"/>
    <w:rsid w:val="00B7604C"/>
    <w:rsid w:val="00B7767A"/>
    <w:rsid w:val="00B82DD7"/>
    <w:rsid w:val="00B8367E"/>
    <w:rsid w:val="00B83803"/>
    <w:rsid w:val="00B84C71"/>
    <w:rsid w:val="00B86B9B"/>
    <w:rsid w:val="00B95570"/>
    <w:rsid w:val="00B96C87"/>
    <w:rsid w:val="00B96D44"/>
    <w:rsid w:val="00B97078"/>
    <w:rsid w:val="00B97D43"/>
    <w:rsid w:val="00BA116D"/>
    <w:rsid w:val="00BA12DC"/>
    <w:rsid w:val="00BA3244"/>
    <w:rsid w:val="00BA398D"/>
    <w:rsid w:val="00BA3A03"/>
    <w:rsid w:val="00BA5E74"/>
    <w:rsid w:val="00BA671E"/>
    <w:rsid w:val="00BA7C64"/>
    <w:rsid w:val="00BB0C5E"/>
    <w:rsid w:val="00BB17D7"/>
    <w:rsid w:val="00BB278B"/>
    <w:rsid w:val="00BB5C87"/>
    <w:rsid w:val="00BB7F13"/>
    <w:rsid w:val="00BC118D"/>
    <w:rsid w:val="00BC1492"/>
    <w:rsid w:val="00BC183D"/>
    <w:rsid w:val="00BC30BC"/>
    <w:rsid w:val="00BC6C09"/>
    <w:rsid w:val="00BC7252"/>
    <w:rsid w:val="00BC7726"/>
    <w:rsid w:val="00BD05BA"/>
    <w:rsid w:val="00BD116F"/>
    <w:rsid w:val="00BD1704"/>
    <w:rsid w:val="00BD2553"/>
    <w:rsid w:val="00BD3DD0"/>
    <w:rsid w:val="00BD73D5"/>
    <w:rsid w:val="00BE145B"/>
    <w:rsid w:val="00BE3215"/>
    <w:rsid w:val="00BE41A5"/>
    <w:rsid w:val="00BE59C6"/>
    <w:rsid w:val="00BF1A00"/>
    <w:rsid w:val="00BF3BF8"/>
    <w:rsid w:val="00BF4FCA"/>
    <w:rsid w:val="00C00190"/>
    <w:rsid w:val="00C01D49"/>
    <w:rsid w:val="00C050AE"/>
    <w:rsid w:val="00C119ED"/>
    <w:rsid w:val="00C12080"/>
    <w:rsid w:val="00C12B98"/>
    <w:rsid w:val="00C205B2"/>
    <w:rsid w:val="00C21E85"/>
    <w:rsid w:val="00C2304C"/>
    <w:rsid w:val="00C2526D"/>
    <w:rsid w:val="00C25D11"/>
    <w:rsid w:val="00C25F5E"/>
    <w:rsid w:val="00C26505"/>
    <w:rsid w:val="00C32B2A"/>
    <w:rsid w:val="00C33B7D"/>
    <w:rsid w:val="00C373EF"/>
    <w:rsid w:val="00C37594"/>
    <w:rsid w:val="00C42FB8"/>
    <w:rsid w:val="00C453E2"/>
    <w:rsid w:val="00C4615D"/>
    <w:rsid w:val="00C47401"/>
    <w:rsid w:val="00C50136"/>
    <w:rsid w:val="00C50179"/>
    <w:rsid w:val="00C50655"/>
    <w:rsid w:val="00C50F4E"/>
    <w:rsid w:val="00C5438F"/>
    <w:rsid w:val="00C5534C"/>
    <w:rsid w:val="00C57CFD"/>
    <w:rsid w:val="00C631BB"/>
    <w:rsid w:val="00C65B21"/>
    <w:rsid w:val="00C65D89"/>
    <w:rsid w:val="00C66D1B"/>
    <w:rsid w:val="00C70A51"/>
    <w:rsid w:val="00C73B72"/>
    <w:rsid w:val="00C7419C"/>
    <w:rsid w:val="00C756BB"/>
    <w:rsid w:val="00C83AA1"/>
    <w:rsid w:val="00C908F0"/>
    <w:rsid w:val="00C93654"/>
    <w:rsid w:val="00C973E4"/>
    <w:rsid w:val="00CA2377"/>
    <w:rsid w:val="00CA3218"/>
    <w:rsid w:val="00CA495B"/>
    <w:rsid w:val="00CA598C"/>
    <w:rsid w:val="00CA6B0D"/>
    <w:rsid w:val="00CA6D20"/>
    <w:rsid w:val="00CB1341"/>
    <w:rsid w:val="00CC0077"/>
    <w:rsid w:val="00CC1FA3"/>
    <w:rsid w:val="00CC6430"/>
    <w:rsid w:val="00CC7A55"/>
    <w:rsid w:val="00CD6164"/>
    <w:rsid w:val="00CE13CA"/>
    <w:rsid w:val="00CE6957"/>
    <w:rsid w:val="00CE73E0"/>
    <w:rsid w:val="00CF2A31"/>
    <w:rsid w:val="00CF3704"/>
    <w:rsid w:val="00D0244B"/>
    <w:rsid w:val="00D04CDB"/>
    <w:rsid w:val="00D0730A"/>
    <w:rsid w:val="00D154A5"/>
    <w:rsid w:val="00D17146"/>
    <w:rsid w:val="00D252A0"/>
    <w:rsid w:val="00D271AD"/>
    <w:rsid w:val="00D27310"/>
    <w:rsid w:val="00D27A6A"/>
    <w:rsid w:val="00D32A24"/>
    <w:rsid w:val="00D415E5"/>
    <w:rsid w:val="00D42982"/>
    <w:rsid w:val="00D50482"/>
    <w:rsid w:val="00D50537"/>
    <w:rsid w:val="00D52803"/>
    <w:rsid w:val="00D52E9A"/>
    <w:rsid w:val="00D5401C"/>
    <w:rsid w:val="00D61433"/>
    <w:rsid w:val="00D63CB1"/>
    <w:rsid w:val="00D656F7"/>
    <w:rsid w:val="00D6685F"/>
    <w:rsid w:val="00D7585A"/>
    <w:rsid w:val="00D8608B"/>
    <w:rsid w:val="00D87114"/>
    <w:rsid w:val="00D9078D"/>
    <w:rsid w:val="00D93190"/>
    <w:rsid w:val="00DA2359"/>
    <w:rsid w:val="00DA7D9F"/>
    <w:rsid w:val="00DA7EA2"/>
    <w:rsid w:val="00DA7F91"/>
    <w:rsid w:val="00DB6791"/>
    <w:rsid w:val="00DC0388"/>
    <w:rsid w:val="00DC19A0"/>
    <w:rsid w:val="00DC281C"/>
    <w:rsid w:val="00DC487E"/>
    <w:rsid w:val="00DD2148"/>
    <w:rsid w:val="00DD49E0"/>
    <w:rsid w:val="00DE010D"/>
    <w:rsid w:val="00DE1351"/>
    <w:rsid w:val="00DE140B"/>
    <w:rsid w:val="00DE515A"/>
    <w:rsid w:val="00DE6063"/>
    <w:rsid w:val="00DE61E5"/>
    <w:rsid w:val="00DE74B1"/>
    <w:rsid w:val="00DF3704"/>
    <w:rsid w:val="00DF6EAA"/>
    <w:rsid w:val="00DF731F"/>
    <w:rsid w:val="00E04322"/>
    <w:rsid w:val="00E04833"/>
    <w:rsid w:val="00E07A1E"/>
    <w:rsid w:val="00E100CD"/>
    <w:rsid w:val="00E110FA"/>
    <w:rsid w:val="00E11DC2"/>
    <w:rsid w:val="00E23A73"/>
    <w:rsid w:val="00E25E9B"/>
    <w:rsid w:val="00E26C44"/>
    <w:rsid w:val="00E358EC"/>
    <w:rsid w:val="00E367B4"/>
    <w:rsid w:val="00E36C26"/>
    <w:rsid w:val="00E4096F"/>
    <w:rsid w:val="00E40DA4"/>
    <w:rsid w:val="00E425CE"/>
    <w:rsid w:val="00E425E1"/>
    <w:rsid w:val="00E44D82"/>
    <w:rsid w:val="00E5002D"/>
    <w:rsid w:val="00E50128"/>
    <w:rsid w:val="00E51C44"/>
    <w:rsid w:val="00E52496"/>
    <w:rsid w:val="00E5270D"/>
    <w:rsid w:val="00E605AB"/>
    <w:rsid w:val="00E636E0"/>
    <w:rsid w:val="00E72FC2"/>
    <w:rsid w:val="00E732CB"/>
    <w:rsid w:val="00E73730"/>
    <w:rsid w:val="00E75458"/>
    <w:rsid w:val="00E769C3"/>
    <w:rsid w:val="00E81220"/>
    <w:rsid w:val="00E813F2"/>
    <w:rsid w:val="00E81DD8"/>
    <w:rsid w:val="00E86004"/>
    <w:rsid w:val="00E87C71"/>
    <w:rsid w:val="00E91E33"/>
    <w:rsid w:val="00E9236E"/>
    <w:rsid w:val="00E9291C"/>
    <w:rsid w:val="00E97AE7"/>
    <w:rsid w:val="00E97BD0"/>
    <w:rsid w:val="00E97CD2"/>
    <w:rsid w:val="00EA1390"/>
    <w:rsid w:val="00EA18F8"/>
    <w:rsid w:val="00EA1BDC"/>
    <w:rsid w:val="00EA1DD1"/>
    <w:rsid w:val="00EA3959"/>
    <w:rsid w:val="00EA4F35"/>
    <w:rsid w:val="00EA5916"/>
    <w:rsid w:val="00EB51E1"/>
    <w:rsid w:val="00EB5C9C"/>
    <w:rsid w:val="00EC1363"/>
    <w:rsid w:val="00EC25DB"/>
    <w:rsid w:val="00EC6276"/>
    <w:rsid w:val="00ED0EE2"/>
    <w:rsid w:val="00ED13CD"/>
    <w:rsid w:val="00ED59BF"/>
    <w:rsid w:val="00ED750C"/>
    <w:rsid w:val="00EE1181"/>
    <w:rsid w:val="00EE1A19"/>
    <w:rsid w:val="00EE2886"/>
    <w:rsid w:val="00EE2C21"/>
    <w:rsid w:val="00EE3B9E"/>
    <w:rsid w:val="00EE4746"/>
    <w:rsid w:val="00EE68EE"/>
    <w:rsid w:val="00EE790E"/>
    <w:rsid w:val="00F0373E"/>
    <w:rsid w:val="00F03B89"/>
    <w:rsid w:val="00F063BA"/>
    <w:rsid w:val="00F1020A"/>
    <w:rsid w:val="00F11D3B"/>
    <w:rsid w:val="00F16815"/>
    <w:rsid w:val="00F16DF5"/>
    <w:rsid w:val="00F2127B"/>
    <w:rsid w:val="00F219B5"/>
    <w:rsid w:val="00F23181"/>
    <w:rsid w:val="00F23D89"/>
    <w:rsid w:val="00F2654F"/>
    <w:rsid w:val="00F27526"/>
    <w:rsid w:val="00F31F3F"/>
    <w:rsid w:val="00F37C5C"/>
    <w:rsid w:val="00F41414"/>
    <w:rsid w:val="00F41708"/>
    <w:rsid w:val="00F43ED6"/>
    <w:rsid w:val="00F4632C"/>
    <w:rsid w:val="00F47AE0"/>
    <w:rsid w:val="00F503DA"/>
    <w:rsid w:val="00F520E5"/>
    <w:rsid w:val="00F54AFF"/>
    <w:rsid w:val="00F54F5C"/>
    <w:rsid w:val="00F60249"/>
    <w:rsid w:val="00F646E1"/>
    <w:rsid w:val="00F647FF"/>
    <w:rsid w:val="00F666F3"/>
    <w:rsid w:val="00F66F94"/>
    <w:rsid w:val="00F7209C"/>
    <w:rsid w:val="00F77208"/>
    <w:rsid w:val="00F80E3E"/>
    <w:rsid w:val="00F8204B"/>
    <w:rsid w:val="00F862F0"/>
    <w:rsid w:val="00F94706"/>
    <w:rsid w:val="00F95F26"/>
    <w:rsid w:val="00FA1DB2"/>
    <w:rsid w:val="00FA6938"/>
    <w:rsid w:val="00FA753A"/>
    <w:rsid w:val="00FB2A06"/>
    <w:rsid w:val="00FB3A14"/>
    <w:rsid w:val="00FC2494"/>
    <w:rsid w:val="00FD1849"/>
    <w:rsid w:val="00FD2545"/>
    <w:rsid w:val="00FD31C4"/>
    <w:rsid w:val="00FD3C34"/>
    <w:rsid w:val="00FD4270"/>
    <w:rsid w:val="00FE7236"/>
    <w:rsid w:val="00FF0ED8"/>
    <w:rsid w:val="00FF17F1"/>
    <w:rsid w:val="00FF1E65"/>
    <w:rsid w:val="00FF6B45"/>
    <w:rsid w:val="00FF75CA"/>
    <w:rsid w:val="00FF7647"/>
    <w:rsid w:val="00FF7EE5"/>
    <w:rsid w:val="01723339"/>
    <w:rsid w:val="026C5EBF"/>
    <w:rsid w:val="03B855C9"/>
    <w:rsid w:val="05D00FB2"/>
    <w:rsid w:val="08764143"/>
    <w:rsid w:val="097D22D3"/>
    <w:rsid w:val="0B570574"/>
    <w:rsid w:val="0F494035"/>
    <w:rsid w:val="0F586413"/>
    <w:rsid w:val="11AE5258"/>
    <w:rsid w:val="13E07E03"/>
    <w:rsid w:val="13FB1091"/>
    <w:rsid w:val="16F57D9B"/>
    <w:rsid w:val="177F243C"/>
    <w:rsid w:val="17A0069C"/>
    <w:rsid w:val="184C77C5"/>
    <w:rsid w:val="1B881EF2"/>
    <w:rsid w:val="1C8A5271"/>
    <w:rsid w:val="1CF71D9D"/>
    <w:rsid w:val="1D6D7456"/>
    <w:rsid w:val="1E3A774F"/>
    <w:rsid w:val="21FC7CC7"/>
    <w:rsid w:val="224B392D"/>
    <w:rsid w:val="224E6AA1"/>
    <w:rsid w:val="23D31714"/>
    <w:rsid w:val="27D71F2D"/>
    <w:rsid w:val="2C0C5FE6"/>
    <w:rsid w:val="2DA25B04"/>
    <w:rsid w:val="2EFA1321"/>
    <w:rsid w:val="30301367"/>
    <w:rsid w:val="3122242C"/>
    <w:rsid w:val="3199690D"/>
    <w:rsid w:val="31FB47D4"/>
    <w:rsid w:val="34826CD2"/>
    <w:rsid w:val="371A6864"/>
    <w:rsid w:val="3DDA7FE6"/>
    <w:rsid w:val="41371549"/>
    <w:rsid w:val="442014A1"/>
    <w:rsid w:val="44D400B9"/>
    <w:rsid w:val="45D11E6E"/>
    <w:rsid w:val="4A044345"/>
    <w:rsid w:val="4CEC125E"/>
    <w:rsid w:val="4EE40022"/>
    <w:rsid w:val="4F16718E"/>
    <w:rsid w:val="511E0724"/>
    <w:rsid w:val="51775D8B"/>
    <w:rsid w:val="55CD4AAC"/>
    <w:rsid w:val="56E328DB"/>
    <w:rsid w:val="57BC3D3C"/>
    <w:rsid w:val="5BC43409"/>
    <w:rsid w:val="5FC62AEE"/>
    <w:rsid w:val="60F97491"/>
    <w:rsid w:val="694C4808"/>
    <w:rsid w:val="69BE0D11"/>
    <w:rsid w:val="6A9737B1"/>
    <w:rsid w:val="6D4F6038"/>
    <w:rsid w:val="6DA64D58"/>
    <w:rsid w:val="6ED51A64"/>
    <w:rsid w:val="70F75191"/>
    <w:rsid w:val="71A86F83"/>
    <w:rsid w:val="72115B54"/>
    <w:rsid w:val="74BE5201"/>
    <w:rsid w:val="79B97757"/>
    <w:rsid w:val="7C572DF5"/>
    <w:rsid w:val="7CE614D0"/>
    <w:rsid w:val="7D136353"/>
    <w:rsid w:val="7F46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3427E21D-7879-47C3-B26F-D87F4A55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semiHidden="1" w:qFormat="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qFormat="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qFormat="1"/>
    <w:lsdException w:name="Subtitle" w:uiPriority="0" w:qFormat="1"/>
    <w:lsdException w:name="Salutation" w:locked="1" w:semiHidden="1" w:unhideWhenUsed="1"/>
    <w:lsdException w:name="Date" w:qFormat="1"/>
    <w:lsdException w:name="Body Text First Indent" w:locked="1" w:qFormat="1"/>
    <w:lsdException w:name="Body Text First Indent 2" w:locked="1" w:uiPriority="0" w:qFormat="1"/>
    <w:lsdException w:name="Note Heading" w:locked="1" w:semiHidden="1" w:unhideWhenUsed="1"/>
    <w:lsdException w:name="Body Text 2" w:qFormat="1"/>
    <w:lsdException w:name="Body Text 3" w:locked="1"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0"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2"/>
    <w:next w:val="a"/>
    <w:link w:val="10"/>
    <w:uiPriority w:val="99"/>
    <w:qFormat/>
    <w:pPr>
      <w:numPr>
        <w:numId w:val="0"/>
      </w:numPr>
      <w:spacing w:before="0" w:after="0"/>
      <w:outlineLvl w:val="0"/>
    </w:pPr>
    <w:rPr>
      <w:rFonts w:ascii="宋体" w:eastAsia="宋体" w:hAnsi="宋体"/>
      <w:kern w:val="44"/>
      <w:szCs w:val="32"/>
    </w:rPr>
  </w:style>
  <w:style w:type="paragraph" w:styleId="2">
    <w:name w:val="heading 2"/>
    <w:basedOn w:val="a"/>
    <w:next w:val="a0"/>
    <w:link w:val="20"/>
    <w:uiPriority w:val="99"/>
    <w:qFormat/>
    <w:pPr>
      <w:keepNext/>
      <w:keepLines/>
      <w:numPr>
        <w:ilvl w:val="1"/>
        <w:numId w:val="1"/>
      </w:numPr>
      <w:adjustRightInd w:val="0"/>
      <w:spacing w:before="160" w:after="160"/>
      <w:jc w:val="center"/>
      <w:textAlignment w:val="baseline"/>
      <w:outlineLvl w:val="1"/>
    </w:pPr>
    <w:rPr>
      <w:rFonts w:ascii="黑体" w:eastAsia="华文楷体" w:hAnsi="Arial"/>
      <w:b/>
      <w:kern w:val="0"/>
      <w:sz w:val="32"/>
      <w:szCs w:val="20"/>
    </w:rPr>
  </w:style>
  <w:style w:type="paragraph" w:styleId="3">
    <w:name w:val="heading 3"/>
    <w:basedOn w:val="a"/>
    <w:next w:val="a0"/>
    <w:link w:val="30"/>
    <w:uiPriority w:val="99"/>
    <w:qFormat/>
    <w:pPr>
      <w:keepNext/>
      <w:keepLines/>
      <w:numPr>
        <w:numId w:val="2"/>
      </w:numPr>
      <w:adjustRightInd w:val="0"/>
      <w:spacing w:before="160" w:after="160"/>
      <w:jc w:val="left"/>
      <w:textAlignment w:val="baseline"/>
      <w:outlineLvl w:val="2"/>
    </w:pPr>
    <w:rPr>
      <w:rFonts w:ascii="黑体" w:hAnsi="Times New Roman"/>
      <w:b/>
      <w:kern w:val="0"/>
      <w:sz w:val="24"/>
      <w:szCs w:val="20"/>
    </w:rPr>
  </w:style>
  <w:style w:type="paragraph" w:styleId="4">
    <w:name w:val="heading 4"/>
    <w:basedOn w:val="a"/>
    <w:next w:val="a"/>
    <w:link w:val="40"/>
    <w:uiPriority w:val="99"/>
    <w:qFormat/>
    <w:pPr>
      <w:keepNext/>
      <w:keepLines/>
      <w:numPr>
        <w:ilvl w:val="3"/>
        <w:numId w:val="1"/>
      </w:numPr>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9"/>
    <w:qFormat/>
    <w:pPr>
      <w:keepNext/>
      <w:keepLines/>
      <w:numPr>
        <w:ilvl w:val="4"/>
        <w:numId w:val="1"/>
      </w:numPr>
      <w:adjustRightInd w:val="0"/>
      <w:spacing w:before="280" w:after="290" w:line="376" w:lineRule="atLeast"/>
      <w:textAlignment w:val="baseline"/>
      <w:outlineLvl w:val="4"/>
    </w:pPr>
    <w:rPr>
      <w:rFonts w:ascii="Times New Roman" w:hAnsi="Times New Roman"/>
      <w:b/>
      <w:kern w:val="0"/>
      <w:sz w:val="28"/>
      <w:szCs w:val="20"/>
    </w:rPr>
  </w:style>
  <w:style w:type="paragraph" w:styleId="6">
    <w:name w:val="heading 6"/>
    <w:basedOn w:val="a"/>
    <w:next w:val="a"/>
    <w:link w:val="60"/>
    <w:uiPriority w:val="99"/>
    <w:qFormat/>
    <w:pPr>
      <w:keepNext/>
      <w:keepLines/>
      <w:numPr>
        <w:ilvl w:val="5"/>
        <w:numId w:val="1"/>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9"/>
    <w:qFormat/>
    <w:pPr>
      <w:keepNext/>
      <w:keepLines/>
      <w:numPr>
        <w:ilvl w:val="6"/>
        <w:numId w:val="1"/>
      </w:numPr>
      <w:adjustRightInd w:val="0"/>
      <w:spacing w:before="240" w:after="64" w:line="320" w:lineRule="atLeast"/>
      <w:textAlignment w:val="baseline"/>
      <w:outlineLvl w:val="6"/>
    </w:pPr>
    <w:rPr>
      <w:rFonts w:ascii="Times New Roman" w:hAnsi="Times New Roman"/>
      <w:b/>
      <w:kern w:val="0"/>
      <w:sz w:val="24"/>
      <w:szCs w:val="20"/>
    </w:rPr>
  </w:style>
  <w:style w:type="paragraph" w:styleId="8">
    <w:name w:val="heading 8"/>
    <w:basedOn w:val="a"/>
    <w:next w:val="a"/>
    <w:link w:val="80"/>
    <w:uiPriority w:val="99"/>
    <w:qFormat/>
    <w:pPr>
      <w:keepNext/>
      <w:keepLines/>
      <w:numPr>
        <w:ilvl w:val="7"/>
        <w:numId w:val="1"/>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9"/>
    <w:qFormat/>
    <w:pPr>
      <w:keepNext/>
      <w:keepLines/>
      <w:numPr>
        <w:ilvl w:val="8"/>
        <w:numId w:val="1"/>
      </w:numPr>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pPr>
      <w:adjustRightInd w:val="0"/>
      <w:spacing w:line="480" w:lineRule="atLeast"/>
      <w:ind w:firstLine="567"/>
      <w:textAlignment w:val="baseline"/>
    </w:pPr>
    <w:rPr>
      <w:rFonts w:ascii="仿宋_GB2312" w:eastAsia="仿宋_GB2312" w:hAnsi="Times New Roman"/>
      <w:kern w:val="0"/>
      <w:sz w:val="28"/>
      <w:szCs w:val="20"/>
    </w:rPr>
  </w:style>
  <w:style w:type="paragraph" w:styleId="a4">
    <w:name w:val="Normal Indent"/>
    <w:basedOn w:val="a"/>
    <w:uiPriority w:val="99"/>
    <w:qFormat/>
    <w:pPr>
      <w:ind w:firstLineChars="200" w:firstLine="200"/>
    </w:pPr>
    <w:rPr>
      <w:rFonts w:ascii="Times New Roman" w:hAnsi="Times New Roman"/>
      <w:color w:val="000000"/>
      <w:sz w:val="24"/>
      <w:szCs w:val="20"/>
    </w:rPr>
  </w:style>
  <w:style w:type="paragraph" w:styleId="a5">
    <w:name w:val="Document Map"/>
    <w:basedOn w:val="a"/>
    <w:link w:val="a6"/>
    <w:uiPriority w:val="99"/>
    <w:qFormat/>
    <w:pPr>
      <w:spacing w:line="324" w:lineRule="auto"/>
    </w:pPr>
    <w:rPr>
      <w:rFonts w:ascii="宋体" w:hAnsi="Times New Roman"/>
      <w:kern w:val="0"/>
      <w:sz w:val="18"/>
      <w:szCs w:val="18"/>
    </w:rPr>
  </w:style>
  <w:style w:type="paragraph" w:styleId="a7">
    <w:name w:val="toa heading"/>
    <w:basedOn w:val="a"/>
    <w:next w:val="a"/>
    <w:uiPriority w:val="99"/>
    <w:semiHidden/>
    <w:qFormat/>
    <w:pPr>
      <w:spacing w:before="120"/>
    </w:pPr>
    <w:rPr>
      <w:rFonts w:ascii="Arial" w:eastAsia="黑体" w:hAnsi="Arial"/>
      <w:color w:val="000000"/>
      <w:sz w:val="24"/>
      <w:szCs w:val="20"/>
    </w:rPr>
  </w:style>
  <w:style w:type="paragraph" w:styleId="a8">
    <w:name w:val="annotation text"/>
    <w:basedOn w:val="a"/>
    <w:link w:val="a9"/>
    <w:uiPriority w:val="99"/>
    <w:qFormat/>
    <w:pPr>
      <w:spacing w:line="324" w:lineRule="auto"/>
      <w:jc w:val="left"/>
    </w:pPr>
    <w:rPr>
      <w:rFonts w:ascii="Times New Roman" w:hAnsi="Times New Roman"/>
      <w:kern w:val="0"/>
      <w:sz w:val="30"/>
      <w:szCs w:val="24"/>
    </w:rPr>
  </w:style>
  <w:style w:type="paragraph" w:styleId="aa">
    <w:name w:val="Body Text"/>
    <w:basedOn w:val="a"/>
    <w:next w:val="21"/>
    <w:link w:val="ab"/>
    <w:uiPriority w:val="99"/>
    <w:qFormat/>
    <w:pPr>
      <w:spacing w:line="360" w:lineRule="auto"/>
    </w:pPr>
    <w:rPr>
      <w:rFonts w:ascii="Times New Roman" w:hAnsi="Times New Roman"/>
      <w:sz w:val="24"/>
      <w:szCs w:val="20"/>
    </w:rPr>
  </w:style>
  <w:style w:type="paragraph" w:styleId="21">
    <w:name w:val="Body Text 2"/>
    <w:basedOn w:val="a"/>
    <w:link w:val="22"/>
    <w:uiPriority w:val="99"/>
    <w:qFormat/>
    <w:pPr>
      <w:spacing w:after="120" w:line="480" w:lineRule="auto"/>
    </w:pPr>
    <w:rPr>
      <w:rFonts w:ascii="Times New Roman" w:hAnsi="Times New Roman"/>
      <w:sz w:val="30"/>
      <w:szCs w:val="24"/>
    </w:rPr>
  </w:style>
  <w:style w:type="paragraph" w:styleId="ac">
    <w:name w:val="Body Text Indent"/>
    <w:basedOn w:val="a"/>
    <w:link w:val="ad"/>
    <w:uiPriority w:val="99"/>
    <w:qFormat/>
    <w:pPr>
      <w:ind w:firstLine="645"/>
    </w:pPr>
    <w:rPr>
      <w:rFonts w:ascii="宋体" w:hAnsi="Times New Roman"/>
      <w:sz w:val="32"/>
      <w:szCs w:val="20"/>
    </w:rPr>
  </w:style>
  <w:style w:type="paragraph" w:styleId="ae">
    <w:name w:val="Block Text"/>
    <w:basedOn w:val="a"/>
    <w:uiPriority w:val="99"/>
    <w:qFormat/>
    <w:pPr>
      <w:spacing w:line="360" w:lineRule="exact"/>
      <w:ind w:left="-120" w:right="26" w:firstLine="720"/>
    </w:pPr>
    <w:rPr>
      <w:rFonts w:ascii="Times New Roman" w:hAnsi="Times New Roman"/>
      <w:color w:val="000000"/>
      <w:sz w:val="24"/>
      <w:szCs w:val="20"/>
    </w:rPr>
  </w:style>
  <w:style w:type="paragraph" w:styleId="TOC3">
    <w:name w:val="toc 3"/>
    <w:basedOn w:val="a"/>
    <w:next w:val="a"/>
    <w:uiPriority w:val="99"/>
    <w:qFormat/>
    <w:pPr>
      <w:spacing w:line="324" w:lineRule="auto"/>
      <w:ind w:leftChars="400" w:left="840"/>
    </w:pPr>
    <w:rPr>
      <w:rFonts w:ascii="Times New Roman" w:hAnsi="Times New Roman"/>
      <w:sz w:val="30"/>
      <w:szCs w:val="24"/>
    </w:rPr>
  </w:style>
  <w:style w:type="paragraph" w:styleId="af">
    <w:name w:val="Plain Text"/>
    <w:basedOn w:val="a"/>
    <w:link w:val="af0"/>
    <w:uiPriority w:val="99"/>
    <w:qFormat/>
    <w:rPr>
      <w:rFonts w:ascii="宋体" w:hAnsi="Courier New"/>
      <w:kern w:val="0"/>
      <w:sz w:val="20"/>
      <w:szCs w:val="20"/>
    </w:rPr>
  </w:style>
  <w:style w:type="paragraph" w:styleId="af1">
    <w:name w:val="Date"/>
    <w:basedOn w:val="a"/>
    <w:next w:val="a"/>
    <w:link w:val="af2"/>
    <w:uiPriority w:val="99"/>
    <w:qFormat/>
    <w:rPr>
      <w:rFonts w:ascii="宋体" w:hAnsi="Times New Roman"/>
      <w:sz w:val="32"/>
      <w:szCs w:val="20"/>
    </w:rPr>
  </w:style>
  <w:style w:type="paragraph" w:styleId="23">
    <w:name w:val="Body Text Indent 2"/>
    <w:basedOn w:val="a"/>
    <w:link w:val="24"/>
    <w:uiPriority w:val="99"/>
    <w:qFormat/>
    <w:pPr>
      <w:ind w:firstLine="630"/>
    </w:pPr>
    <w:rPr>
      <w:rFonts w:ascii="宋体" w:hAnsi="Times New Roman"/>
      <w:kern w:val="0"/>
      <w:sz w:val="32"/>
      <w:szCs w:val="20"/>
    </w:rPr>
  </w:style>
  <w:style w:type="paragraph" w:styleId="af3">
    <w:name w:val="Balloon Text"/>
    <w:basedOn w:val="a"/>
    <w:link w:val="af4"/>
    <w:uiPriority w:val="99"/>
    <w:semiHidden/>
    <w:qFormat/>
    <w:pPr>
      <w:spacing w:line="324" w:lineRule="auto"/>
    </w:pPr>
    <w:rPr>
      <w:rFonts w:ascii="Times New Roman" w:hAnsi="Times New Roman"/>
      <w:sz w:val="18"/>
      <w:szCs w:val="18"/>
    </w:rPr>
  </w:style>
  <w:style w:type="paragraph" w:styleId="af5">
    <w:name w:val="footer"/>
    <w:basedOn w:val="a"/>
    <w:link w:val="af6"/>
    <w:uiPriority w:val="99"/>
    <w:qFormat/>
    <w:pPr>
      <w:tabs>
        <w:tab w:val="center" w:pos="4153"/>
        <w:tab w:val="right" w:pos="8306"/>
      </w:tabs>
      <w:snapToGrid w:val="0"/>
      <w:jc w:val="left"/>
    </w:pPr>
    <w:rPr>
      <w:rFonts w:ascii="Times New Roman" w:hAnsi="Times New Roman"/>
      <w:kern w:val="0"/>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TOC1">
    <w:name w:val="toc 1"/>
    <w:basedOn w:val="a"/>
    <w:next w:val="a"/>
    <w:uiPriority w:val="99"/>
    <w:qFormat/>
    <w:pPr>
      <w:spacing w:line="324" w:lineRule="auto"/>
    </w:pPr>
    <w:rPr>
      <w:rFonts w:ascii="Times New Roman" w:hAnsi="Times New Roman"/>
      <w:sz w:val="30"/>
      <w:szCs w:val="24"/>
    </w:rPr>
  </w:style>
  <w:style w:type="paragraph" w:styleId="31">
    <w:name w:val="Body Text Indent 3"/>
    <w:basedOn w:val="a"/>
    <w:link w:val="32"/>
    <w:uiPriority w:val="99"/>
    <w:qFormat/>
    <w:pPr>
      <w:spacing w:after="120" w:line="324" w:lineRule="auto"/>
      <w:ind w:leftChars="200" w:left="420"/>
    </w:pPr>
    <w:rPr>
      <w:rFonts w:ascii="Times New Roman" w:hAnsi="Times New Roman"/>
      <w:sz w:val="16"/>
      <w:szCs w:val="16"/>
    </w:rPr>
  </w:style>
  <w:style w:type="paragraph" w:styleId="af9">
    <w:name w:val="table of figures"/>
    <w:basedOn w:val="a"/>
    <w:next w:val="a"/>
    <w:uiPriority w:val="99"/>
    <w:semiHidden/>
    <w:qFormat/>
    <w:pPr>
      <w:spacing w:line="264" w:lineRule="auto"/>
      <w:ind w:leftChars="200" w:left="840" w:hangingChars="200" w:hanging="420"/>
    </w:pPr>
    <w:rPr>
      <w:rFonts w:ascii="Times New Roman" w:hAnsi="Times New Roman"/>
      <w:color w:val="000000"/>
      <w:sz w:val="24"/>
      <w:szCs w:val="24"/>
    </w:rPr>
  </w:style>
  <w:style w:type="paragraph" w:styleId="TOC2">
    <w:name w:val="toc 2"/>
    <w:basedOn w:val="a"/>
    <w:next w:val="a"/>
    <w:uiPriority w:val="99"/>
    <w:qFormat/>
    <w:pPr>
      <w:spacing w:line="324" w:lineRule="auto"/>
      <w:ind w:leftChars="200" w:left="420"/>
    </w:pPr>
    <w:rPr>
      <w:rFonts w:ascii="Times New Roman" w:hAnsi="Times New Roman"/>
      <w:sz w:val="30"/>
      <w:szCs w:val="24"/>
    </w:rPr>
  </w:style>
  <w:style w:type="paragraph" w:styleId="afa">
    <w:name w:val="Message Header"/>
    <w:basedOn w:val="a"/>
    <w:link w:val="afb"/>
    <w:uiPriority w:val="99"/>
    <w:qFormat/>
    <w:pPr>
      <w:pBdr>
        <w:top w:val="single" w:sz="6" w:space="1" w:color="auto"/>
        <w:left w:val="single" w:sz="6" w:space="1" w:color="auto"/>
        <w:bottom w:val="single" w:sz="6" w:space="1" w:color="auto"/>
        <w:right w:val="single" w:sz="6" w:space="1" w:color="auto"/>
      </w:pBdr>
      <w:shd w:val="pct20" w:color="auto" w:fill="auto"/>
      <w:spacing w:line="324" w:lineRule="auto"/>
      <w:ind w:leftChars="500" w:left="1080" w:hangingChars="500" w:hanging="1080"/>
    </w:pPr>
    <w:rPr>
      <w:rFonts w:ascii="Cambria" w:hAnsi="Cambria"/>
      <w:sz w:val="24"/>
      <w:szCs w:val="24"/>
    </w:rPr>
  </w:style>
  <w:style w:type="paragraph" w:styleId="af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qFormat/>
    <w:rPr>
      <w:rFonts w:ascii="Times New Roman" w:hAnsi="Times New Roman"/>
      <w:szCs w:val="21"/>
    </w:rPr>
  </w:style>
  <w:style w:type="paragraph" w:styleId="afd">
    <w:name w:val="annotation subject"/>
    <w:basedOn w:val="a8"/>
    <w:next w:val="a8"/>
    <w:link w:val="afe"/>
    <w:uiPriority w:val="99"/>
    <w:qFormat/>
    <w:rPr>
      <w:b/>
      <w:bCs/>
    </w:rPr>
  </w:style>
  <w:style w:type="paragraph" w:styleId="aff">
    <w:name w:val="Body Text First Indent"/>
    <w:basedOn w:val="aa"/>
    <w:next w:val="25"/>
    <w:uiPriority w:val="99"/>
    <w:qFormat/>
    <w:locked/>
    <w:pPr>
      <w:ind w:firstLineChars="100" w:firstLine="420"/>
    </w:pPr>
  </w:style>
  <w:style w:type="paragraph" w:styleId="25">
    <w:name w:val="Body Text First Indent 2"/>
    <w:basedOn w:val="ac"/>
    <w:link w:val="26"/>
    <w:qFormat/>
    <w:locked/>
    <w:pPr>
      <w:spacing w:after="120"/>
      <w:ind w:leftChars="200" w:left="420" w:firstLineChars="200" w:firstLine="420"/>
    </w:pPr>
    <w:rPr>
      <w:rFonts w:ascii="Times New Roman"/>
      <w:sz w:val="21"/>
    </w:rPr>
  </w:style>
  <w:style w:type="table" w:styleId="aff0">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1"/>
    <w:uiPriority w:val="99"/>
    <w:qFormat/>
    <w:rPr>
      <w:rFonts w:cs="Times New Roman"/>
      <w:b/>
    </w:rPr>
  </w:style>
  <w:style w:type="character" w:styleId="aff2">
    <w:name w:val="page number"/>
    <w:basedOn w:val="a1"/>
    <w:uiPriority w:val="99"/>
    <w:qFormat/>
    <w:rPr>
      <w:rFonts w:cs="Times New Roman"/>
    </w:rPr>
  </w:style>
  <w:style w:type="character" w:styleId="aff3">
    <w:name w:val="FollowedHyperlink"/>
    <w:basedOn w:val="a1"/>
    <w:uiPriority w:val="99"/>
    <w:qFormat/>
    <w:rPr>
      <w:rFonts w:cs="Times New Roman"/>
      <w:color w:val="333333"/>
      <w:u w:val="none"/>
    </w:rPr>
  </w:style>
  <w:style w:type="character" w:styleId="aff4">
    <w:name w:val="Hyperlink"/>
    <w:basedOn w:val="a1"/>
    <w:uiPriority w:val="99"/>
    <w:qFormat/>
    <w:rPr>
      <w:rFonts w:cs="Times New Roman"/>
      <w:color w:val="000033"/>
      <w:u w:val="none"/>
    </w:rPr>
  </w:style>
  <w:style w:type="character" w:styleId="aff5">
    <w:name w:val="annotation reference"/>
    <w:basedOn w:val="a1"/>
    <w:uiPriority w:val="99"/>
    <w:qFormat/>
    <w:rPr>
      <w:rFonts w:cs="Times New Roman"/>
      <w:sz w:val="21"/>
    </w:rPr>
  </w:style>
  <w:style w:type="character" w:customStyle="1" w:styleId="10">
    <w:name w:val="标题 1 字符"/>
    <w:basedOn w:val="a1"/>
    <w:link w:val="1"/>
    <w:uiPriority w:val="99"/>
    <w:qFormat/>
    <w:locked/>
    <w:rPr>
      <w:rFonts w:ascii="宋体" w:eastAsia="宋体" w:hAnsi="宋体" w:cs="Times New Roman"/>
      <w:b/>
      <w:kern w:val="44"/>
      <w:sz w:val="32"/>
      <w:szCs w:val="32"/>
    </w:rPr>
  </w:style>
  <w:style w:type="character" w:customStyle="1" w:styleId="20">
    <w:name w:val="标题 2 字符"/>
    <w:basedOn w:val="a1"/>
    <w:link w:val="2"/>
    <w:uiPriority w:val="99"/>
    <w:qFormat/>
    <w:locked/>
    <w:rPr>
      <w:rFonts w:ascii="黑体" w:eastAsia="华文楷体" w:hAnsi="Arial" w:cs="Times New Roman"/>
      <w:b/>
      <w:kern w:val="0"/>
      <w:sz w:val="20"/>
      <w:szCs w:val="20"/>
    </w:rPr>
  </w:style>
  <w:style w:type="character" w:customStyle="1" w:styleId="30">
    <w:name w:val="标题 3 字符"/>
    <w:basedOn w:val="a1"/>
    <w:link w:val="3"/>
    <w:uiPriority w:val="99"/>
    <w:qFormat/>
    <w:locked/>
    <w:rPr>
      <w:rFonts w:ascii="黑体" w:eastAsia="宋体" w:hAnsi="Times New Roman" w:cs="Times New Roman"/>
      <w:b/>
      <w:kern w:val="0"/>
      <w:sz w:val="20"/>
      <w:szCs w:val="20"/>
    </w:rPr>
  </w:style>
  <w:style w:type="character" w:customStyle="1" w:styleId="40">
    <w:name w:val="标题 4 字符"/>
    <w:basedOn w:val="a1"/>
    <w:link w:val="4"/>
    <w:uiPriority w:val="99"/>
    <w:qFormat/>
    <w:locked/>
    <w:rPr>
      <w:rFonts w:ascii="Arial" w:eastAsia="黑体" w:hAnsi="Arial" w:cs="Times New Roman"/>
      <w:b/>
      <w:kern w:val="0"/>
      <w:sz w:val="20"/>
      <w:szCs w:val="20"/>
    </w:rPr>
  </w:style>
  <w:style w:type="character" w:customStyle="1" w:styleId="50">
    <w:name w:val="标题 5 字符"/>
    <w:basedOn w:val="a1"/>
    <w:link w:val="5"/>
    <w:uiPriority w:val="99"/>
    <w:qFormat/>
    <w:locked/>
    <w:rPr>
      <w:rFonts w:ascii="Times New Roman" w:eastAsia="宋体" w:hAnsi="Times New Roman" w:cs="Times New Roman"/>
      <w:b/>
      <w:kern w:val="0"/>
      <w:sz w:val="20"/>
      <w:szCs w:val="20"/>
    </w:rPr>
  </w:style>
  <w:style w:type="character" w:customStyle="1" w:styleId="60">
    <w:name w:val="标题 6 字符"/>
    <w:basedOn w:val="a1"/>
    <w:link w:val="6"/>
    <w:uiPriority w:val="99"/>
    <w:qFormat/>
    <w:locked/>
    <w:rPr>
      <w:rFonts w:ascii="Arial" w:eastAsia="黑体" w:hAnsi="Arial" w:cs="Times New Roman"/>
      <w:b/>
      <w:kern w:val="0"/>
      <w:sz w:val="20"/>
      <w:szCs w:val="20"/>
    </w:rPr>
  </w:style>
  <w:style w:type="character" w:customStyle="1" w:styleId="70">
    <w:name w:val="标题 7 字符"/>
    <w:basedOn w:val="a1"/>
    <w:link w:val="7"/>
    <w:uiPriority w:val="99"/>
    <w:qFormat/>
    <w:locked/>
    <w:rPr>
      <w:rFonts w:ascii="Times New Roman" w:eastAsia="宋体" w:hAnsi="Times New Roman" w:cs="Times New Roman"/>
      <w:b/>
      <w:kern w:val="0"/>
      <w:sz w:val="20"/>
      <w:szCs w:val="20"/>
    </w:rPr>
  </w:style>
  <w:style w:type="character" w:customStyle="1" w:styleId="80">
    <w:name w:val="标题 8 字符"/>
    <w:basedOn w:val="a1"/>
    <w:link w:val="8"/>
    <w:uiPriority w:val="99"/>
    <w:qFormat/>
    <w:locked/>
    <w:rPr>
      <w:rFonts w:ascii="Arial" w:eastAsia="黑体" w:hAnsi="Arial" w:cs="Times New Roman"/>
      <w:kern w:val="0"/>
      <w:sz w:val="20"/>
      <w:szCs w:val="20"/>
    </w:rPr>
  </w:style>
  <w:style w:type="character" w:customStyle="1" w:styleId="90">
    <w:name w:val="标题 9 字符"/>
    <w:basedOn w:val="a1"/>
    <w:link w:val="9"/>
    <w:uiPriority w:val="99"/>
    <w:qFormat/>
    <w:locked/>
    <w:rPr>
      <w:rFonts w:ascii="Arial" w:eastAsia="黑体" w:hAnsi="Arial" w:cs="Times New Roman"/>
      <w:kern w:val="0"/>
      <w:sz w:val="20"/>
      <w:szCs w:val="20"/>
    </w:rPr>
  </w:style>
  <w:style w:type="character" w:customStyle="1" w:styleId="a6">
    <w:name w:val="文档结构图 字符"/>
    <w:basedOn w:val="a1"/>
    <w:link w:val="a5"/>
    <w:uiPriority w:val="99"/>
    <w:semiHidden/>
    <w:qFormat/>
    <w:locked/>
    <w:rPr>
      <w:rFonts w:ascii="宋体" w:eastAsia="宋体" w:cs="Times New Roman"/>
      <w:sz w:val="18"/>
      <w:szCs w:val="18"/>
    </w:rPr>
  </w:style>
  <w:style w:type="character" w:customStyle="1" w:styleId="a9">
    <w:name w:val="批注文字 字符"/>
    <w:basedOn w:val="a1"/>
    <w:link w:val="a8"/>
    <w:uiPriority w:val="99"/>
    <w:semiHidden/>
    <w:qFormat/>
    <w:locked/>
    <w:rPr>
      <w:rFonts w:cs="Times New Roman"/>
    </w:rPr>
  </w:style>
  <w:style w:type="character" w:customStyle="1" w:styleId="ab">
    <w:name w:val="正文文本 字符"/>
    <w:basedOn w:val="a1"/>
    <w:link w:val="aa"/>
    <w:uiPriority w:val="99"/>
    <w:qFormat/>
    <w:locked/>
    <w:rPr>
      <w:rFonts w:ascii="Times New Roman" w:eastAsia="宋体" w:hAnsi="Times New Roman" w:cs="Times New Roman"/>
      <w:sz w:val="20"/>
      <w:szCs w:val="20"/>
    </w:rPr>
  </w:style>
  <w:style w:type="character" w:customStyle="1" w:styleId="ad">
    <w:name w:val="正文文本缩进 字符"/>
    <w:basedOn w:val="a1"/>
    <w:link w:val="ac"/>
    <w:uiPriority w:val="99"/>
    <w:qFormat/>
    <w:locked/>
    <w:rPr>
      <w:rFonts w:ascii="宋体" w:eastAsia="宋体" w:hAnsi="Times New Roman" w:cs="Times New Roman"/>
      <w:sz w:val="20"/>
      <w:szCs w:val="20"/>
    </w:rPr>
  </w:style>
  <w:style w:type="character" w:customStyle="1" w:styleId="af0">
    <w:name w:val="纯文本 字符"/>
    <w:basedOn w:val="a1"/>
    <w:link w:val="af"/>
    <w:uiPriority w:val="99"/>
    <w:semiHidden/>
    <w:qFormat/>
    <w:locked/>
    <w:rPr>
      <w:rFonts w:ascii="宋体" w:eastAsia="宋体" w:hAnsi="Courier New" w:cs="Courier New"/>
      <w:sz w:val="21"/>
      <w:szCs w:val="21"/>
    </w:rPr>
  </w:style>
  <w:style w:type="character" w:customStyle="1" w:styleId="af2">
    <w:name w:val="日期 字符"/>
    <w:basedOn w:val="a1"/>
    <w:link w:val="af1"/>
    <w:uiPriority w:val="99"/>
    <w:qFormat/>
    <w:locked/>
    <w:rPr>
      <w:rFonts w:ascii="宋体" w:eastAsia="宋体" w:hAnsi="Times New Roman" w:cs="Times New Roman"/>
      <w:sz w:val="20"/>
      <w:szCs w:val="20"/>
    </w:rPr>
  </w:style>
  <w:style w:type="character" w:customStyle="1" w:styleId="24">
    <w:name w:val="正文文本缩进 2 字符"/>
    <w:basedOn w:val="a1"/>
    <w:link w:val="23"/>
    <w:uiPriority w:val="99"/>
    <w:semiHidden/>
    <w:qFormat/>
    <w:locked/>
    <w:rPr>
      <w:rFonts w:cs="Times New Roman"/>
    </w:rPr>
  </w:style>
  <w:style w:type="character" w:customStyle="1" w:styleId="af4">
    <w:name w:val="批注框文本 字符"/>
    <w:basedOn w:val="a1"/>
    <w:link w:val="af3"/>
    <w:uiPriority w:val="99"/>
    <w:semiHidden/>
    <w:qFormat/>
    <w:locked/>
    <w:rPr>
      <w:rFonts w:ascii="Times New Roman" w:eastAsia="宋体" w:hAnsi="Times New Roman" w:cs="Times New Roman"/>
      <w:sz w:val="18"/>
      <w:szCs w:val="18"/>
    </w:rPr>
  </w:style>
  <w:style w:type="character" w:customStyle="1" w:styleId="af6">
    <w:name w:val="页脚 字符"/>
    <w:basedOn w:val="a1"/>
    <w:link w:val="af5"/>
    <w:uiPriority w:val="99"/>
    <w:semiHidden/>
    <w:qFormat/>
    <w:locked/>
    <w:rPr>
      <w:rFonts w:cs="Times New Roman"/>
      <w:sz w:val="18"/>
      <w:szCs w:val="18"/>
    </w:rPr>
  </w:style>
  <w:style w:type="character" w:customStyle="1" w:styleId="af8">
    <w:name w:val="页眉 字符"/>
    <w:basedOn w:val="a1"/>
    <w:link w:val="af7"/>
    <w:uiPriority w:val="99"/>
    <w:semiHidden/>
    <w:qFormat/>
    <w:locked/>
    <w:rPr>
      <w:rFonts w:cs="Times New Roman"/>
      <w:sz w:val="18"/>
      <w:szCs w:val="18"/>
    </w:rPr>
  </w:style>
  <w:style w:type="character" w:customStyle="1" w:styleId="32">
    <w:name w:val="正文文本缩进 3 字符"/>
    <w:basedOn w:val="a1"/>
    <w:link w:val="31"/>
    <w:uiPriority w:val="99"/>
    <w:qFormat/>
    <w:locked/>
    <w:rPr>
      <w:rFonts w:ascii="Times New Roman" w:eastAsia="宋体" w:hAnsi="Times New Roman" w:cs="Times New Roman"/>
      <w:sz w:val="16"/>
      <w:szCs w:val="16"/>
    </w:rPr>
  </w:style>
  <w:style w:type="character" w:customStyle="1" w:styleId="22">
    <w:name w:val="正文文本 2 字符"/>
    <w:basedOn w:val="a1"/>
    <w:link w:val="21"/>
    <w:uiPriority w:val="99"/>
    <w:qFormat/>
    <w:locked/>
    <w:rPr>
      <w:rFonts w:ascii="Times New Roman" w:eastAsia="宋体" w:hAnsi="Times New Roman" w:cs="Times New Roman"/>
      <w:sz w:val="24"/>
      <w:szCs w:val="24"/>
    </w:rPr>
  </w:style>
  <w:style w:type="character" w:customStyle="1" w:styleId="afb">
    <w:name w:val="信息标题 字符"/>
    <w:basedOn w:val="a1"/>
    <w:link w:val="afa"/>
    <w:uiPriority w:val="99"/>
    <w:qFormat/>
    <w:locked/>
    <w:rPr>
      <w:rFonts w:ascii="Cambria" w:eastAsia="宋体" w:hAnsi="Cambria" w:cs="Times New Roman"/>
      <w:sz w:val="24"/>
      <w:szCs w:val="24"/>
      <w:shd w:val="pct20" w:color="auto" w:fill="auto"/>
    </w:rPr>
  </w:style>
  <w:style w:type="character" w:customStyle="1" w:styleId="afe">
    <w:name w:val="批注主题 字符"/>
    <w:basedOn w:val="a9"/>
    <w:link w:val="afd"/>
    <w:uiPriority w:val="99"/>
    <w:semiHidden/>
    <w:qFormat/>
    <w:locked/>
    <w:rPr>
      <w:rFonts w:cs="Times New Roman"/>
      <w:b/>
      <w:bCs/>
    </w:rPr>
  </w:style>
  <w:style w:type="character" w:customStyle="1" w:styleId="Char">
    <w:name w:val="页脚 Char"/>
    <w:uiPriority w:val="99"/>
    <w:qFormat/>
    <w:rPr>
      <w:sz w:val="18"/>
    </w:rPr>
  </w:style>
  <w:style w:type="character" w:customStyle="1" w:styleId="paramtd12">
    <w:name w:val="param_td12"/>
    <w:basedOn w:val="a1"/>
    <w:uiPriority w:val="99"/>
    <w:qFormat/>
    <w:rPr>
      <w:rFonts w:cs="Times New Roman"/>
    </w:rPr>
  </w:style>
  <w:style w:type="character" w:customStyle="1" w:styleId="2Char">
    <w:name w:val="正文文本缩进 2 Char"/>
    <w:uiPriority w:val="99"/>
    <w:qFormat/>
    <w:rPr>
      <w:rFonts w:ascii="宋体"/>
      <w:sz w:val="32"/>
    </w:rPr>
  </w:style>
  <w:style w:type="character" w:customStyle="1" w:styleId="Char0">
    <w:name w:val="文档结构图 Char"/>
    <w:uiPriority w:val="99"/>
    <w:qFormat/>
    <w:rPr>
      <w:rFonts w:ascii="宋体"/>
      <w:sz w:val="18"/>
    </w:rPr>
  </w:style>
  <w:style w:type="character" w:customStyle="1" w:styleId="Char1">
    <w:name w:val="批注文字 Char"/>
    <w:uiPriority w:val="99"/>
    <w:qFormat/>
    <w:rPr>
      <w:sz w:val="24"/>
    </w:rPr>
  </w:style>
  <w:style w:type="character" w:customStyle="1" w:styleId="ca-4">
    <w:name w:val="ca-4"/>
    <w:basedOn w:val="a1"/>
    <w:uiPriority w:val="99"/>
    <w:qFormat/>
    <w:rPr>
      <w:rFonts w:cs="Times New Roman"/>
    </w:rPr>
  </w:style>
  <w:style w:type="character" w:customStyle="1" w:styleId="Char2">
    <w:name w:val="批注主题 Char"/>
    <w:uiPriority w:val="99"/>
    <w:qFormat/>
    <w:rPr>
      <w:b/>
      <w:sz w:val="24"/>
    </w:rPr>
  </w:style>
  <w:style w:type="character" w:customStyle="1" w:styleId="ca-7">
    <w:name w:val="ca-7"/>
    <w:basedOn w:val="a1"/>
    <w:uiPriority w:val="99"/>
    <w:qFormat/>
    <w:rPr>
      <w:rFonts w:cs="Times New Roman"/>
    </w:rPr>
  </w:style>
  <w:style w:type="character" w:customStyle="1" w:styleId="Char3">
    <w:name w:val="页眉 Char"/>
    <w:uiPriority w:val="99"/>
    <w:qFormat/>
    <w:rPr>
      <w:sz w:val="18"/>
    </w:rPr>
  </w:style>
  <w:style w:type="character" w:customStyle="1" w:styleId="Char4">
    <w:name w:val="纯文本 Char"/>
    <w:uiPriority w:val="99"/>
    <w:qFormat/>
    <w:rPr>
      <w:rFonts w:ascii="宋体" w:hAnsi="Courier New"/>
    </w:rPr>
  </w:style>
  <w:style w:type="paragraph" w:customStyle="1" w:styleId="xl101">
    <w:name w:val="xl101"/>
    <w:basedOn w:val="a"/>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1">
    <w:name w:val="xl91"/>
    <w:basedOn w:val="a"/>
    <w:uiPriority w:val="99"/>
    <w:qFormat/>
    <w:pPr>
      <w:widowControl/>
      <w:pBdr>
        <w:top w:val="dotted" w:sz="4" w:space="0" w:color="auto"/>
        <w:left w:val="dotted" w:sz="4" w:space="0" w:color="auto"/>
        <w:bottom w:val="single" w:sz="4" w:space="0" w:color="auto"/>
        <w:right w:val="dotted"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2">
    <w:name w:val="xl92"/>
    <w:basedOn w:val="a"/>
    <w:uiPriority w:val="99"/>
    <w:qFormat/>
    <w:pPr>
      <w:widowControl/>
      <w:pBdr>
        <w:top w:val="dotted" w:sz="4" w:space="0" w:color="auto"/>
        <w:left w:val="dotted"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8">
    <w:name w:val="xl98"/>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ParaCharCharCharChar">
    <w:name w:val="默认段落字体 Para Char Char Char Char"/>
    <w:basedOn w:val="a"/>
    <w:uiPriority w:val="99"/>
    <w:qFormat/>
    <w:pPr>
      <w:snapToGrid w:val="0"/>
      <w:spacing w:line="360" w:lineRule="auto"/>
      <w:ind w:firstLineChars="200" w:firstLine="200"/>
    </w:pPr>
    <w:rPr>
      <w:rFonts w:ascii="Times New Roman" w:eastAsia="仿宋_GB2312" w:hAnsi="Times New Roman"/>
      <w:sz w:val="24"/>
      <w:szCs w:val="24"/>
    </w:rPr>
  </w:style>
  <w:style w:type="paragraph" w:customStyle="1" w:styleId="aff6">
    <w:name w:val="正文首缩"/>
    <w:basedOn w:val="a"/>
    <w:next w:val="4"/>
    <w:uiPriority w:val="99"/>
    <w:qFormat/>
    <w:pPr>
      <w:wordWrap w:val="0"/>
      <w:overflowPunct w:val="0"/>
      <w:adjustRightInd w:val="0"/>
      <w:spacing w:before="120" w:line="326" w:lineRule="auto"/>
      <w:ind w:firstLine="425"/>
      <w:jc w:val="left"/>
      <w:textAlignment w:val="baseline"/>
    </w:pPr>
    <w:rPr>
      <w:rFonts w:ascii="Times New Roman" w:hAnsi="Times New Roman"/>
      <w:kern w:val="0"/>
      <w:sz w:val="28"/>
      <w:szCs w:val="20"/>
    </w:rPr>
  </w:style>
  <w:style w:type="paragraph" w:customStyle="1" w:styleId="xl65">
    <w:name w:val="xl65"/>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xl83">
    <w:name w:val="xl83"/>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12">
    <w:name w:val="1."/>
    <w:basedOn w:val="a"/>
    <w:uiPriority w:val="99"/>
    <w:qFormat/>
    <w:pPr>
      <w:tabs>
        <w:tab w:val="left" w:pos="907"/>
      </w:tabs>
      <w:spacing w:line="264" w:lineRule="auto"/>
      <w:ind w:left="907" w:hanging="453"/>
    </w:pPr>
    <w:rPr>
      <w:rFonts w:ascii="Times New Roman" w:hAnsi="Times New Roman"/>
      <w:color w:val="000000"/>
      <w:sz w:val="24"/>
      <w:szCs w:val="20"/>
    </w:rPr>
  </w:style>
  <w:style w:type="paragraph" w:customStyle="1" w:styleId="xl79">
    <w:name w:val="xl79"/>
    <w:basedOn w:val="a"/>
    <w:uiPriority w:val="99"/>
    <w:qFormat/>
    <w:pPr>
      <w:widowControl/>
      <w:pBdr>
        <w:top w:val="dotted" w:sz="4" w:space="0" w:color="auto"/>
        <w:left w:val="single" w:sz="4" w:space="0" w:color="auto"/>
        <w:bottom w:val="single" w:sz="4" w:space="0" w:color="auto"/>
        <w:right w:val="dotted"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4">
    <w:name w:val="xl84"/>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xl69">
    <w:name w:val="xl69"/>
    <w:basedOn w:val="a"/>
    <w:uiPriority w:val="99"/>
    <w:qFormat/>
    <w:pPr>
      <w:widowControl/>
      <w:pBdr>
        <w:top w:val="dotted" w:sz="4" w:space="0" w:color="auto"/>
        <w:left w:val="single" w:sz="4" w:space="0" w:color="auto"/>
        <w:bottom w:val="dotted" w:sz="4" w:space="0" w:color="auto"/>
        <w:right w:val="dotted"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4">
    <w:name w:val="xl74"/>
    <w:basedOn w:val="a"/>
    <w:uiPriority w:val="99"/>
    <w:qFormat/>
    <w:pPr>
      <w:widowControl/>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left"/>
    </w:pPr>
    <w:rPr>
      <w:rFonts w:ascii="Times New Roman" w:hAnsi="Times New Roman"/>
      <w:kern w:val="0"/>
      <w:sz w:val="20"/>
      <w:szCs w:val="20"/>
    </w:rPr>
  </w:style>
  <w:style w:type="paragraph" w:customStyle="1" w:styleId="xl87">
    <w:name w:val="xl87"/>
    <w:basedOn w:val="a"/>
    <w:uiPriority w:val="99"/>
    <w:qFormat/>
    <w:pPr>
      <w:widowControl/>
      <w:pBdr>
        <w:top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aff7">
    <w:name w:val="部分编号"/>
    <w:basedOn w:val="a"/>
    <w:uiPriority w:val="99"/>
    <w:qFormat/>
    <w:pPr>
      <w:widowControl/>
      <w:tabs>
        <w:tab w:val="left" w:pos="360"/>
        <w:tab w:val="left" w:pos="1531"/>
      </w:tabs>
      <w:spacing w:before="160" w:after="120" w:line="400" w:lineRule="exact"/>
      <w:ind w:left="360" w:hanging="360"/>
    </w:pPr>
    <w:rPr>
      <w:rFonts w:ascii="Arial" w:eastAsia="黑体" w:hAnsi="Arial"/>
      <w:color w:val="000000"/>
      <w:spacing w:val="30"/>
      <w:sz w:val="24"/>
      <w:szCs w:val="20"/>
    </w:rPr>
  </w:style>
  <w:style w:type="paragraph" w:customStyle="1" w:styleId="13">
    <w:name w:val="修订1"/>
    <w:uiPriority w:val="99"/>
    <w:semiHidden/>
    <w:qFormat/>
    <w:rPr>
      <w:rFonts w:ascii="Times New Roman" w:hAnsi="Times New Roman"/>
      <w:kern w:val="2"/>
      <w:sz w:val="30"/>
      <w:szCs w:val="24"/>
    </w:rPr>
  </w:style>
  <w:style w:type="paragraph" w:customStyle="1" w:styleId="xl66">
    <w:name w:val="xl66"/>
    <w:basedOn w:val="a"/>
    <w:uiPriority w:val="99"/>
    <w:qFormat/>
    <w:pPr>
      <w:widowControl/>
      <w:pBdr>
        <w:top w:val="single" w:sz="4" w:space="0" w:color="auto"/>
        <w:left w:val="single" w:sz="4" w:space="0" w:color="auto"/>
        <w:bottom w:val="dotted" w:sz="4" w:space="0" w:color="auto"/>
        <w:right w:val="dotted"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2">
    <w:name w:val="xl72"/>
    <w:basedOn w:val="a"/>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5">
    <w:name w:val="xl75"/>
    <w:basedOn w:val="a"/>
    <w:uiPriority w:val="99"/>
    <w:qFormat/>
    <w:pPr>
      <w:widowControl/>
      <w:pBdr>
        <w:top w:val="dotted" w:sz="4" w:space="0" w:color="auto"/>
        <w:left w:val="dotted" w:sz="4" w:space="0" w:color="auto"/>
        <w:bottom w:val="dotted" w:sz="4" w:space="0" w:color="auto"/>
        <w:right w:val="single" w:sz="4" w:space="0" w:color="auto"/>
      </w:pBdr>
      <w:spacing w:before="100" w:beforeAutospacing="1" w:after="100" w:afterAutospacing="1"/>
      <w:jc w:val="left"/>
    </w:pPr>
    <w:rPr>
      <w:rFonts w:ascii="Times New Roman" w:hAnsi="Times New Roman"/>
      <w:color w:val="000000"/>
      <w:kern w:val="0"/>
      <w:sz w:val="20"/>
      <w:szCs w:val="20"/>
    </w:rPr>
  </w:style>
  <w:style w:type="paragraph" w:customStyle="1" w:styleId="xl99">
    <w:name w:val="xl99"/>
    <w:basedOn w:val="a"/>
    <w:uiPriority w:val="99"/>
    <w:qFormat/>
    <w:pPr>
      <w:widowControl/>
      <w:spacing w:before="100" w:beforeAutospacing="1" w:after="100" w:afterAutospacing="1"/>
      <w:jc w:val="right"/>
    </w:pPr>
    <w:rPr>
      <w:rFonts w:ascii="宋体" w:hAnsi="宋体" w:cs="宋体"/>
      <w:kern w:val="0"/>
      <w:sz w:val="20"/>
      <w:szCs w:val="20"/>
    </w:rPr>
  </w:style>
  <w:style w:type="paragraph" w:customStyle="1" w:styleId="font6">
    <w:name w:val="font6"/>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xl77">
    <w:name w:val="xl77"/>
    <w:basedOn w:val="a"/>
    <w:uiPriority w:val="99"/>
    <w:qFormat/>
    <w:pPr>
      <w:widowControl/>
      <w:pBdr>
        <w:top w:val="dotted" w:sz="4" w:space="0" w:color="auto"/>
        <w:left w:val="dotted" w:sz="4" w:space="0" w:color="auto"/>
        <w:bottom w:val="dotted"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i">
    <w:name w:val="(i)正文"/>
    <w:basedOn w:val="a"/>
    <w:uiPriority w:val="99"/>
    <w:qFormat/>
    <w:pPr>
      <w:widowControl/>
      <w:tabs>
        <w:tab w:val="left" w:pos="2381"/>
        <w:tab w:val="left" w:pos="2951"/>
      </w:tabs>
      <w:spacing w:line="360" w:lineRule="exact"/>
      <w:ind w:left="2381" w:hanging="510"/>
    </w:pPr>
    <w:rPr>
      <w:rFonts w:ascii="Times New Roman" w:hAnsi="Times New Roman"/>
      <w:color w:val="000000"/>
      <w:sz w:val="24"/>
      <w:szCs w:val="20"/>
    </w:rPr>
  </w:style>
  <w:style w:type="paragraph" w:customStyle="1" w:styleId="font0">
    <w:name w:val="font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
    <w:name w:val="默认段落字体 Para Char"/>
    <w:basedOn w:val="a"/>
    <w:uiPriority w:val="99"/>
    <w:qFormat/>
    <w:rPr>
      <w:rFonts w:ascii="Times New Roman" w:hAnsi="Times New Roman"/>
      <w:szCs w:val="20"/>
    </w:rPr>
  </w:style>
  <w:style w:type="paragraph" w:customStyle="1" w:styleId="xl63">
    <w:name w:val="xl6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xl94">
    <w:name w:val="xl94"/>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aff8">
    <w:name w:val="(a)正文"/>
    <w:basedOn w:val="a"/>
    <w:uiPriority w:val="99"/>
    <w:qFormat/>
    <w:pPr>
      <w:widowControl/>
      <w:tabs>
        <w:tab w:val="left" w:pos="1871"/>
        <w:tab w:val="left" w:pos="2081"/>
      </w:tabs>
      <w:spacing w:line="360" w:lineRule="exact"/>
      <w:ind w:left="1871" w:hanging="510"/>
    </w:pPr>
    <w:rPr>
      <w:rFonts w:ascii="Times New Roman" w:hAnsi="Times New Roman"/>
      <w:color w:val="000000"/>
      <w:sz w:val="24"/>
      <w:szCs w:val="20"/>
    </w:rPr>
  </w:style>
  <w:style w:type="paragraph" w:customStyle="1" w:styleId="14">
    <w:name w:val="1"/>
    <w:basedOn w:val="a"/>
    <w:next w:val="a4"/>
    <w:uiPriority w:val="99"/>
    <w:qFormat/>
    <w:pPr>
      <w:ind w:firstLine="420"/>
    </w:pPr>
    <w:rPr>
      <w:rFonts w:ascii="Times New Roman" w:hAnsi="Times New Roman"/>
      <w:color w:val="000000"/>
      <w:sz w:val="28"/>
      <w:szCs w:val="20"/>
    </w:rPr>
  </w:style>
  <w:style w:type="paragraph" w:customStyle="1" w:styleId="aff9">
    <w:name w:val="插图"/>
    <w:basedOn w:val="af9"/>
    <w:next w:val="a"/>
    <w:uiPriority w:val="99"/>
    <w:qFormat/>
    <w:pPr>
      <w:spacing w:line="240" w:lineRule="auto"/>
      <w:ind w:leftChars="0" w:left="0" w:firstLineChars="0" w:firstLine="0"/>
      <w:jc w:val="center"/>
    </w:pPr>
    <w:rPr>
      <w:rFonts w:ascii="仿宋_GB2312" w:eastAsia="仿宋_GB2312"/>
    </w:rPr>
  </w:style>
  <w:style w:type="paragraph" w:customStyle="1" w:styleId="-425">
    <w:name w:val="正文-宋4行25"/>
    <w:basedOn w:val="a"/>
    <w:uiPriority w:val="99"/>
    <w:qFormat/>
    <w:pPr>
      <w:adjustRightInd w:val="0"/>
      <w:snapToGrid w:val="0"/>
      <w:spacing w:line="500" w:lineRule="exact"/>
      <w:ind w:firstLine="567"/>
      <w:textAlignment w:val="baseline"/>
    </w:pPr>
    <w:rPr>
      <w:rFonts w:ascii="宋体" w:hAnsi="Times New Roman"/>
      <w:kern w:val="0"/>
      <w:sz w:val="27"/>
      <w:szCs w:val="20"/>
    </w:rPr>
  </w:style>
  <w:style w:type="paragraph" w:customStyle="1" w:styleId="xl100">
    <w:name w:val="xl100"/>
    <w:basedOn w:val="a"/>
    <w:uiPriority w:val="99"/>
    <w:qFormat/>
    <w:pPr>
      <w:widowControl/>
      <w:spacing w:before="100" w:beforeAutospacing="1" w:after="100" w:afterAutospacing="1"/>
      <w:jc w:val="left"/>
    </w:pPr>
    <w:rPr>
      <w:rFonts w:ascii="Arial" w:hAnsi="Arial" w:cs="Arial"/>
      <w:color w:val="000000"/>
      <w:kern w:val="0"/>
      <w:sz w:val="20"/>
      <w:szCs w:val="20"/>
    </w:rPr>
  </w:style>
  <w:style w:type="paragraph" w:customStyle="1" w:styleId="font7">
    <w:name w:val="font7"/>
    <w:basedOn w:val="a"/>
    <w:uiPriority w:val="99"/>
    <w:qFormat/>
    <w:pPr>
      <w:widowControl/>
      <w:spacing w:before="100" w:beforeAutospacing="1" w:after="100" w:afterAutospacing="1"/>
      <w:jc w:val="left"/>
    </w:pPr>
    <w:rPr>
      <w:rFonts w:ascii="Times New Roman" w:hAnsi="Times New Roman"/>
      <w:kern w:val="0"/>
      <w:sz w:val="20"/>
      <w:szCs w:val="20"/>
    </w:rPr>
  </w:style>
  <w:style w:type="paragraph" w:customStyle="1" w:styleId="m3">
    <w:name w:val="m3"/>
    <w:basedOn w:val="a"/>
    <w:uiPriority w:val="99"/>
    <w:qFormat/>
    <w:pPr>
      <w:adjustRightInd w:val="0"/>
      <w:spacing w:line="400" w:lineRule="atLeast"/>
      <w:jc w:val="center"/>
      <w:textAlignment w:val="bottom"/>
    </w:pPr>
    <w:rPr>
      <w:rFonts w:ascii="Times New Roman" w:eastAsia="楷体" w:hAnsi="Times New Roman"/>
      <w:kern w:val="0"/>
      <w:sz w:val="28"/>
      <w:szCs w:val="20"/>
    </w:rPr>
  </w:style>
  <w:style w:type="paragraph" w:customStyle="1" w:styleId="xl86">
    <w:name w:val="xl86"/>
    <w:basedOn w:val="a"/>
    <w:uiPriority w:val="99"/>
    <w:qFormat/>
    <w:pPr>
      <w:widowControl/>
      <w:pBdr>
        <w:top w:val="single" w:sz="8" w:space="0" w:color="000000"/>
        <w:lef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15">
    <w:name w:val="1.正文"/>
    <w:basedOn w:val="a"/>
    <w:uiPriority w:val="99"/>
    <w:qFormat/>
    <w:pPr>
      <w:widowControl/>
    </w:pPr>
    <w:rPr>
      <w:rFonts w:ascii="Times New Roman" w:hAnsi="Times New Roman"/>
      <w:color w:val="000000"/>
      <w:sz w:val="24"/>
      <w:szCs w:val="20"/>
    </w:rPr>
  </w:style>
  <w:style w:type="paragraph" w:customStyle="1" w:styleId="xl71">
    <w:name w:val="xl71"/>
    <w:basedOn w:val="a"/>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ascii="Times New Roman" w:hAnsi="Times New Roman"/>
      <w:color w:val="000000"/>
      <w:kern w:val="0"/>
      <w:sz w:val="20"/>
      <w:szCs w:val="20"/>
    </w:rPr>
  </w:style>
  <w:style w:type="paragraph" w:customStyle="1" w:styleId="xl81">
    <w:name w:val="xl81"/>
    <w:basedOn w:val="a"/>
    <w:uiPriority w:val="99"/>
    <w:qFormat/>
    <w:pPr>
      <w:widowControl/>
      <w:pBdr>
        <w:top w:val="dotted" w:sz="4" w:space="0" w:color="auto"/>
        <w:left w:val="dotted" w:sz="4" w:space="0" w:color="auto"/>
        <w:bottom w:val="single" w:sz="4" w:space="0" w:color="auto"/>
        <w:right w:val="dotted"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9">
    <w:name w:val="xl89"/>
    <w:basedOn w:val="a"/>
    <w:uiPriority w:val="99"/>
    <w:qFormat/>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affa">
    <w:name w:val="表格内文字"/>
    <w:basedOn w:val="a"/>
    <w:uiPriority w:val="99"/>
    <w:qFormat/>
    <w:pPr>
      <w:adjustRightInd w:val="0"/>
      <w:snapToGrid w:val="0"/>
      <w:spacing w:before="80" w:line="240" w:lineRule="exact"/>
      <w:jc w:val="center"/>
    </w:pPr>
    <w:rPr>
      <w:rFonts w:ascii="Times New Roman" w:hAnsi="Times New Roman"/>
      <w:color w:val="000000"/>
      <w:spacing w:val="6"/>
      <w:kern w:val="0"/>
      <w:sz w:val="24"/>
      <w:szCs w:val="20"/>
    </w:rPr>
  </w:style>
  <w:style w:type="paragraph" w:customStyle="1" w:styleId="xl102">
    <w:name w:val="xl102"/>
    <w:basedOn w:val="a"/>
    <w:uiPriority w:val="99"/>
    <w:qFormat/>
    <w:pPr>
      <w:widowControl/>
      <w:pBdr>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6">
    <w:name w:val="xl96"/>
    <w:basedOn w:val="a"/>
    <w:uiPriority w:val="99"/>
    <w:qFormat/>
    <w:pPr>
      <w:widowControl/>
      <w:pBdr>
        <w:top w:val="dotted" w:sz="4" w:space="0" w:color="auto"/>
        <w:left w:val="dotted" w:sz="4" w:space="0" w:color="auto"/>
        <w:bottom w:val="dotted" w:sz="4" w:space="0" w:color="auto"/>
        <w:right w:val="single" w:sz="4" w:space="0" w:color="auto"/>
      </w:pBdr>
      <w:spacing w:before="100" w:beforeAutospacing="1" w:after="100" w:afterAutospacing="1"/>
      <w:jc w:val="left"/>
    </w:pPr>
    <w:rPr>
      <w:rFonts w:ascii="Times New Roman" w:hAnsi="Times New Roman"/>
      <w:color w:val="000000"/>
      <w:kern w:val="0"/>
      <w:sz w:val="20"/>
      <w:szCs w:val="20"/>
    </w:rPr>
  </w:style>
  <w:style w:type="paragraph" w:customStyle="1" w:styleId="font9">
    <w:name w:val="font9"/>
    <w:basedOn w:val="a"/>
    <w:uiPriority w:val="99"/>
    <w:qFormat/>
    <w:pPr>
      <w:widowControl/>
      <w:spacing w:before="100" w:beforeAutospacing="1" w:after="100" w:afterAutospacing="1"/>
      <w:jc w:val="left"/>
    </w:pPr>
    <w:rPr>
      <w:rFonts w:ascii="Arial" w:hAnsi="Arial" w:cs="Arial"/>
      <w:color w:val="000000"/>
      <w:kern w:val="0"/>
      <w:sz w:val="20"/>
      <w:szCs w:val="20"/>
    </w:rPr>
  </w:style>
  <w:style w:type="paragraph" w:customStyle="1" w:styleId="affb">
    <w:name w:val="a)"/>
    <w:basedOn w:val="a"/>
    <w:uiPriority w:val="99"/>
    <w:qFormat/>
    <w:pPr>
      <w:tabs>
        <w:tab w:val="left" w:pos="1361"/>
      </w:tabs>
      <w:spacing w:line="264" w:lineRule="auto"/>
      <w:ind w:left="1361" w:hanging="454"/>
    </w:pPr>
    <w:rPr>
      <w:rFonts w:ascii="Times New Roman" w:hAnsi="Times New Roman"/>
      <w:color w:val="000000"/>
      <w:sz w:val="24"/>
      <w:szCs w:val="20"/>
    </w:rPr>
  </w:style>
  <w:style w:type="paragraph" w:customStyle="1" w:styleId="Pa3">
    <w:name w:val="Pa3"/>
    <w:basedOn w:val="a"/>
    <w:next w:val="a"/>
    <w:uiPriority w:val="99"/>
    <w:qFormat/>
    <w:pPr>
      <w:widowControl/>
      <w:autoSpaceDE w:val="0"/>
      <w:autoSpaceDN w:val="0"/>
      <w:adjustRightInd w:val="0"/>
      <w:spacing w:line="161" w:lineRule="atLeast"/>
      <w:jc w:val="left"/>
    </w:pPr>
    <w:rPr>
      <w:rFonts w:ascii="Museo Sans For Dell 300" w:eastAsia="Museo Sans For Dell 300" w:hAnsi="Times New Roman"/>
      <w:kern w:val="0"/>
      <w:sz w:val="24"/>
      <w:szCs w:val="24"/>
    </w:rPr>
  </w:style>
  <w:style w:type="paragraph" w:customStyle="1" w:styleId="xl70">
    <w:name w:val="xl70"/>
    <w:basedOn w:val="a"/>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ascii="宋体" w:hAnsi="宋体" w:cs="宋体"/>
      <w:color w:val="000000"/>
      <w:kern w:val="0"/>
      <w:sz w:val="20"/>
      <w:szCs w:val="20"/>
    </w:rPr>
  </w:style>
  <w:style w:type="paragraph" w:customStyle="1" w:styleId="i0">
    <w:name w:val="i."/>
    <w:basedOn w:val="a"/>
    <w:uiPriority w:val="99"/>
    <w:qFormat/>
    <w:pPr>
      <w:tabs>
        <w:tab w:val="left" w:pos="2268"/>
        <w:tab w:val="left" w:pos="2534"/>
      </w:tabs>
      <w:spacing w:line="264" w:lineRule="auto"/>
      <w:ind w:left="2268" w:hanging="454"/>
    </w:pPr>
    <w:rPr>
      <w:rFonts w:ascii="Times New Roman" w:hAnsi="Times New Roman"/>
      <w:color w:val="000000"/>
      <w:sz w:val="24"/>
      <w:szCs w:val="20"/>
    </w:rPr>
  </w:style>
  <w:style w:type="paragraph" w:customStyle="1" w:styleId="xl78">
    <w:name w:val="xl78"/>
    <w:basedOn w:val="a"/>
    <w:uiPriority w:val="99"/>
    <w:qFormat/>
    <w:pPr>
      <w:widowControl/>
      <w:pBdr>
        <w:top w:val="dotted" w:sz="4" w:space="0" w:color="auto"/>
        <w:left w:val="dotted" w:sz="4" w:space="0" w:color="auto"/>
        <w:bottom w:val="dotted" w:sz="4" w:space="0" w:color="auto"/>
        <w:right w:val="single" w:sz="4" w:space="0" w:color="auto"/>
      </w:pBdr>
      <w:spacing w:before="100" w:beforeAutospacing="1" w:after="100" w:afterAutospacing="1"/>
      <w:jc w:val="left"/>
      <w:textAlignment w:val="bottom"/>
    </w:pPr>
    <w:rPr>
      <w:rFonts w:ascii="Times New Roman" w:hAnsi="Times New Roman"/>
      <w:color w:val="000000"/>
      <w:kern w:val="0"/>
      <w:sz w:val="20"/>
      <w:szCs w:val="20"/>
    </w:rPr>
  </w:style>
  <w:style w:type="paragraph" w:customStyle="1" w:styleId="text">
    <w:name w:val="text"/>
    <w:basedOn w:val="a"/>
    <w:uiPriority w:val="99"/>
    <w:qFormat/>
    <w:pPr>
      <w:widowControl/>
      <w:overflowPunct w:val="0"/>
      <w:autoSpaceDE w:val="0"/>
      <w:autoSpaceDN w:val="0"/>
      <w:adjustRightInd w:val="0"/>
      <w:spacing w:before="120" w:after="120"/>
      <w:ind w:left="851"/>
      <w:textAlignment w:val="baseline"/>
    </w:pPr>
    <w:rPr>
      <w:rFonts w:ascii="宋体" w:hAnsi="Times New Roman"/>
      <w:color w:val="000000"/>
      <w:kern w:val="0"/>
      <w:sz w:val="24"/>
      <w:szCs w:val="20"/>
    </w:rPr>
  </w:style>
  <w:style w:type="paragraph" w:customStyle="1" w:styleId="Affc">
    <w:name w:val="A.正文"/>
    <w:basedOn w:val="a"/>
    <w:uiPriority w:val="99"/>
    <w:qFormat/>
    <w:pPr>
      <w:widowControl/>
      <w:spacing w:line="520" w:lineRule="exact"/>
    </w:pPr>
    <w:rPr>
      <w:rFonts w:ascii="Times New Roman" w:hAnsi="Times New Roman"/>
      <w:color w:val="000000"/>
      <w:spacing w:val="-8"/>
      <w:sz w:val="24"/>
      <w:szCs w:val="20"/>
    </w:rPr>
  </w:style>
  <w:style w:type="paragraph" w:customStyle="1" w:styleId="xl67">
    <w:name w:val="xl67"/>
    <w:basedOn w:val="a"/>
    <w:uiPriority w:val="99"/>
    <w:qFormat/>
    <w:pPr>
      <w:widowControl/>
      <w:pBdr>
        <w:top w:val="single" w:sz="4" w:space="0" w:color="auto"/>
        <w:left w:val="dotted" w:sz="4" w:space="0" w:color="auto"/>
        <w:bottom w:val="dotted" w:sz="4" w:space="0" w:color="auto"/>
        <w:right w:val="dotted"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8">
    <w:name w:val="xl88"/>
    <w:basedOn w:val="a"/>
    <w:uiPriority w:val="99"/>
    <w:qFormat/>
    <w:pPr>
      <w:widowControl/>
      <w:pBdr>
        <w:top w:val="single" w:sz="8" w:space="0" w:color="000000"/>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80">
    <w:name w:val="xl80"/>
    <w:basedOn w:val="a"/>
    <w:uiPriority w:val="99"/>
    <w:qFormat/>
    <w:pPr>
      <w:widowControl/>
      <w:pBdr>
        <w:top w:val="dotted" w:sz="4" w:space="0" w:color="auto"/>
        <w:left w:val="dotted" w:sz="4" w:space="0" w:color="auto"/>
        <w:bottom w:val="single" w:sz="4" w:space="0" w:color="auto"/>
        <w:right w:val="dotted"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d">
    <w:name w:val="表格"/>
    <w:basedOn w:val="a"/>
    <w:uiPriority w:val="99"/>
    <w:qFormat/>
    <w:pPr>
      <w:adjustRightInd w:val="0"/>
      <w:spacing w:line="400" w:lineRule="atLeast"/>
      <w:textAlignment w:val="baseline"/>
    </w:pPr>
    <w:rPr>
      <w:rFonts w:ascii="仿宋_GB2312" w:eastAsia="仿宋_GB2312" w:hAnsi="Times New Roman"/>
      <w:kern w:val="0"/>
      <w:sz w:val="28"/>
      <w:szCs w:val="20"/>
    </w:rPr>
  </w:style>
  <w:style w:type="paragraph" w:customStyle="1" w:styleId="xl93">
    <w:name w:val="xl93"/>
    <w:basedOn w:val="a"/>
    <w:uiPriority w:val="99"/>
    <w:qFormat/>
    <w:pPr>
      <w:widowControl/>
      <w:pBdr>
        <w:top w:val="single" w:sz="4" w:space="0" w:color="auto"/>
        <w:left w:val="dotted" w:sz="4" w:space="0" w:color="auto"/>
        <w:bottom w:val="dotted" w:sz="4" w:space="0" w:color="auto"/>
        <w:right w:val="dotted"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cjk">
    <w:name w:val="cjk"/>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Char">
    <w:name w:val="+正文 Char Char"/>
    <w:basedOn w:val="a"/>
    <w:uiPriority w:val="99"/>
    <w:qFormat/>
    <w:pPr>
      <w:spacing w:line="360" w:lineRule="auto"/>
      <w:ind w:firstLineChars="200" w:firstLine="200"/>
    </w:pPr>
    <w:rPr>
      <w:rFonts w:ascii="Times New Roman" w:hAnsi="Times New Roman"/>
      <w:color w:val="000000"/>
      <w:sz w:val="24"/>
      <w:szCs w:val="28"/>
    </w:rPr>
  </w:style>
  <w:style w:type="paragraph" w:customStyle="1" w:styleId="110">
    <w:name w:val="1.1编号"/>
    <w:basedOn w:val="a"/>
    <w:uiPriority w:val="99"/>
    <w:qFormat/>
    <w:pPr>
      <w:widowControl/>
      <w:tabs>
        <w:tab w:val="left" w:pos="567"/>
      </w:tabs>
      <w:spacing w:before="120" w:after="80" w:line="380" w:lineRule="exact"/>
    </w:pPr>
    <w:rPr>
      <w:rFonts w:ascii="Times New Roman" w:hAnsi="Times New Roman"/>
      <w:b/>
      <w:color w:val="000000"/>
      <w:spacing w:val="20"/>
      <w:sz w:val="24"/>
      <w:szCs w:val="20"/>
    </w:rPr>
  </w:style>
  <w:style w:type="paragraph" w:customStyle="1" w:styleId="xl85">
    <w:name w:val="xl85"/>
    <w:basedOn w:val="a"/>
    <w:uiPriority w:val="99"/>
    <w:qFormat/>
    <w:pPr>
      <w:widowControl/>
      <w:pBdr>
        <w:top w:val="dotted" w:sz="4" w:space="0" w:color="auto"/>
        <w:left w:val="dotted"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New">
    <w:name w:val="正文 New"/>
    <w:uiPriority w:val="99"/>
    <w:qFormat/>
    <w:pPr>
      <w:widowControl w:val="0"/>
      <w:jc w:val="both"/>
    </w:pPr>
    <w:rPr>
      <w:rFonts w:ascii="Times New Roman" w:hAnsi="Times New Roman"/>
      <w:kern w:val="2"/>
      <w:sz w:val="21"/>
    </w:rPr>
  </w:style>
  <w:style w:type="paragraph" w:customStyle="1" w:styleId="xl90">
    <w:name w:val="xl90"/>
    <w:basedOn w:val="a"/>
    <w:uiPriority w:val="99"/>
    <w:qFormat/>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Affe">
    <w:name w:val="A."/>
    <w:basedOn w:val="a"/>
    <w:uiPriority w:val="99"/>
    <w:qFormat/>
    <w:pPr>
      <w:widowControl/>
      <w:tabs>
        <w:tab w:val="left" w:pos="454"/>
      </w:tabs>
      <w:spacing w:line="264" w:lineRule="auto"/>
      <w:ind w:left="454" w:hanging="454"/>
    </w:pPr>
    <w:rPr>
      <w:rFonts w:ascii="Times New Roman" w:hAnsi="Times New Roman"/>
      <w:color w:val="000000"/>
      <w:sz w:val="24"/>
      <w:szCs w:val="20"/>
    </w:rPr>
  </w:style>
  <w:style w:type="paragraph" w:customStyle="1" w:styleId="section">
    <w:name w:val="section编号"/>
    <w:basedOn w:val="a"/>
    <w:uiPriority w:val="99"/>
    <w:qFormat/>
    <w:pPr>
      <w:widowControl/>
      <w:spacing w:before="200" w:after="160" w:line="420" w:lineRule="exact"/>
      <w:jc w:val="center"/>
    </w:pPr>
    <w:rPr>
      <w:rFonts w:ascii="Arial" w:eastAsia="黑体" w:hAnsi="Arial"/>
      <w:color w:val="000000"/>
      <w:spacing w:val="40"/>
      <w:sz w:val="28"/>
      <w:szCs w:val="20"/>
    </w:rPr>
  </w:style>
  <w:style w:type="paragraph" w:customStyle="1" w:styleId="CharChar1CharCharCharCharCharChar">
    <w:name w:val="Char Char1 Char Char Char Char Char Char"/>
    <w:basedOn w:val="a"/>
    <w:uiPriority w:val="99"/>
    <w:qFormat/>
    <w:pPr>
      <w:widowControl/>
      <w:adjustRightInd w:val="0"/>
      <w:snapToGrid w:val="0"/>
      <w:spacing w:beforeLines="25" w:afterLines="25" w:line="240" w:lineRule="exact"/>
      <w:ind w:firstLineChars="192" w:firstLine="560"/>
      <w:jc w:val="left"/>
    </w:pPr>
    <w:rPr>
      <w:rFonts w:ascii="宋体" w:hAnsi="宋体"/>
      <w:kern w:val="0"/>
      <w:sz w:val="28"/>
      <w:szCs w:val="28"/>
      <w:lang w:eastAsia="en-US"/>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uiPriority w:val="99"/>
    <w:qFormat/>
    <w:pPr>
      <w:widowControl/>
      <w:spacing w:before="100" w:beforeAutospacing="1" w:after="100" w:afterAutospacing="1"/>
      <w:jc w:val="center"/>
    </w:pPr>
    <w:rPr>
      <w:rFonts w:ascii="宋体" w:hAnsi="宋体" w:cs="宋体"/>
      <w:kern w:val="0"/>
      <w:sz w:val="20"/>
      <w:szCs w:val="20"/>
    </w:rPr>
  </w:style>
  <w:style w:type="paragraph" w:customStyle="1" w:styleId="xl76">
    <w:name w:val="xl76"/>
    <w:basedOn w:val="a"/>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ascii="Times New Roman" w:hAnsi="Times New Roman"/>
      <w:kern w:val="0"/>
      <w:sz w:val="20"/>
      <w:szCs w:val="20"/>
    </w:rPr>
  </w:style>
  <w:style w:type="paragraph" w:customStyle="1" w:styleId="CharCharChar">
    <w:name w:val="Char Char Char"/>
    <w:basedOn w:val="a"/>
    <w:uiPriority w:val="99"/>
    <w:qFormat/>
    <w:rPr>
      <w:rFonts w:ascii="Tahoma" w:hAnsi="Tahoma"/>
      <w:sz w:val="24"/>
      <w:szCs w:val="20"/>
    </w:rPr>
  </w:style>
  <w:style w:type="paragraph" w:customStyle="1" w:styleId="head4">
    <w:name w:val="head4"/>
    <w:basedOn w:val="a"/>
    <w:uiPriority w:val="99"/>
    <w:qFormat/>
    <w:pPr>
      <w:widowControl/>
      <w:spacing w:before="120" w:after="120"/>
    </w:pPr>
    <w:rPr>
      <w:rFonts w:ascii="宋体" w:hAnsi="Times New Roman"/>
      <w:kern w:val="0"/>
      <w:sz w:val="24"/>
      <w:szCs w:val="20"/>
    </w:rPr>
  </w:style>
  <w:style w:type="paragraph" w:customStyle="1" w:styleId="xl97">
    <w:name w:val="xl97"/>
    <w:basedOn w:val="a"/>
    <w:uiPriority w:val="99"/>
    <w:qFormat/>
    <w:pPr>
      <w:widowControl/>
      <w:spacing w:before="100" w:beforeAutospacing="1" w:after="100" w:afterAutospacing="1"/>
      <w:jc w:val="center"/>
    </w:pPr>
    <w:rPr>
      <w:rFonts w:ascii="宋体" w:hAnsi="宋体" w:cs="宋体"/>
      <w:kern w:val="0"/>
      <w:sz w:val="20"/>
      <w:szCs w:val="20"/>
    </w:rPr>
  </w:style>
  <w:style w:type="paragraph" w:customStyle="1" w:styleId="afff">
    <w:name w:val="表格文字"/>
    <w:basedOn w:val="ac"/>
    <w:uiPriority w:val="99"/>
    <w:qFormat/>
    <w:pPr>
      <w:spacing w:before="20" w:after="20"/>
      <w:ind w:firstLine="0"/>
    </w:pPr>
    <w:rPr>
      <w:rFonts w:ascii="Century Gothic" w:hAnsi="Century Gothic"/>
      <w:sz w:val="20"/>
    </w:rPr>
  </w:style>
  <w:style w:type="paragraph" w:customStyle="1" w:styleId="Default">
    <w:name w:val="Default"/>
    <w:uiPriority w:val="99"/>
    <w:qFormat/>
    <w:pPr>
      <w:widowControl w:val="0"/>
      <w:autoSpaceDE w:val="0"/>
      <w:autoSpaceDN w:val="0"/>
      <w:adjustRightInd w:val="0"/>
    </w:pPr>
    <w:rPr>
      <w:rFonts w:ascii="黑体" w:eastAsia="黑体" w:hAnsi="Times New Roman" w:cs="黑体"/>
      <w:color w:val="000000"/>
      <w:sz w:val="24"/>
      <w:szCs w:val="24"/>
    </w:rPr>
  </w:style>
  <w:style w:type="paragraph" w:customStyle="1" w:styleId="space">
    <w:name w:val="space"/>
    <w:uiPriority w:val="99"/>
    <w:qFormat/>
    <w:rPr>
      <w:rFonts w:ascii="Times New Roman" w:hAnsi="Times New Roman"/>
      <w:caps/>
    </w:rPr>
  </w:style>
  <w:style w:type="paragraph" w:customStyle="1" w:styleId="xl64">
    <w:name w:val="xl64"/>
    <w:basedOn w:val="a"/>
    <w:uiPriority w:val="99"/>
    <w:qFormat/>
    <w:pPr>
      <w:widowControl/>
      <w:spacing w:before="100" w:beforeAutospacing="1" w:after="100" w:afterAutospacing="1"/>
      <w:jc w:val="center"/>
    </w:pPr>
    <w:rPr>
      <w:rFonts w:ascii="宋体" w:hAnsi="宋体" w:cs="宋体"/>
      <w:kern w:val="0"/>
      <w:sz w:val="24"/>
      <w:szCs w:val="24"/>
    </w:rPr>
  </w:style>
  <w:style w:type="paragraph" w:customStyle="1" w:styleId="xl68">
    <w:name w:val="xl68"/>
    <w:basedOn w:val="a"/>
    <w:uiPriority w:val="99"/>
    <w:qFormat/>
    <w:pPr>
      <w:widowControl/>
      <w:pBdr>
        <w:top w:val="single" w:sz="4" w:space="0" w:color="auto"/>
        <w:left w:val="dotted" w:sz="4" w:space="0" w:color="auto"/>
        <w:bottom w:val="dotted"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6">
    <w:name w:val="1)"/>
    <w:basedOn w:val="a"/>
    <w:uiPriority w:val="99"/>
    <w:qFormat/>
    <w:pPr>
      <w:tabs>
        <w:tab w:val="left" w:pos="1814"/>
      </w:tabs>
      <w:spacing w:line="264" w:lineRule="auto"/>
      <w:ind w:left="1814" w:hanging="453"/>
    </w:pPr>
    <w:rPr>
      <w:rFonts w:ascii="Times New Roman" w:hAnsi="Times New Roman"/>
      <w:color w:val="000000"/>
      <w:sz w:val="24"/>
      <w:szCs w:val="20"/>
    </w:rPr>
  </w:style>
  <w:style w:type="paragraph" w:customStyle="1" w:styleId="17">
    <w:name w:val="样式1"/>
    <w:basedOn w:val="a"/>
    <w:uiPriority w:val="99"/>
    <w:qFormat/>
    <w:pPr>
      <w:tabs>
        <w:tab w:val="left" w:pos="1440"/>
      </w:tabs>
      <w:ind w:left="425" w:hanging="425"/>
    </w:pPr>
    <w:rPr>
      <w:rFonts w:ascii="Times New Roman" w:hAnsi="Times New Roman"/>
      <w:color w:val="000000"/>
      <w:sz w:val="24"/>
      <w:szCs w:val="20"/>
    </w:rPr>
  </w:style>
  <w:style w:type="paragraph" w:customStyle="1" w:styleId="afff0">
    <w:name w:val="表标题"/>
    <w:basedOn w:val="a"/>
    <w:uiPriority w:val="99"/>
    <w:qFormat/>
    <w:pPr>
      <w:spacing w:line="500" w:lineRule="exact"/>
    </w:pPr>
    <w:rPr>
      <w:rFonts w:ascii="Times New Roman" w:hAnsi="Times New Roman"/>
      <w:color w:val="000000"/>
      <w:spacing w:val="10"/>
      <w:sz w:val="24"/>
      <w:szCs w:val="20"/>
    </w:rPr>
  </w:style>
  <w:style w:type="paragraph" w:customStyle="1" w:styleId="xl73">
    <w:name w:val="xl73"/>
    <w:basedOn w:val="a"/>
    <w:uiPriority w:val="99"/>
    <w:qFormat/>
    <w:pPr>
      <w:widowControl/>
      <w:pBdr>
        <w:top w:val="dotted" w:sz="4" w:space="0" w:color="auto"/>
        <w:left w:val="dotted" w:sz="4" w:space="0" w:color="auto"/>
        <w:bottom w:val="dotted"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character" w:customStyle="1" w:styleId="Bodytext1">
    <w:name w:val="Body text|1_"/>
    <w:basedOn w:val="a1"/>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1" w:lineRule="auto"/>
      <w:ind w:firstLine="400"/>
      <w:jc w:val="left"/>
    </w:pPr>
    <w:rPr>
      <w:rFonts w:ascii="宋体" w:hAnsi="宋体" w:cs="宋体"/>
      <w:kern w:val="0"/>
      <w:sz w:val="30"/>
      <w:szCs w:val="30"/>
      <w:lang w:val="zh-TW" w:eastAsia="zh-TW" w:bidi="zh-TW"/>
    </w:rPr>
  </w:style>
  <w:style w:type="character" w:customStyle="1" w:styleId="Bodytext3">
    <w:name w:val="Body text|3_"/>
    <w:basedOn w:val="a1"/>
    <w:link w:val="Bodytext30"/>
    <w:qFormat/>
    <w:rPr>
      <w:rFonts w:ascii="宋体" w:hAnsi="宋体" w:cs="宋体"/>
      <w:sz w:val="17"/>
      <w:szCs w:val="17"/>
      <w:lang w:val="zh-TW" w:eastAsia="zh-TW" w:bidi="zh-TW"/>
    </w:rPr>
  </w:style>
  <w:style w:type="paragraph" w:customStyle="1" w:styleId="Bodytext30">
    <w:name w:val="Body text|3"/>
    <w:basedOn w:val="a"/>
    <w:link w:val="Bodytext3"/>
    <w:qFormat/>
    <w:pPr>
      <w:ind w:hanging="770"/>
      <w:jc w:val="left"/>
    </w:pPr>
    <w:rPr>
      <w:rFonts w:ascii="宋体" w:hAnsi="宋体" w:cs="宋体"/>
      <w:kern w:val="0"/>
      <w:sz w:val="17"/>
      <w:szCs w:val="17"/>
      <w:lang w:val="zh-TW" w:eastAsia="zh-TW" w:bidi="zh-TW"/>
    </w:rPr>
  </w:style>
  <w:style w:type="character" w:customStyle="1" w:styleId="26">
    <w:name w:val="正文文本首行缩进 2 字符"/>
    <w:basedOn w:val="ad"/>
    <w:link w:val="25"/>
    <w:qFormat/>
    <w:rPr>
      <w:rFonts w:ascii="Times New Roman" w:eastAsia="宋体" w:hAnsi="Times New Roman" w:cs="Times New Roman"/>
      <w:kern w:val="2"/>
      <w:sz w:val="21"/>
      <w:szCs w:val="20"/>
    </w:rPr>
  </w:style>
  <w:style w:type="character" w:customStyle="1" w:styleId="18">
    <w:name w:val="未处理的提及1"/>
    <w:basedOn w:val="a1"/>
    <w:uiPriority w:val="99"/>
    <w:semiHidden/>
    <w:unhideWhenUsed/>
    <w:qFormat/>
    <w:rPr>
      <w:color w:val="605E5C"/>
      <w:shd w:val="clear" w:color="auto" w:fill="E1DFDD"/>
    </w:rPr>
  </w:style>
  <w:style w:type="character" w:customStyle="1" w:styleId="27">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96BF4-87DA-4E4F-9B6A-5B52A7C7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9940</Words>
  <Characters>10835</Characters>
  <Application>Microsoft Office Word</Application>
  <DocSecurity>0</DocSecurity>
  <Lines>570</Lines>
  <Paragraphs>593</Paragraphs>
  <ScaleCrop>false</ScaleCrop>
  <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34235</dc:creator>
  <cp:lastModifiedBy>johnfeng Wong</cp:lastModifiedBy>
  <cp:revision>2</cp:revision>
  <cp:lastPrinted>2020-11-24T00:12:00Z</cp:lastPrinted>
  <dcterms:created xsi:type="dcterms:W3CDTF">2025-10-29T06:54:00Z</dcterms:created>
  <dcterms:modified xsi:type="dcterms:W3CDTF">2025-10-29T06:54:00Z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DD501F1A61D64E5FA94A847EDD5637B1_13</vt:lpwstr>
  </property>
  <property fmtid="{D5CDD505-2E9C-101B-9397-08002B2CF9AE}" pid="4" name="KSOTemplateDocerSaveRecord">
    <vt:lpwstr>eyJoZGlkIjoiYmRmMjgzY2ZmMmJkNjk3NDBkNDkzYzRhMjcyYWE2MmUiLCJ1c2VySWQiOiIxNTU5MTc2NTE3In0=</vt:lpwstr>
  </property>
</Properties>
</file>