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7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驻马店市城乡一体化示范区管理委员会公车维修费用-</w:t>
      </w:r>
      <w:r>
        <w:rPr>
          <w:rFonts w:hint="eastAsia" w:ascii="宋体" w:hAnsi="宋体" w:cs="宋体"/>
          <w:b/>
          <w:bCs/>
          <w:sz w:val="30"/>
          <w:szCs w:val="30"/>
        </w:rPr>
        <w:t>竞争性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谈判公告</w:t>
      </w:r>
    </w:p>
    <w:p w14:paraId="2E767F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1BFAAA96">
      <w:pPr>
        <w:keepNext w:val="0"/>
        <w:keepLines w:val="0"/>
        <w:pageBreakBefore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项目概况</w:t>
      </w:r>
    </w:p>
    <w:p w14:paraId="5A81569E">
      <w:pPr>
        <w:keepNext w:val="0"/>
        <w:keepLines w:val="0"/>
        <w:pageBreakBefore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 xml:space="preserve">驻马店市城乡一体化示范区管理委员会公车维修费用 </w:t>
      </w:r>
      <w:r>
        <w:rPr>
          <w:rFonts w:hint="eastAsia" w:ascii="宋体" w:hAnsi="宋体" w:cs="宋体"/>
          <w:bCs/>
          <w:sz w:val="24"/>
          <w:szCs w:val="24"/>
        </w:rPr>
        <w:t>的潜在供应商应在</w:t>
      </w:r>
      <w:r>
        <w:rPr>
          <w:rFonts w:hint="eastAsia" w:ascii="宋体" w:hAnsi="宋体" w:cs="宋体"/>
          <w:bCs/>
          <w:sz w:val="24"/>
          <w:szCs w:val="24"/>
          <w:u w:val="single"/>
        </w:rPr>
        <w:t>驻马店市乐山大道与纬四路交汇处银丰集团8楼</w:t>
      </w:r>
      <w:r>
        <w:rPr>
          <w:rFonts w:hint="eastAsia" w:ascii="宋体" w:hAnsi="宋体" w:cs="宋体"/>
          <w:bCs/>
          <w:sz w:val="24"/>
          <w:szCs w:val="24"/>
        </w:rPr>
        <w:t>获取竞争性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谈判</w:t>
      </w:r>
      <w:r>
        <w:rPr>
          <w:rFonts w:hint="eastAsia" w:ascii="宋体" w:hAnsi="宋体" w:cs="宋体"/>
          <w:bCs/>
          <w:sz w:val="24"/>
          <w:szCs w:val="24"/>
        </w:rPr>
        <w:t>文件，并于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  <w:u w:val="single"/>
        </w:rPr>
        <w:t>日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cs="宋体"/>
          <w:bCs/>
          <w:sz w:val="24"/>
          <w:szCs w:val="24"/>
          <w:u w:val="single"/>
        </w:rPr>
        <w:t>时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Cs/>
          <w:sz w:val="24"/>
          <w:szCs w:val="24"/>
          <w:u w:val="single"/>
        </w:rPr>
        <w:t>分（北京时间）</w:t>
      </w:r>
      <w:r>
        <w:rPr>
          <w:rFonts w:hint="eastAsia" w:ascii="宋体" w:hAnsi="宋体" w:cs="宋体"/>
          <w:bCs/>
          <w:sz w:val="24"/>
          <w:szCs w:val="24"/>
        </w:rPr>
        <w:t>前提交响应文件。</w:t>
      </w:r>
    </w:p>
    <w:p w14:paraId="7479AD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一、项目基本情况</w:t>
      </w:r>
    </w:p>
    <w:p w14:paraId="6D24C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1、项目编号：</w:t>
      </w:r>
      <w:r>
        <w:rPr>
          <w:rFonts w:hint="eastAsia" w:ascii="宋体" w:hAnsi="宋体" w:cs="宋体"/>
          <w:sz w:val="24"/>
          <w:szCs w:val="24"/>
          <w:lang w:eastAsia="zh-CN"/>
        </w:rPr>
        <w:t>驻示范政采-2025-0142-1104</w:t>
      </w:r>
    </w:p>
    <w:p w14:paraId="143E03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left="956" w:leftChars="170" w:hanging="480" w:hangingChars="200"/>
        <w:jc w:val="left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2、项目名称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驻马店市城乡一体化示范区管理委员会公车维修费用                       </w:t>
      </w:r>
    </w:p>
    <w:p w14:paraId="26CD99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3、采购方式：竞争性</w:t>
      </w:r>
      <w:r>
        <w:rPr>
          <w:rFonts w:hint="eastAsia" w:ascii="宋体" w:hAnsi="宋体" w:cs="宋体"/>
          <w:sz w:val="24"/>
          <w:szCs w:val="24"/>
          <w:lang w:eastAsia="zh-CN"/>
        </w:rPr>
        <w:t>谈判</w:t>
      </w:r>
    </w:p>
    <w:p w14:paraId="3BDDEA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4、预算金额：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90000.00元</w:t>
      </w:r>
    </w:p>
    <w:p w14:paraId="53D821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720" w:firstLineChars="3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最高限价：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90000.00元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16"/>
        <w:gridCol w:w="3072"/>
        <w:gridCol w:w="1611"/>
        <w:gridCol w:w="1942"/>
      </w:tblGrid>
      <w:tr w14:paraId="17AD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5" w:type="dxa"/>
            <w:noWrap w:val="0"/>
            <w:vAlign w:val="center"/>
          </w:tcPr>
          <w:p w14:paraId="49A1E050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52" w:type="dxa"/>
            <w:noWrap w:val="0"/>
            <w:vAlign w:val="center"/>
          </w:tcPr>
          <w:p w14:paraId="77C57BF4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3112" w:type="dxa"/>
            <w:noWrap w:val="0"/>
            <w:vAlign w:val="center"/>
          </w:tcPr>
          <w:p w14:paraId="69BEDAAE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包名称</w:t>
            </w:r>
          </w:p>
        </w:tc>
        <w:tc>
          <w:tcPr>
            <w:tcW w:w="1618" w:type="dxa"/>
            <w:noWrap w:val="0"/>
            <w:vAlign w:val="center"/>
          </w:tcPr>
          <w:p w14:paraId="27D6AB4C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包预算（元）</w:t>
            </w:r>
          </w:p>
        </w:tc>
        <w:tc>
          <w:tcPr>
            <w:tcW w:w="1954" w:type="dxa"/>
            <w:noWrap w:val="0"/>
            <w:vAlign w:val="center"/>
          </w:tcPr>
          <w:p w14:paraId="219B8F5A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包最高限价（元）</w:t>
            </w:r>
          </w:p>
        </w:tc>
      </w:tr>
      <w:tr w14:paraId="497C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05" w:type="dxa"/>
            <w:noWrap w:val="0"/>
            <w:vAlign w:val="center"/>
          </w:tcPr>
          <w:p w14:paraId="68A23C43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2" w:type="dxa"/>
            <w:noWrap w:val="0"/>
            <w:vAlign w:val="center"/>
          </w:tcPr>
          <w:p w14:paraId="4372D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outlineLvl w:val="9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驻示范政采-2025-0142-1104</w:t>
            </w:r>
          </w:p>
          <w:p w14:paraId="573E709B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2" w:type="dxa"/>
            <w:noWrap w:val="0"/>
            <w:vAlign w:val="center"/>
          </w:tcPr>
          <w:p w14:paraId="0793EFCF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驻马店市城乡一体化示范区管理委员会公车维修费用 </w:t>
            </w:r>
          </w:p>
        </w:tc>
        <w:tc>
          <w:tcPr>
            <w:tcW w:w="1618" w:type="dxa"/>
            <w:noWrap w:val="0"/>
            <w:vAlign w:val="center"/>
          </w:tcPr>
          <w:p w14:paraId="7827D4E7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90000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954" w:type="dxa"/>
            <w:noWrap w:val="0"/>
            <w:vAlign w:val="center"/>
          </w:tcPr>
          <w:p w14:paraId="59BD6087">
            <w:pPr>
              <w:bidi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90000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</w:tr>
    </w:tbl>
    <w:p w14:paraId="23FE91C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采购需求（包括但不限于标的的名称、数量、简要技术需求或服务要求等）</w:t>
      </w:r>
    </w:p>
    <w:p w14:paraId="727BD4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驻马店市城乡一体化示范区管理委员会公车维修费用 </w:t>
      </w:r>
      <w:r>
        <w:rPr>
          <w:rFonts w:hint="eastAsia" w:ascii="宋体" w:hAnsi="宋体"/>
          <w:color w:val="000000"/>
          <w:kern w:val="0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(具体技术参数详见竞争性谈判文件)</w:t>
      </w:r>
    </w:p>
    <w:p w14:paraId="4D6F84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6、合同履行期限：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12个月</w:t>
      </w:r>
    </w:p>
    <w:p w14:paraId="057416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7、本项目是否接受联合体投标：否</w:t>
      </w:r>
    </w:p>
    <w:p w14:paraId="6029E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8、是否接受进口产品：否</w:t>
      </w:r>
    </w:p>
    <w:p w14:paraId="3C985B8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after="156" w:line="480" w:lineRule="exact"/>
        <w:jc w:val="left"/>
        <w:outlineLvl w:val="9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二、申请人资格要求：</w:t>
      </w:r>
    </w:p>
    <w:p w14:paraId="6A164C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1.满足《中华人民共和国政府采购法》第二十二条规定：</w:t>
      </w:r>
    </w:p>
    <w:p w14:paraId="30FCD4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2.落实政府采购政策满足的资格要求：</w:t>
      </w:r>
    </w:p>
    <w:p w14:paraId="4E9B1B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落实《政府采购促进中小企业发展管理办法》财库【2020】46号文件规定：本项目实行中小微企业价格折扣（监狱企业、残疾人福利性企业视同小微企业）。</w:t>
      </w:r>
    </w:p>
    <w:p w14:paraId="05B0EC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3.本项目的特定资格要求</w:t>
      </w:r>
    </w:p>
    <w:p w14:paraId="7F03FC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《关于在政府采购活动中查询及使用信用记录有关问题的通知》(财库[2016]125号)的规定，对列入失信被执行人、税收违法黑名单、政府采购严重违法失信行为记录名单的投标者，拒绝参与本项目政府采购活动；【查询渠道：“信用中国”网站（www.creditchina.gov.cn）、中国政府采购网（www.ccgp.gov.cn）】（查询时间在公告发布日期之后）。</w:t>
      </w:r>
    </w:p>
    <w:p w14:paraId="1901F2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三、报名时间及地点： </w:t>
      </w:r>
    </w:p>
    <w:p w14:paraId="394FE9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3.1报名时须携带资料：授权委托人持身份证原件及授权委托书并携带（“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驻马店市城乡一体化示范区管理委员会公车维修费用</w:t>
      </w:r>
      <w:r>
        <w:rPr>
          <w:rFonts w:hint="eastAsia" w:ascii="宋体" w:hAnsi="宋体" w:cs="宋体"/>
          <w:color w:val="auto"/>
          <w:sz w:val="24"/>
          <w:szCs w:val="24"/>
        </w:rPr>
        <w:t>竞争性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szCs w:val="24"/>
        </w:rPr>
        <w:t>公告二、</w:t>
      </w:r>
      <w:r>
        <w:rPr>
          <w:rFonts w:hint="eastAsia" w:ascii="宋体" w:hAnsi="宋体" w:cs="宋体"/>
          <w:sz w:val="24"/>
          <w:szCs w:val="24"/>
        </w:rPr>
        <w:t>申请人资格要求”）证件原件，以上证件</w:t>
      </w:r>
      <w:r>
        <w:rPr>
          <w:rFonts w:hint="eastAsia" w:ascii="宋体" w:hAnsi="宋体" w:cs="宋体"/>
          <w:sz w:val="24"/>
          <w:szCs w:val="24"/>
          <w:highlight w:val="none"/>
        </w:rPr>
        <w:t>校</w:t>
      </w:r>
      <w:r>
        <w:rPr>
          <w:rFonts w:hint="eastAsia" w:ascii="宋体" w:hAnsi="宋体" w:cs="宋体"/>
          <w:sz w:val="24"/>
          <w:szCs w:val="24"/>
        </w:rPr>
        <w:t>验原件并提供加盖单位公章的复印件一套，并装订成册；</w:t>
      </w:r>
    </w:p>
    <w:p w14:paraId="493A43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3.2报名时间：202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日-202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日(北京时间，法定节假日除外)，每天上午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8:30</w:t>
      </w:r>
      <w:r>
        <w:rPr>
          <w:rFonts w:hint="eastAsia" w:ascii="宋体" w:hAnsi="宋体" w:cs="宋体"/>
          <w:sz w:val="24"/>
          <w:szCs w:val="24"/>
        </w:rPr>
        <w:t>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12：00</w:t>
      </w:r>
      <w:r>
        <w:rPr>
          <w:rFonts w:hint="eastAsia" w:ascii="宋体" w:hAnsi="宋体" w:cs="宋体"/>
          <w:sz w:val="24"/>
          <w:szCs w:val="24"/>
        </w:rPr>
        <w:t>，下午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sz w:val="24"/>
          <w:szCs w:val="24"/>
        </w:rPr>
        <w:t>—17：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cs="宋体"/>
          <w:sz w:val="24"/>
          <w:szCs w:val="24"/>
        </w:rPr>
        <w:t>，逾期不予受理；</w:t>
      </w:r>
    </w:p>
    <w:p w14:paraId="324047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3.3报名地点：驻马店市乐山大道与纬四路交汇处银丰集团8楼； </w:t>
      </w:r>
    </w:p>
    <w:p w14:paraId="2ABE96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ascii="宋体" w:hAnsi="宋体" w:cs="宋体"/>
          <w:sz w:val="24"/>
          <w:szCs w:val="24"/>
        </w:rPr>
      </w:pPr>
      <w:bookmarkStart w:id="0" w:name="_Toc28359015"/>
      <w:bookmarkStart w:id="1" w:name="_Toc35393632"/>
      <w:bookmarkStart w:id="2" w:name="_Toc28359092"/>
      <w:bookmarkStart w:id="3" w:name="_Toc35393801"/>
      <w:r>
        <w:rPr>
          <w:rFonts w:hint="eastAsia" w:ascii="宋体" w:hAnsi="宋体" w:cs="宋体"/>
          <w:sz w:val="24"/>
          <w:szCs w:val="24"/>
        </w:rPr>
        <w:t>3.4文件售价：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300</w:t>
      </w:r>
      <w:r>
        <w:rPr>
          <w:rFonts w:hint="eastAsia" w:ascii="宋体" w:hAnsi="宋体" w:cs="宋体"/>
          <w:sz w:val="24"/>
          <w:szCs w:val="24"/>
        </w:rPr>
        <w:t>元/份，售后不退。</w:t>
      </w:r>
    </w:p>
    <w:p w14:paraId="457582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四、响应文件提交</w:t>
      </w:r>
      <w:bookmarkEnd w:id="0"/>
      <w:bookmarkEnd w:id="1"/>
      <w:bookmarkEnd w:id="2"/>
      <w:bookmarkEnd w:id="3"/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 w14:paraId="7F05DF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1.截止时间：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2025</w:t>
      </w:r>
      <w:r>
        <w:rPr>
          <w:rFonts w:hint="eastAsia" w:ascii="宋体" w:hAnsi="宋体" w:cs="宋体"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  <w:u w:val="none"/>
        </w:rPr>
        <w:t>日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15</w:t>
      </w:r>
      <w:r>
        <w:rPr>
          <w:rFonts w:hint="eastAsia" w:ascii="宋体" w:hAnsi="宋体" w:cs="宋体"/>
          <w:bCs/>
          <w:sz w:val="24"/>
          <w:szCs w:val="24"/>
          <w:u w:val="none"/>
        </w:rPr>
        <w:t>时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30</w:t>
      </w:r>
      <w:r>
        <w:rPr>
          <w:rFonts w:hint="eastAsia" w:ascii="宋体" w:hAnsi="宋体" w:cs="宋体"/>
          <w:bCs/>
          <w:sz w:val="24"/>
          <w:szCs w:val="24"/>
          <w:u w:val="none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（北京时间）。</w:t>
      </w:r>
    </w:p>
    <w:p w14:paraId="4D0FAB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2.地点：驻马店市乐山</w:t>
      </w:r>
      <w:r>
        <w:rPr>
          <w:rFonts w:hint="eastAsia" w:ascii="宋体" w:hAnsi="宋体" w:cs="宋体"/>
          <w:sz w:val="24"/>
          <w:szCs w:val="24"/>
        </w:rPr>
        <w:t>大道与纬四路交汇处银丰集团8楼会议室。</w:t>
      </w:r>
    </w:p>
    <w:p w14:paraId="61E436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bookmarkStart w:id="4" w:name="_Toc28359093"/>
      <w:bookmarkStart w:id="5" w:name="_Toc28359016"/>
      <w:bookmarkStart w:id="6" w:name="_Toc35393633"/>
      <w:bookmarkStart w:id="7" w:name="_Toc35393802"/>
      <w:r>
        <w:rPr>
          <w:rFonts w:hint="eastAsia" w:ascii="宋体" w:hAnsi="宋体" w:cs="宋体"/>
          <w:b/>
          <w:bCs/>
          <w:sz w:val="24"/>
          <w:szCs w:val="24"/>
        </w:rPr>
        <w:t>五、响应文件开启</w:t>
      </w:r>
      <w:bookmarkEnd w:id="4"/>
      <w:bookmarkEnd w:id="5"/>
      <w:bookmarkEnd w:id="6"/>
      <w:bookmarkEnd w:id="7"/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 w14:paraId="26337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1.时间：</w:t>
      </w:r>
      <w:r>
        <w:rPr>
          <w:rFonts w:hint="eastAsia" w:ascii="宋体" w:hAnsi="宋体" w:cs="宋体"/>
          <w:bCs/>
          <w:sz w:val="24"/>
          <w:szCs w:val="24"/>
          <w:u w:val="none"/>
        </w:rPr>
        <w:t>20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cs="宋体"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 xml:space="preserve"> 11 </w:t>
      </w:r>
      <w:r>
        <w:rPr>
          <w:rFonts w:hint="eastAsia" w:ascii="宋体" w:hAnsi="宋体" w:cs="宋体"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  <w:u w:val="none"/>
        </w:rPr>
        <w:t>日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 xml:space="preserve">15 </w:t>
      </w:r>
      <w:r>
        <w:rPr>
          <w:rFonts w:hint="eastAsia" w:ascii="宋体" w:hAnsi="宋体" w:cs="宋体"/>
          <w:bCs/>
          <w:sz w:val="24"/>
          <w:szCs w:val="24"/>
          <w:u w:val="none"/>
        </w:rPr>
        <w:t>时</w:t>
      </w:r>
      <w:r>
        <w:rPr>
          <w:rFonts w:hint="eastAsia" w:ascii="宋体" w:hAnsi="宋体" w:cs="宋体"/>
          <w:bCs/>
          <w:sz w:val="24"/>
          <w:szCs w:val="24"/>
          <w:u w:val="none"/>
          <w:lang w:val="en-US" w:eastAsia="zh-CN"/>
        </w:rPr>
        <w:t xml:space="preserve">30 </w:t>
      </w:r>
      <w:r>
        <w:rPr>
          <w:rFonts w:hint="eastAsia" w:ascii="宋体" w:hAnsi="宋体" w:cs="宋体"/>
          <w:bCs/>
          <w:sz w:val="24"/>
          <w:szCs w:val="24"/>
          <w:u w:val="none"/>
        </w:rPr>
        <w:t>分</w:t>
      </w:r>
      <w:r>
        <w:rPr>
          <w:rFonts w:hint="eastAsia" w:ascii="宋体" w:hAnsi="宋体" w:cs="宋体"/>
          <w:sz w:val="24"/>
          <w:szCs w:val="24"/>
        </w:rPr>
        <w:t>（北京时间）。</w:t>
      </w:r>
    </w:p>
    <w:p w14:paraId="298020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2.地点：驻马店市乐山大道与纬四路交汇处银丰集团8楼会议室。</w:t>
      </w:r>
    </w:p>
    <w:p w14:paraId="68417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bookmarkStart w:id="8" w:name="_Toc28359094"/>
      <w:bookmarkStart w:id="9" w:name="_Toc35393803"/>
      <w:bookmarkStart w:id="10" w:name="_Toc35393634"/>
      <w:bookmarkStart w:id="11" w:name="_Toc28359017"/>
      <w:r>
        <w:rPr>
          <w:rFonts w:hint="eastAsia" w:ascii="宋体" w:hAnsi="宋体" w:cs="宋体"/>
          <w:b/>
          <w:bCs/>
          <w:sz w:val="24"/>
          <w:szCs w:val="24"/>
        </w:rPr>
        <w:t>六、</w:t>
      </w:r>
      <w:bookmarkEnd w:id="8"/>
      <w:bookmarkEnd w:id="9"/>
      <w:bookmarkEnd w:id="10"/>
      <w:bookmarkEnd w:id="11"/>
      <w:r>
        <w:rPr>
          <w:rFonts w:hint="eastAsia" w:ascii="宋体" w:hAnsi="宋体" w:cs="宋体"/>
          <w:b/>
          <w:bCs/>
          <w:sz w:val="24"/>
          <w:szCs w:val="24"/>
        </w:rPr>
        <w:t>发布公告的媒介及公告期限：</w:t>
      </w:r>
    </w:p>
    <w:p w14:paraId="5493E7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bookmarkStart w:id="12" w:name="_Toc35393635"/>
      <w:bookmarkStart w:id="13" w:name="_Toc35393804"/>
      <w:r>
        <w:rPr>
          <w:rFonts w:hint="eastAsia" w:ascii="宋体" w:hAnsi="宋体" w:cs="宋体"/>
          <w:sz w:val="24"/>
          <w:szCs w:val="24"/>
        </w:rPr>
        <w:t>本次公告在《中国招标投标公共服务平台》、《河南省政府采购网》上发布。公告期限为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个工作日。</w:t>
      </w:r>
    </w:p>
    <w:p w14:paraId="54FAF5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七、其他补充事宜</w:t>
      </w:r>
      <w:bookmarkEnd w:id="12"/>
      <w:bookmarkEnd w:id="13"/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 w14:paraId="3CD524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无</w:t>
      </w:r>
    </w:p>
    <w:p w14:paraId="515C69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outlineLvl w:val="9"/>
        <w:rPr>
          <w:rFonts w:hint="eastAsia" w:ascii="宋体" w:hAnsi="宋体" w:cs="宋体"/>
          <w:b/>
          <w:bCs/>
          <w:sz w:val="24"/>
          <w:szCs w:val="24"/>
        </w:rPr>
      </w:pPr>
      <w:bookmarkStart w:id="14" w:name="_Toc28359018"/>
      <w:bookmarkStart w:id="15" w:name="_Toc35393805"/>
      <w:bookmarkStart w:id="16" w:name="_Toc28359095"/>
      <w:bookmarkStart w:id="17" w:name="_Toc35393636"/>
      <w:r>
        <w:rPr>
          <w:rFonts w:hint="eastAsia" w:ascii="宋体" w:hAnsi="宋体" w:cs="宋体"/>
          <w:b/>
          <w:bCs/>
          <w:sz w:val="24"/>
          <w:szCs w:val="24"/>
        </w:rPr>
        <w:t>八、凡对本次采购提出询问，请按以下方式联系</w:t>
      </w:r>
      <w:bookmarkEnd w:id="14"/>
      <w:bookmarkEnd w:id="15"/>
      <w:bookmarkEnd w:id="16"/>
      <w:bookmarkEnd w:id="17"/>
    </w:p>
    <w:p w14:paraId="43D469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18" w:name="_Toc35393806"/>
      <w:bookmarkStart w:id="19" w:name="_Toc35393637"/>
      <w:bookmarkStart w:id="20" w:name="_Toc28359096"/>
      <w:bookmarkStart w:id="21" w:name="_Toc28359019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18"/>
      <w:bookmarkEnd w:id="19"/>
      <w:bookmarkEnd w:id="20"/>
      <w:bookmarkEnd w:id="21"/>
    </w:p>
    <w:p w14:paraId="2A94B8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cs="宋体"/>
          <w:sz w:val="24"/>
          <w:szCs w:val="24"/>
          <w:lang w:eastAsia="zh-CN"/>
        </w:rPr>
        <w:t>驻马店市城乡一体化示范区管理委员会</w:t>
      </w:r>
    </w:p>
    <w:p w14:paraId="63F501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lang w:eastAsia="zh-CN"/>
        </w:rPr>
        <w:t>河南省驻马店市驿城区置地大道606号华尔大厦</w:t>
      </w:r>
    </w:p>
    <w:p w14:paraId="000AD3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刘女士</w:t>
      </w:r>
    </w:p>
    <w:p w14:paraId="297991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18790385586</w:t>
      </w:r>
    </w:p>
    <w:p w14:paraId="06834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22" w:name="_Toc35393807"/>
      <w:bookmarkStart w:id="23" w:name="_Toc28359097"/>
      <w:bookmarkStart w:id="24" w:name="_Toc35393638"/>
      <w:bookmarkStart w:id="25" w:name="_Toc28359020"/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22"/>
      <w:bookmarkEnd w:id="23"/>
      <w:bookmarkEnd w:id="24"/>
      <w:bookmarkEnd w:id="25"/>
    </w:p>
    <w:p w14:paraId="1DAD8F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名称：驻马店市广泰建设工程管理有限公司</w:t>
      </w:r>
    </w:p>
    <w:p w14:paraId="5CF4C1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地址：河南省驻马店市乐山大道与古吕路交叉口西南角银丰集团8楼807室</w:t>
      </w:r>
    </w:p>
    <w:p w14:paraId="5F9028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cs="宋体"/>
          <w:sz w:val="24"/>
          <w:szCs w:val="24"/>
          <w:lang w:eastAsia="zh-CN"/>
        </w:rPr>
        <w:t>：张女士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  <w:bookmarkStart w:id="26" w:name="_GoBack"/>
      <w:bookmarkEnd w:id="26"/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</w:p>
    <w:p w14:paraId="79DFC6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15516887308</w:t>
      </w:r>
    </w:p>
    <w:p w14:paraId="2727AB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383C34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</w:t>
      </w:r>
      <w:r>
        <w:rPr>
          <w:rFonts w:hint="eastAsia" w:ascii="宋体" w:hAnsi="宋体" w:cs="宋体"/>
          <w:sz w:val="24"/>
          <w:szCs w:val="24"/>
          <w:lang w:eastAsia="zh-CN"/>
        </w:rPr>
        <w:t>张女士</w:t>
      </w:r>
    </w:p>
    <w:p w14:paraId="5828F1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15516887308</w:t>
      </w:r>
    </w:p>
    <w:p w14:paraId="37267D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383DC6C">
      <w:pPr>
        <w:widowControl/>
        <w:shd w:val="clear" w:color="auto" w:fill="FFFFFF"/>
        <w:spacing w:line="460" w:lineRule="atLeast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</w:p>
    <w:p w14:paraId="5A611828">
      <w:pPr>
        <w:widowControl/>
        <w:shd w:val="clear" w:color="auto" w:fill="FFFFFF"/>
        <w:spacing w:line="460" w:lineRule="atLeast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</w:t>
      </w:r>
    </w:p>
    <w:p w14:paraId="37FD4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2EFC2"/>
    <w:multiLevelType w:val="singleLevel"/>
    <w:tmpl w:val="0852EFC2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TJhMjQxYzU0ODI1OTk2ZTZlYjI1M2M4ZTdmMjUifQ=="/>
  </w:docVars>
  <w:rsids>
    <w:rsidRoot w:val="00000000"/>
    <w:rsid w:val="03220304"/>
    <w:rsid w:val="04620A36"/>
    <w:rsid w:val="19036AB2"/>
    <w:rsid w:val="1E85617A"/>
    <w:rsid w:val="22A5404D"/>
    <w:rsid w:val="29C42E3D"/>
    <w:rsid w:val="3BE15168"/>
    <w:rsid w:val="3D706A8A"/>
    <w:rsid w:val="3F9E0326"/>
    <w:rsid w:val="4CFA045F"/>
    <w:rsid w:val="4E1527BF"/>
    <w:rsid w:val="59BE62BE"/>
    <w:rsid w:val="59F83865"/>
    <w:rsid w:val="5CC12632"/>
    <w:rsid w:val="5D345FDE"/>
    <w:rsid w:val="5D9075C2"/>
    <w:rsid w:val="67165E54"/>
    <w:rsid w:val="6D4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45"/>
        <w:tab w:val="left" w:pos="1155"/>
      </w:tabs>
      <w:ind w:left="420" w:leftChars="200"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1416</Characters>
  <Lines>0</Lines>
  <Paragraphs>0</Paragraphs>
  <TotalTime>0</TotalTime>
  <ScaleCrop>false</ScaleCrop>
  <LinksUpToDate>false</LinksUpToDate>
  <CharactersWithSpaces>1474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2022-08-29T02:31:00Z</dcterms:created>
  <dc:creator>Administrator</dc:creator>
  <cp:lastModifiedBy>彤彤</cp:lastModifiedBy>
  <dcterms:modified xsi:type="dcterms:W3CDTF">2025-11-07T08:29:00Z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858EDCCC84944A468D836249816D5148_13</vt:lpwstr>
  </property>
  <property fmtid="{D5CDD505-2E9C-101B-9397-08002B2CF9AE}" pid="4" name="KSOTemplateDocerSaveRecord">
    <vt:lpwstr>eyJoZGlkIjoiMTY5MmQ3MjVjNWViMzc3OGIwNWFjMjY4OGViZDE3ODciLCJ1c2VySWQiOiI2NDcyMTc5NDkifQ==</vt:lpwstr>
  </property>
</Properties>
</file>