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88FE5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汝南县机关事务中心采购行政新区职工餐厅餐饮服务项目</w:t>
      </w:r>
    </w:p>
    <w:p w14:paraId="6E45C721"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未中标企业排名</w:t>
      </w:r>
    </w:p>
    <w:tbl>
      <w:tblPr>
        <w:tblStyle w:val="8"/>
        <w:tblpPr w:leftFromText="180" w:rightFromText="180" w:vertAnchor="page" w:horzAnchor="page" w:tblpX="1012" w:tblpY="3843"/>
        <w:tblOverlap w:val="never"/>
        <w:tblW w:w="5023" w:type="pct"/>
        <w:tblInd w:w="0" w:type="dxa"/>
        <w:tblBorders>
          <w:top w:val="outset" w:color="808080" w:sz="12" w:space="0"/>
          <w:left w:val="outset" w:color="808080" w:sz="12" w:space="0"/>
          <w:bottom w:val="outset" w:color="808080" w:sz="12" w:space="0"/>
          <w:right w:val="outset" w:color="808080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72"/>
        <w:gridCol w:w="3769"/>
        <w:gridCol w:w="2068"/>
        <w:gridCol w:w="1362"/>
        <w:gridCol w:w="1136"/>
      </w:tblGrid>
      <w:tr w14:paraId="1EE3462A">
        <w:tblPrEx>
          <w:tblBorders>
            <w:top w:val="outset" w:color="808080" w:sz="12" w:space="0"/>
            <w:left w:val="outset" w:color="808080" w:sz="12" w:space="0"/>
            <w:bottom w:val="outset" w:color="808080" w:sz="12" w:space="0"/>
            <w:right w:val="outset" w:color="80808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50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58B2A">
            <w:pPr>
              <w:widowControl/>
              <w:jc w:val="center"/>
              <w:rPr>
                <w:rStyle w:val="9"/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21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4FA69">
            <w:pPr>
              <w:widowControl/>
              <w:jc w:val="center"/>
              <w:rPr>
                <w:rStyle w:val="9"/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054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3B950">
            <w:pPr>
              <w:widowControl/>
              <w:jc w:val="center"/>
              <w:rPr>
                <w:rStyle w:val="9"/>
                <w:rFonts w:hint="eastAsia"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  <w:lang w:eastAsia="zh-CN"/>
              </w:rPr>
              <w:t>投标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  <w:t>报价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694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054CC">
            <w:pPr>
              <w:widowControl/>
              <w:jc w:val="center"/>
              <w:rPr>
                <w:rFonts w:hint="default" w:ascii="宋体" w:hAnsi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  <w:t>综合得分</w:t>
            </w:r>
          </w:p>
        </w:tc>
        <w:tc>
          <w:tcPr>
            <w:tcW w:w="579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5E407">
            <w:pPr>
              <w:widowControl/>
              <w:jc w:val="center"/>
              <w:rPr>
                <w:rStyle w:val="9"/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mallCaps w:val="0"/>
                <w:kern w:val="0"/>
                <w:sz w:val="24"/>
                <w:szCs w:val="24"/>
              </w:rPr>
              <w:t>排名</w:t>
            </w:r>
          </w:p>
        </w:tc>
      </w:tr>
      <w:tr w14:paraId="4232C5B7">
        <w:tblPrEx>
          <w:tblBorders>
            <w:top w:val="outset" w:color="808080" w:sz="12" w:space="0"/>
            <w:left w:val="outset" w:color="808080" w:sz="12" w:space="0"/>
            <w:bottom w:val="outset" w:color="808080" w:sz="12" w:space="0"/>
            <w:right w:val="outset" w:color="80808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50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FEDED">
            <w:pPr>
              <w:widowControl/>
              <w:jc w:val="center"/>
              <w:rPr>
                <w:rStyle w:val="9"/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21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E7BC8">
            <w:pPr>
              <w:widowControl/>
              <w:jc w:val="center"/>
              <w:rPr>
                <w:rStyle w:val="9"/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  <w:t>河南新享食诚餐饮管理服务有限公司</w:t>
            </w:r>
          </w:p>
        </w:tc>
        <w:tc>
          <w:tcPr>
            <w:tcW w:w="1054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38CC6">
            <w:pPr>
              <w:widowControl/>
              <w:jc w:val="center"/>
              <w:rPr>
                <w:rStyle w:val="9"/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宋体" w:hAnsi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  <w:t>1610136.00</w:t>
            </w:r>
          </w:p>
        </w:tc>
        <w:tc>
          <w:tcPr>
            <w:tcW w:w="694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02915">
            <w:pPr>
              <w:widowControl/>
              <w:jc w:val="center"/>
              <w:rPr>
                <w:rStyle w:val="9"/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宋体" w:hAnsi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  <w:t>83.</w:t>
            </w:r>
            <w:bookmarkStart w:id="0" w:name="_GoBack"/>
            <w:bookmarkEnd w:id="0"/>
            <w:r>
              <w:rPr>
                <w:rStyle w:val="9"/>
                <w:rFonts w:hint="eastAsia" w:ascii="宋体" w:hAnsi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579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55E50">
            <w:pPr>
              <w:widowControl/>
              <w:jc w:val="center"/>
              <w:rPr>
                <w:rStyle w:val="9"/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宋体" w:hAnsi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 w14:paraId="3D79F3E2">
        <w:tblPrEx>
          <w:tblBorders>
            <w:top w:val="outset" w:color="808080" w:sz="12" w:space="0"/>
            <w:left w:val="outset" w:color="808080" w:sz="12" w:space="0"/>
            <w:bottom w:val="outset" w:color="808080" w:sz="12" w:space="0"/>
            <w:right w:val="outset" w:color="80808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50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49B02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21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90CCD">
            <w:pPr>
              <w:jc w:val="center"/>
              <w:rPr>
                <w:rStyle w:val="9"/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  <w:t>河南盛丰元餐饮管理有限公司</w:t>
            </w:r>
          </w:p>
        </w:tc>
        <w:tc>
          <w:tcPr>
            <w:tcW w:w="1054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B8638">
            <w:pPr>
              <w:widowControl/>
              <w:jc w:val="center"/>
              <w:rPr>
                <w:rStyle w:val="9"/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宋体" w:hAnsi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  <w:t>859000.00</w:t>
            </w:r>
          </w:p>
        </w:tc>
        <w:tc>
          <w:tcPr>
            <w:tcW w:w="694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84ED3">
            <w:pPr>
              <w:widowControl/>
              <w:jc w:val="center"/>
              <w:rPr>
                <w:rStyle w:val="9"/>
                <w:rFonts w:hint="default" w:ascii="宋体" w:hAnsi="宋体" w:eastAsia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宋体" w:hAnsi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  <w:t>80.46</w:t>
            </w:r>
          </w:p>
        </w:tc>
        <w:tc>
          <w:tcPr>
            <w:tcW w:w="579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05675">
            <w:pPr>
              <w:widowControl/>
              <w:jc w:val="center"/>
              <w:rPr>
                <w:rStyle w:val="9"/>
                <w:rFonts w:hint="default" w:ascii="宋体" w:hAnsi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宋体" w:hAnsi="宋体" w:cs="宋体"/>
                <w:b w:val="0"/>
                <w:bCs w:val="0"/>
                <w:i w:val="0"/>
                <w:iCs w:val="0"/>
                <w:smallCaps w:val="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</w:tbl>
    <w:p w14:paraId="3E1C2D83"/>
    <w:p w14:paraId="0561CDC8">
      <w:pPr>
        <w:bidi w:val="0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4A02D33C">
      <w:pPr>
        <w:bidi w:val="0"/>
        <w:rPr>
          <w:lang w:val="en-US" w:eastAsia="zh-CN"/>
        </w:rPr>
      </w:pPr>
    </w:p>
    <w:p w14:paraId="5EE58058">
      <w:pPr>
        <w:bidi w:val="0"/>
        <w:rPr>
          <w:rFonts w:hint="default"/>
          <w:lang w:val="en-US" w:eastAsia="zh-CN"/>
        </w:rPr>
      </w:pPr>
    </w:p>
    <w:p w14:paraId="1D673E05">
      <w:pPr>
        <w:bidi w:val="0"/>
        <w:rPr>
          <w:lang w:val="en-US" w:eastAsia="zh-CN"/>
        </w:rPr>
      </w:pPr>
    </w:p>
    <w:p w14:paraId="344F4B41">
      <w:pPr>
        <w:rPr>
          <w:rFonts w:hint="eastAsia"/>
          <w:lang w:val="en-US" w:eastAsia="zh-CN"/>
        </w:rPr>
      </w:pPr>
    </w:p>
    <w:p w14:paraId="0D91B964">
      <w:pPr>
        <w:rPr>
          <w:rFonts w:hint="default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4OTFlYzEyMzVlZmYxNGJhNTY2ZGFkNTI2Zjg0ZTYifQ=="/>
  </w:docVars>
  <w:rsids>
    <w:rsidRoot w:val="67A93F1E"/>
    <w:rsid w:val="03A74232"/>
    <w:rsid w:val="05144E40"/>
    <w:rsid w:val="053640A8"/>
    <w:rsid w:val="06B33FE5"/>
    <w:rsid w:val="09035ED3"/>
    <w:rsid w:val="0A8E2E73"/>
    <w:rsid w:val="0AC16400"/>
    <w:rsid w:val="0BCC3EB7"/>
    <w:rsid w:val="10504A00"/>
    <w:rsid w:val="12DD0FF5"/>
    <w:rsid w:val="13D1598D"/>
    <w:rsid w:val="140847D9"/>
    <w:rsid w:val="15CB6104"/>
    <w:rsid w:val="17AD1EDE"/>
    <w:rsid w:val="17C07C69"/>
    <w:rsid w:val="19C02B62"/>
    <w:rsid w:val="1DD271F7"/>
    <w:rsid w:val="1FA8204C"/>
    <w:rsid w:val="21A123F0"/>
    <w:rsid w:val="23B153DB"/>
    <w:rsid w:val="23D11D46"/>
    <w:rsid w:val="24E72EEC"/>
    <w:rsid w:val="2766330A"/>
    <w:rsid w:val="279F2706"/>
    <w:rsid w:val="2A9A0CB9"/>
    <w:rsid w:val="2A9D2DEA"/>
    <w:rsid w:val="2E4254CF"/>
    <w:rsid w:val="2ECD49AF"/>
    <w:rsid w:val="420C757B"/>
    <w:rsid w:val="45CE40F1"/>
    <w:rsid w:val="45D73BBE"/>
    <w:rsid w:val="47EF7C00"/>
    <w:rsid w:val="49810E3C"/>
    <w:rsid w:val="4A4B30AF"/>
    <w:rsid w:val="4CAD5597"/>
    <w:rsid w:val="4F021BCA"/>
    <w:rsid w:val="500F18D9"/>
    <w:rsid w:val="507E6DEF"/>
    <w:rsid w:val="57190AB1"/>
    <w:rsid w:val="5DD70A20"/>
    <w:rsid w:val="67A93F1E"/>
    <w:rsid w:val="689F73DB"/>
    <w:rsid w:val="69935DE8"/>
    <w:rsid w:val="6D37079F"/>
    <w:rsid w:val="71362564"/>
    <w:rsid w:val="752873B0"/>
    <w:rsid w:val="7CB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ind w:left="100"/>
    </w:pPr>
    <w:rPr>
      <w:rFonts w:ascii="Microsoft JhengHei" w:hAnsi="Microsoft JhengHei" w:eastAsia="Microsoft JhengHei"/>
      <w:szCs w:val="21"/>
    </w:rPr>
  </w:style>
  <w:style w:type="paragraph" w:customStyle="1" w:styleId="3">
    <w:name w:val="Default"/>
    <w:autoRedefine/>
    <w:qFormat/>
    <w:uiPriority w:val="99"/>
    <w:pPr>
      <w:widowControl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4">
    <w:name w:val="Body Text Indent"/>
    <w:basedOn w:val="1"/>
    <w:next w:val="5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">
    <w:name w:val="目录 51"/>
    <w:next w:val="1"/>
    <w:autoRedefine/>
    <w:qFormat/>
    <w:uiPriority w:val="0"/>
    <w:pPr>
      <w:wordWrap w:val="0"/>
      <w:ind w:left="1700"/>
      <w:jc w:val="both"/>
    </w:pPr>
    <w:rPr>
      <w:rFonts w:ascii="Calibri" w:hAnsi="Calibri" w:eastAsia="Calibri" w:cs="Times New Roman"/>
      <w:sz w:val="21"/>
      <w:lang w:val="en-US" w:eastAsia="zh-CN" w:bidi="ar-SA"/>
    </w:rPr>
  </w:style>
  <w:style w:type="paragraph" w:styleId="6">
    <w:name w:val="Body Text First Indent"/>
    <w:basedOn w:val="2"/>
    <w:next w:val="7"/>
    <w:autoRedefine/>
    <w:qFormat/>
    <w:uiPriority w:val="0"/>
    <w:pPr>
      <w:ind w:firstLine="420" w:firstLineChars="100"/>
    </w:pPr>
  </w:style>
  <w:style w:type="paragraph" w:styleId="7">
    <w:name w:val="Body Text First Indent 2"/>
    <w:basedOn w:val="4"/>
    <w:next w:val="1"/>
    <w:autoRedefine/>
    <w:qFormat/>
    <w:uiPriority w:val="0"/>
    <w:pPr>
      <w:ind w:firstLine="420" w:firstLineChars="200"/>
    </w:pPr>
    <w:rPr>
      <w:szCs w:val="24"/>
    </w:rPr>
  </w:style>
  <w:style w:type="paragraph" w:customStyle="1" w:styleId="10">
    <w:name w:val="无间隔1"/>
    <w:basedOn w:val="1"/>
    <w:next w:val="11"/>
    <w:autoRedefine/>
    <w:qFormat/>
    <w:uiPriority w:val="1"/>
    <w:pPr>
      <w:spacing w:line="400" w:lineRule="exact"/>
    </w:pPr>
    <w:rPr>
      <w:sz w:val="24"/>
    </w:rPr>
  </w:style>
  <w:style w:type="paragraph" w:customStyle="1" w:styleId="11">
    <w:name w:val="TOC Heading1"/>
    <w:next w:val="1"/>
    <w:autoRedefine/>
    <w:qFormat/>
    <w:uiPriority w:val="0"/>
    <w:pPr>
      <w:wordWrap w:val="0"/>
    </w:pPr>
    <w:rPr>
      <w:rFonts w:ascii="Calibri" w:hAnsi="Calibri" w:eastAsia="Calibri" w:cs="宋体"/>
      <w:sz w:val="32"/>
      <w:lang w:val="en-US" w:eastAsia="zh-CN" w:bidi="ar-SA"/>
    </w:rPr>
  </w:style>
  <w:style w:type="character" w:customStyle="1" w:styleId="12">
    <w:name w:val="toolbarlabel2"/>
    <w:basedOn w:val="9"/>
    <w:qFormat/>
    <w:uiPriority w:val="0"/>
  </w:style>
  <w:style w:type="character" w:customStyle="1" w:styleId="13">
    <w:name w:val="toolbarlabel"/>
    <w:basedOn w:val="9"/>
    <w:qFormat/>
    <w:uiPriority w:val="0"/>
    <w:rPr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55</Characters>
  <Lines>0</Lines>
  <Paragraphs>0</Paragraphs>
  <TotalTime>2</TotalTime>
  <ScaleCrop>false</ScaleCrop>
  <LinksUpToDate>false</LinksUpToDate>
  <CharactersWithSpaces>55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2022-12-02T02:05:00Z</dcterms:created>
  <dc:creator>NTKO</dc:creator>
  <cp:lastModifiedBy>信仰</cp:lastModifiedBy>
  <dcterms:modified xsi:type="dcterms:W3CDTF">2025-12-23T03:17:51Z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1B42016D031649EA84C83A00A3A1943E</vt:lpwstr>
  </property>
  <property fmtid="{D5CDD505-2E9C-101B-9397-08002B2CF9AE}" pid="4" name="KSOTemplateDocerSaveRecord">
    <vt:lpwstr>eyJoZGlkIjoiNTk4OTFlYzEyMzVlZmYxNGJhNTY2ZGFkNTI2Zjg0ZTYiLCJ1c2VySWQiOiI5NjAyMzc3NzAifQ==</vt:lpwstr>
  </property>
</Properties>
</file>