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1398" w:rsidRDefault="005C1398" w:rsidP="005C1398">
      <w:pPr>
        <w:pStyle w:val="1"/>
        <w:adjustRightInd w:val="0"/>
        <w:snapToGrid w:val="0"/>
        <w:spacing w:line="440" w:lineRule="exact"/>
        <w:ind w:left="283"/>
        <w:jc w:val="center"/>
        <w:rPr>
          <w:rFonts w:ascii="宋体" w:eastAsia="宋体" w:hAnsi="宋体"/>
          <w:b/>
          <w:sz w:val="32"/>
          <w:szCs w:val="32"/>
          <w:lang w:eastAsia="zh-CN"/>
        </w:rPr>
      </w:pPr>
      <w:bookmarkStart w:id="0" w:name="_Toc46936269"/>
      <w:r w:rsidRPr="005C1398">
        <w:rPr>
          <w:rFonts w:ascii="宋体" w:eastAsia="宋体" w:hAnsi="宋体" w:hint="eastAsia"/>
          <w:b/>
          <w:sz w:val="32"/>
          <w:szCs w:val="32"/>
          <w:lang w:eastAsia="zh-CN"/>
        </w:rPr>
        <w:t>河南牧业经济学院大学物理实验室建设项目</w:t>
      </w:r>
      <w:r w:rsidR="00215E4A">
        <w:rPr>
          <w:rFonts w:ascii="宋体" w:eastAsia="宋体" w:hAnsi="宋体" w:hint="eastAsia"/>
          <w:b/>
          <w:sz w:val="32"/>
          <w:szCs w:val="32"/>
          <w:lang w:eastAsia="zh-CN"/>
        </w:rPr>
        <w:t>竞争性</w:t>
      </w:r>
      <w:r>
        <w:rPr>
          <w:rFonts w:ascii="宋体" w:eastAsia="宋体" w:hAnsi="宋体" w:hint="eastAsia"/>
          <w:b/>
          <w:sz w:val="32"/>
          <w:szCs w:val="32"/>
          <w:lang w:eastAsia="zh-CN"/>
        </w:rPr>
        <w:t>磋商公告</w:t>
      </w:r>
      <w:bookmarkEnd w:id="0"/>
    </w:p>
    <w:p w:rsidR="005C1398" w:rsidRDefault="005C1398" w:rsidP="005C1398">
      <w:pPr>
        <w:tabs>
          <w:tab w:val="left" w:pos="284"/>
        </w:tabs>
        <w:adjustRightInd w:val="0"/>
        <w:snapToGrid w:val="0"/>
        <w:spacing w:line="436" w:lineRule="exact"/>
        <w:rPr>
          <w:rFonts w:ascii="宋体" w:hAnsi="宋体"/>
          <w:b/>
          <w:bCs/>
          <w:sz w:val="21"/>
          <w:szCs w:val="21"/>
        </w:rPr>
      </w:pPr>
      <w:bookmarkStart w:id="1" w:name="_Toc496621882"/>
      <w:bookmarkEnd w:id="1"/>
      <w:r>
        <w:rPr>
          <w:rFonts w:ascii="宋体" w:hAnsi="宋体" w:hint="eastAsia"/>
          <w:b/>
          <w:bCs/>
          <w:sz w:val="21"/>
          <w:szCs w:val="21"/>
        </w:rPr>
        <w:t>项目概况</w:t>
      </w:r>
    </w:p>
    <w:p w:rsidR="005C1398" w:rsidRDefault="005C1398" w:rsidP="005C1398">
      <w:pPr>
        <w:pStyle w:val="a4"/>
        <w:spacing w:beforeAutospacing="0" w:afterAutospacing="0" w:line="360" w:lineRule="auto"/>
        <w:ind w:left="210" w:firstLineChars="200" w:firstLine="420"/>
        <w:rPr>
          <w:sz w:val="21"/>
          <w:szCs w:val="21"/>
        </w:rPr>
      </w:pPr>
      <w:r w:rsidRPr="005C1398">
        <w:rPr>
          <w:rFonts w:hint="eastAsia"/>
          <w:sz w:val="21"/>
          <w:szCs w:val="21"/>
        </w:rPr>
        <w:t>河南牧业经济学院大学物理实验室建设项目</w:t>
      </w:r>
      <w:r>
        <w:rPr>
          <w:rFonts w:hint="eastAsia"/>
          <w:sz w:val="21"/>
          <w:szCs w:val="21"/>
        </w:rPr>
        <w:t>的潜在投标人应在登录河南省公共资源交易中心（</w:t>
      </w:r>
      <w:hyperlink r:id="rId5" w:history="1">
        <w:r>
          <w:rPr>
            <w:rStyle w:val="a3"/>
            <w:rFonts w:hint="eastAsia"/>
            <w:sz w:val="21"/>
            <w:szCs w:val="21"/>
          </w:rPr>
          <w:t>http://www.hnggzy.com）获取竞争性磋商文件，并于2020年</w:t>
        </w:r>
      </w:hyperlink>
      <w:r w:rsidR="00215E4A">
        <w:rPr>
          <w:rFonts w:hint="eastAsia"/>
          <w:sz w:val="21"/>
          <w:szCs w:val="21"/>
        </w:rPr>
        <w:t>11</w:t>
      </w:r>
      <w:r>
        <w:rPr>
          <w:rFonts w:hint="eastAsia"/>
          <w:sz w:val="21"/>
          <w:szCs w:val="21"/>
        </w:rPr>
        <w:t>月</w:t>
      </w:r>
      <w:r w:rsidR="00215E4A">
        <w:rPr>
          <w:rFonts w:hint="eastAsia"/>
          <w:sz w:val="21"/>
          <w:szCs w:val="21"/>
        </w:rPr>
        <w:t>16</w:t>
      </w:r>
      <w:r>
        <w:rPr>
          <w:rFonts w:hint="eastAsia"/>
          <w:sz w:val="21"/>
          <w:szCs w:val="21"/>
        </w:rPr>
        <w:t>日</w:t>
      </w:r>
      <w:r w:rsidR="00215E4A">
        <w:rPr>
          <w:rFonts w:hint="eastAsia"/>
          <w:sz w:val="21"/>
          <w:szCs w:val="21"/>
        </w:rPr>
        <w:t>09</w:t>
      </w:r>
      <w:r>
        <w:rPr>
          <w:rFonts w:hint="eastAsia"/>
          <w:sz w:val="21"/>
          <w:szCs w:val="21"/>
        </w:rPr>
        <w:t>时00分（北京时间）前递交投标文件。</w:t>
      </w:r>
    </w:p>
    <w:p w:rsidR="005C1398" w:rsidRDefault="005C1398" w:rsidP="005C1398">
      <w:pPr>
        <w:tabs>
          <w:tab w:val="left" w:pos="284"/>
        </w:tabs>
        <w:adjustRightInd w:val="0"/>
        <w:snapToGrid w:val="0"/>
        <w:spacing w:line="360" w:lineRule="auto"/>
        <w:rPr>
          <w:rFonts w:ascii="宋体" w:hAnsi="宋体"/>
          <w:b/>
          <w:bCs/>
          <w:sz w:val="21"/>
          <w:szCs w:val="21"/>
          <w:lang w:eastAsia="zh-CN"/>
        </w:rPr>
      </w:pPr>
      <w:r>
        <w:rPr>
          <w:rFonts w:ascii="宋体" w:hAnsi="宋体" w:hint="eastAsia"/>
          <w:b/>
          <w:bCs/>
          <w:sz w:val="21"/>
          <w:szCs w:val="21"/>
          <w:lang w:eastAsia="zh-CN"/>
        </w:rPr>
        <w:t>一、项目基本情况：</w:t>
      </w:r>
    </w:p>
    <w:p w:rsidR="005C1398" w:rsidRPr="005C1398" w:rsidRDefault="005C1398" w:rsidP="005C1398">
      <w:pPr>
        <w:widowControl/>
        <w:spacing w:line="360" w:lineRule="auto"/>
        <w:ind w:left="210"/>
        <w:rPr>
          <w:rFonts w:ascii="宋体" w:hAnsi="宋体" w:cs="宋体"/>
          <w:szCs w:val="21"/>
          <w:lang w:eastAsia="zh-CN"/>
        </w:rPr>
      </w:pPr>
      <w:r>
        <w:rPr>
          <w:rFonts w:ascii="宋体" w:hAnsi="宋体" w:cs="宋体" w:hint="eastAsia"/>
          <w:szCs w:val="21"/>
          <w:lang w:eastAsia="zh-CN"/>
        </w:rPr>
        <w:t>1、项目编号：</w:t>
      </w:r>
      <w:r w:rsidRPr="005C1398">
        <w:rPr>
          <w:rFonts w:ascii="宋体" w:hAnsi="宋体" w:cs="宋体" w:hint="eastAsia"/>
          <w:szCs w:val="21"/>
          <w:lang w:eastAsia="zh-CN"/>
        </w:rPr>
        <w:t>豫财磋商采购-2020-527</w:t>
      </w:r>
    </w:p>
    <w:p w:rsidR="005C1398" w:rsidRDefault="005C1398" w:rsidP="005C1398">
      <w:pPr>
        <w:widowControl/>
        <w:spacing w:line="360" w:lineRule="auto"/>
        <w:ind w:left="210"/>
        <w:rPr>
          <w:rFonts w:ascii="宋体" w:hAnsi="宋体" w:cs="宋体"/>
          <w:szCs w:val="21"/>
          <w:lang w:eastAsia="zh-CN"/>
        </w:rPr>
      </w:pPr>
      <w:r>
        <w:rPr>
          <w:rFonts w:ascii="宋体" w:hAnsi="宋体" w:cs="宋体" w:hint="eastAsia"/>
          <w:szCs w:val="21"/>
          <w:lang w:eastAsia="zh-CN"/>
        </w:rPr>
        <w:t>2、项目名称：</w:t>
      </w:r>
      <w:r w:rsidRPr="005C1398">
        <w:rPr>
          <w:rFonts w:ascii="宋体" w:hAnsi="宋体" w:cs="宋体" w:hint="eastAsia"/>
          <w:szCs w:val="21"/>
          <w:lang w:eastAsia="zh-CN"/>
        </w:rPr>
        <w:t>河南牧业经济学院大学物理实验室建设项目</w:t>
      </w:r>
    </w:p>
    <w:p w:rsidR="005C1398" w:rsidRDefault="005C1398" w:rsidP="005C1398">
      <w:pPr>
        <w:widowControl/>
        <w:spacing w:line="360" w:lineRule="auto"/>
        <w:ind w:left="210"/>
        <w:rPr>
          <w:rFonts w:ascii="宋体" w:hAnsi="宋体" w:cs="宋体"/>
          <w:szCs w:val="21"/>
          <w:lang w:eastAsia="zh-CN"/>
        </w:rPr>
      </w:pPr>
      <w:r>
        <w:rPr>
          <w:rFonts w:ascii="宋体" w:hAnsi="宋体" w:cs="宋体" w:hint="eastAsia"/>
          <w:szCs w:val="21"/>
          <w:lang w:eastAsia="zh-CN"/>
        </w:rPr>
        <w:t>3、采购方式：竞争性磋商</w:t>
      </w:r>
    </w:p>
    <w:p w:rsidR="005C1398" w:rsidRDefault="005C1398" w:rsidP="005C1398">
      <w:pPr>
        <w:spacing w:line="360" w:lineRule="auto"/>
        <w:ind w:left="210"/>
        <w:rPr>
          <w:rFonts w:ascii="宋体" w:hAnsi="宋体" w:cs="宋体"/>
          <w:szCs w:val="21"/>
          <w:lang w:eastAsia="zh-CN"/>
        </w:rPr>
      </w:pPr>
      <w:r>
        <w:rPr>
          <w:rFonts w:ascii="宋体" w:hAnsi="宋体" w:cs="宋体" w:hint="eastAsia"/>
          <w:szCs w:val="21"/>
          <w:lang w:eastAsia="zh-CN"/>
        </w:rPr>
        <w:t>4、预算金额：1170000元</w:t>
      </w:r>
    </w:p>
    <w:p w:rsidR="005C1398" w:rsidRDefault="005C1398" w:rsidP="005C1398">
      <w:pPr>
        <w:spacing w:line="360" w:lineRule="auto"/>
        <w:ind w:left="210"/>
        <w:rPr>
          <w:rFonts w:ascii="宋体" w:hAnsi="宋体" w:cs="宋体"/>
          <w:szCs w:val="21"/>
          <w:lang w:eastAsia="zh-CN"/>
        </w:rPr>
      </w:pPr>
      <w:r>
        <w:rPr>
          <w:rFonts w:ascii="宋体" w:hAnsi="宋体" w:cs="宋体" w:hint="eastAsia"/>
          <w:szCs w:val="21"/>
          <w:lang w:eastAsia="zh-CN"/>
        </w:rPr>
        <w:t>最高限价：1170000元</w:t>
      </w:r>
    </w:p>
    <w:tbl>
      <w:tblPr>
        <w:tblW w:w="9243" w:type="dxa"/>
        <w:tblInd w:w="1"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left w:w="0" w:type="dxa"/>
          <w:right w:w="0" w:type="dxa"/>
        </w:tblCellMar>
        <w:tblLook w:val="0000"/>
      </w:tblPr>
      <w:tblGrid>
        <w:gridCol w:w="775"/>
        <w:gridCol w:w="1628"/>
        <w:gridCol w:w="3432"/>
        <w:gridCol w:w="1488"/>
        <w:gridCol w:w="1920"/>
      </w:tblGrid>
      <w:tr w:rsidR="005C1398" w:rsidTr="004A6EC0">
        <w:tc>
          <w:tcPr>
            <w:tcW w:w="775" w:type="dxa"/>
            <w:tcBorders>
              <w:top w:val="outset" w:sz="6" w:space="0" w:color="auto"/>
              <w:left w:val="outset" w:sz="6" w:space="0" w:color="auto"/>
              <w:bottom w:val="outset" w:sz="6" w:space="0" w:color="auto"/>
              <w:right w:val="outset" w:sz="6" w:space="0" w:color="auto"/>
            </w:tcBorders>
            <w:vAlign w:val="center"/>
          </w:tcPr>
          <w:p w:rsidR="005C1398" w:rsidRDefault="005C1398" w:rsidP="004A6EC0">
            <w:pPr>
              <w:spacing w:line="360" w:lineRule="auto"/>
              <w:jc w:val="center"/>
              <w:rPr>
                <w:rFonts w:ascii="宋体" w:hAnsi="宋体" w:cs="宋体"/>
                <w:szCs w:val="21"/>
              </w:rPr>
            </w:pPr>
            <w:r>
              <w:rPr>
                <w:rFonts w:ascii="宋体" w:hAnsi="宋体" w:cs="宋体" w:hint="eastAsia"/>
                <w:szCs w:val="21"/>
              </w:rPr>
              <w:t>序号</w:t>
            </w:r>
          </w:p>
        </w:tc>
        <w:tc>
          <w:tcPr>
            <w:tcW w:w="1628" w:type="dxa"/>
            <w:tcBorders>
              <w:top w:val="outset" w:sz="6" w:space="0" w:color="auto"/>
              <w:left w:val="outset" w:sz="6" w:space="0" w:color="auto"/>
              <w:bottom w:val="outset" w:sz="6" w:space="0" w:color="auto"/>
              <w:right w:val="outset" w:sz="6" w:space="0" w:color="auto"/>
            </w:tcBorders>
            <w:vAlign w:val="center"/>
          </w:tcPr>
          <w:p w:rsidR="005C1398" w:rsidRDefault="005C1398" w:rsidP="004A6EC0">
            <w:pPr>
              <w:widowControl/>
              <w:spacing w:line="360" w:lineRule="auto"/>
              <w:ind w:left="605"/>
              <w:jc w:val="center"/>
              <w:rPr>
                <w:rFonts w:ascii="宋体" w:hAnsi="宋体" w:cs="宋体"/>
                <w:szCs w:val="21"/>
              </w:rPr>
            </w:pPr>
            <w:r>
              <w:rPr>
                <w:rFonts w:ascii="宋体" w:hAnsi="宋体" w:cs="宋体" w:hint="eastAsia"/>
                <w:szCs w:val="21"/>
              </w:rPr>
              <w:t>包号</w:t>
            </w:r>
          </w:p>
        </w:tc>
        <w:tc>
          <w:tcPr>
            <w:tcW w:w="3432" w:type="dxa"/>
            <w:tcBorders>
              <w:top w:val="outset" w:sz="6" w:space="0" w:color="auto"/>
              <w:left w:val="outset" w:sz="6" w:space="0" w:color="auto"/>
              <w:bottom w:val="outset" w:sz="6" w:space="0" w:color="auto"/>
              <w:right w:val="outset" w:sz="6" w:space="0" w:color="auto"/>
            </w:tcBorders>
            <w:vAlign w:val="center"/>
          </w:tcPr>
          <w:p w:rsidR="005C1398" w:rsidRDefault="005C1398" w:rsidP="004A6EC0">
            <w:pPr>
              <w:widowControl/>
              <w:spacing w:line="360" w:lineRule="auto"/>
              <w:ind w:left="385"/>
              <w:jc w:val="center"/>
              <w:rPr>
                <w:rFonts w:ascii="宋体" w:hAnsi="宋体" w:cs="宋体"/>
                <w:szCs w:val="21"/>
              </w:rPr>
            </w:pPr>
            <w:r>
              <w:rPr>
                <w:rFonts w:ascii="宋体" w:hAnsi="宋体" w:cs="宋体" w:hint="eastAsia"/>
                <w:szCs w:val="21"/>
              </w:rPr>
              <w:t>包名称</w:t>
            </w:r>
          </w:p>
        </w:tc>
        <w:tc>
          <w:tcPr>
            <w:tcW w:w="1488" w:type="dxa"/>
            <w:tcBorders>
              <w:top w:val="outset" w:sz="6" w:space="0" w:color="auto"/>
              <w:left w:val="outset" w:sz="6" w:space="0" w:color="auto"/>
              <w:bottom w:val="outset" w:sz="6" w:space="0" w:color="auto"/>
              <w:right w:val="outset" w:sz="6" w:space="0" w:color="auto"/>
            </w:tcBorders>
            <w:vAlign w:val="center"/>
          </w:tcPr>
          <w:p w:rsidR="005C1398" w:rsidRDefault="005C1398" w:rsidP="004A6EC0">
            <w:pPr>
              <w:widowControl/>
              <w:spacing w:line="360" w:lineRule="auto"/>
              <w:jc w:val="center"/>
              <w:rPr>
                <w:rFonts w:ascii="宋体" w:hAnsi="宋体" w:cs="宋体"/>
                <w:szCs w:val="21"/>
              </w:rPr>
            </w:pPr>
            <w:r>
              <w:rPr>
                <w:rFonts w:ascii="宋体" w:hAnsi="宋体" w:cs="宋体" w:hint="eastAsia"/>
                <w:szCs w:val="21"/>
              </w:rPr>
              <w:t>包预算（元）</w:t>
            </w:r>
          </w:p>
        </w:tc>
        <w:tc>
          <w:tcPr>
            <w:tcW w:w="1920" w:type="dxa"/>
            <w:tcBorders>
              <w:top w:val="outset" w:sz="6" w:space="0" w:color="auto"/>
              <w:left w:val="outset" w:sz="6" w:space="0" w:color="auto"/>
              <w:bottom w:val="outset" w:sz="6" w:space="0" w:color="auto"/>
              <w:right w:val="outset" w:sz="6" w:space="0" w:color="auto"/>
            </w:tcBorders>
            <w:vAlign w:val="center"/>
          </w:tcPr>
          <w:p w:rsidR="005C1398" w:rsidRDefault="005C1398" w:rsidP="004A6EC0">
            <w:pPr>
              <w:widowControl/>
              <w:spacing w:line="360" w:lineRule="auto"/>
              <w:jc w:val="center"/>
              <w:rPr>
                <w:rFonts w:ascii="宋体" w:hAnsi="宋体" w:cs="宋体"/>
                <w:szCs w:val="21"/>
              </w:rPr>
            </w:pPr>
            <w:r>
              <w:rPr>
                <w:rFonts w:ascii="宋体" w:hAnsi="宋体" w:cs="宋体" w:hint="eastAsia"/>
                <w:szCs w:val="21"/>
              </w:rPr>
              <w:t>包最高限价（元）</w:t>
            </w:r>
          </w:p>
        </w:tc>
      </w:tr>
      <w:tr w:rsidR="005C1398" w:rsidTr="004A6EC0">
        <w:tc>
          <w:tcPr>
            <w:tcW w:w="775" w:type="dxa"/>
            <w:tcBorders>
              <w:top w:val="outset" w:sz="6" w:space="0" w:color="auto"/>
              <w:left w:val="outset" w:sz="6" w:space="0" w:color="auto"/>
              <w:bottom w:val="outset" w:sz="6" w:space="0" w:color="auto"/>
              <w:right w:val="outset" w:sz="6" w:space="0" w:color="auto"/>
            </w:tcBorders>
            <w:vAlign w:val="center"/>
          </w:tcPr>
          <w:p w:rsidR="005C1398" w:rsidRDefault="005C1398" w:rsidP="004A6EC0">
            <w:pPr>
              <w:spacing w:line="360" w:lineRule="auto"/>
              <w:jc w:val="center"/>
              <w:rPr>
                <w:rFonts w:ascii="宋体" w:hAnsi="宋体" w:cs="宋体"/>
                <w:szCs w:val="21"/>
              </w:rPr>
            </w:pPr>
            <w:r>
              <w:rPr>
                <w:rFonts w:ascii="宋体" w:hAnsi="宋体" w:cs="宋体" w:hint="eastAsia"/>
                <w:szCs w:val="21"/>
              </w:rPr>
              <w:t>1</w:t>
            </w:r>
          </w:p>
        </w:tc>
        <w:tc>
          <w:tcPr>
            <w:tcW w:w="1628" w:type="dxa"/>
            <w:tcBorders>
              <w:top w:val="outset" w:sz="6" w:space="0" w:color="auto"/>
              <w:left w:val="outset" w:sz="6" w:space="0" w:color="auto"/>
              <w:bottom w:val="outset" w:sz="6" w:space="0" w:color="auto"/>
              <w:right w:val="outset" w:sz="6" w:space="0" w:color="auto"/>
            </w:tcBorders>
            <w:vAlign w:val="center"/>
          </w:tcPr>
          <w:p w:rsidR="005C1398" w:rsidRDefault="005C1398" w:rsidP="004A6EC0">
            <w:pPr>
              <w:widowControl/>
              <w:spacing w:line="360" w:lineRule="auto"/>
              <w:jc w:val="center"/>
              <w:rPr>
                <w:rFonts w:ascii="宋体" w:hAnsi="宋体" w:cs="宋体"/>
                <w:szCs w:val="21"/>
              </w:rPr>
            </w:pPr>
            <w:r w:rsidRPr="005C1398">
              <w:rPr>
                <w:rFonts w:ascii="宋体" w:hAnsi="宋体" w:cs="宋体" w:hint="eastAsia"/>
                <w:szCs w:val="21"/>
              </w:rPr>
              <w:t>豫财磋商采购-2020-527</w:t>
            </w:r>
          </w:p>
        </w:tc>
        <w:tc>
          <w:tcPr>
            <w:tcW w:w="3432" w:type="dxa"/>
            <w:tcBorders>
              <w:top w:val="outset" w:sz="6" w:space="0" w:color="auto"/>
              <w:left w:val="outset" w:sz="6" w:space="0" w:color="auto"/>
              <w:bottom w:val="outset" w:sz="6" w:space="0" w:color="auto"/>
              <w:right w:val="outset" w:sz="6" w:space="0" w:color="auto"/>
            </w:tcBorders>
            <w:vAlign w:val="center"/>
          </w:tcPr>
          <w:p w:rsidR="005C1398" w:rsidRDefault="005C1398" w:rsidP="004A6EC0">
            <w:pPr>
              <w:widowControl/>
              <w:spacing w:line="360" w:lineRule="auto"/>
              <w:jc w:val="center"/>
              <w:rPr>
                <w:rFonts w:ascii="宋体" w:hAnsi="宋体" w:cs="宋体"/>
                <w:szCs w:val="21"/>
                <w:lang w:eastAsia="zh-CN"/>
              </w:rPr>
            </w:pPr>
            <w:r w:rsidRPr="005C1398">
              <w:rPr>
                <w:rFonts w:ascii="宋体" w:hAnsi="宋体" w:cs="宋体" w:hint="eastAsia"/>
                <w:szCs w:val="21"/>
                <w:lang w:eastAsia="zh-CN"/>
              </w:rPr>
              <w:t>河南牧业经济学院大学物理实验室建设项目</w:t>
            </w:r>
          </w:p>
        </w:tc>
        <w:tc>
          <w:tcPr>
            <w:tcW w:w="1488" w:type="dxa"/>
            <w:tcBorders>
              <w:top w:val="outset" w:sz="6" w:space="0" w:color="auto"/>
              <w:left w:val="outset" w:sz="6" w:space="0" w:color="auto"/>
              <w:bottom w:val="outset" w:sz="6" w:space="0" w:color="auto"/>
              <w:right w:val="outset" w:sz="6" w:space="0" w:color="auto"/>
            </w:tcBorders>
            <w:vAlign w:val="center"/>
          </w:tcPr>
          <w:p w:rsidR="005C1398" w:rsidRDefault="005C1398" w:rsidP="004A6EC0">
            <w:pPr>
              <w:widowControl/>
              <w:spacing w:line="360" w:lineRule="auto"/>
              <w:jc w:val="center"/>
              <w:rPr>
                <w:rFonts w:ascii="宋体" w:hAnsi="宋体" w:cs="宋体"/>
                <w:szCs w:val="21"/>
              </w:rPr>
            </w:pPr>
            <w:r>
              <w:rPr>
                <w:rFonts w:ascii="宋体" w:hAnsi="宋体" w:cs="宋体" w:hint="eastAsia"/>
                <w:szCs w:val="21"/>
                <w:lang w:eastAsia="zh-CN"/>
              </w:rPr>
              <w:t>1170000</w:t>
            </w:r>
          </w:p>
        </w:tc>
        <w:tc>
          <w:tcPr>
            <w:tcW w:w="1920" w:type="dxa"/>
            <w:tcBorders>
              <w:top w:val="outset" w:sz="6" w:space="0" w:color="auto"/>
              <w:left w:val="outset" w:sz="6" w:space="0" w:color="auto"/>
              <w:bottom w:val="outset" w:sz="6" w:space="0" w:color="auto"/>
              <w:right w:val="outset" w:sz="6" w:space="0" w:color="auto"/>
            </w:tcBorders>
            <w:vAlign w:val="center"/>
          </w:tcPr>
          <w:p w:rsidR="005C1398" w:rsidRDefault="005C1398" w:rsidP="004A6EC0">
            <w:pPr>
              <w:widowControl/>
              <w:spacing w:line="360" w:lineRule="auto"/>
              <w:jc w:val="center"/>
              <w:rPr>
                <w:rFonts w:ascii="宋体" w:hAnsi="宋体" w:cs="宋体"/>
                <w:szCs w:val="21"/>
              </w:rPr>
            </w:pPr>
            <w:r>
              <w:rPr>
                <w:rFonts w:ascii="宋体" w:hAnsi="宋体" w:cs="宋体" w:hint="eastAsia"/>
                <w:szCs w:val="21"/>
                <w:lang w:eastAsia="zh-CN"/>
              </w:rPr>
              <w:t>1170000</w:t>
            </w:r>
          </w:p>
        </w:tc>
      </w:tr>
    </w:tbl>
    <w:p w:rsidR="005C1398" w:rsidRDefault="005C1398" w:rsidP="005C1398">
      <w:pPr>
        <w:widowControl/>
        <w:spacing w:line="360" w:lineRule="auto"/>
        <w:ind w:left="210"/>
        <w:rPr>
          <w:rFonts w:ascii="宋体" w:hAnsi="宋体" w:cs="宋体"/>
          <w:szCs w:val="21"/>
          <w:lang w:eastAsia="zh-CN"/>
        </w:rPr>
      </w:pPr>
      <w:r>
        <w:rPr>
          <w:rFonts w:ascii="宋体" w:hAnsi="宋体" w:cs="宋体" w:hint="eastAsia"/>
          <w:szCs w:val="21"/>
          <w:lang w:eastAsia="zh-CN"/>
        </w:rPr>
        <w:t>5、采购需求（包括但不限于标的的名称、数量、简要技术需求或服务要求等）</w:t>
      </w:r>
    </w:p>
    <w:p w:rsidR="005C1398" w:rsidRDefault="005C1398" w:rsidP="005C1398">
      <w:pPr>
        <w:widowControl/>
        <w:spacing w:line="360" w:lineRule="auto"/>
        <w:ind w:left="210"/>
        <w:rPr>
          <w:rFonts w:ascii="宋体" w:hAnsi="宋体" w:cs="宋体"/>
          <w:szCs w:val="21"/>
          <w:lang w:eastAsia="zh-CN"/>
        </w:rPr>
      </w:pPr>
      <w:r>
        <w:rPr>
          <w:rFonts w:ascii="宋体" w:hAnsi="宋体" w:cs="宋体" w:hint="eastAsia"/>
          <w:szCs w:val="21"/>
          <w:lang w:eastAsia="zh-CN"/>
        </w:rPr>
        <w:t>5.1采购内容：河南牧业经济学院大学物理实验室仪器设备采购项目；</w:t>
      </w:r>
      <w:r>
        <w:rPr>
          <w:rFonts w:ascii="宋体" w:hAnsi="宋体" w:cs="宋体" w:hint="eastAsia"/>
          <w:szCs w:val="21"/>
          <w:lang w:eastAsia="zh-CN"/>
        </w:rPr>
        <w:br/>
        <w:t>5.2标段划分：本项目共划分为 1 个标段；</w:t>
      </w:r>
      <w:r>
        <w:rPr>
          <w:rFonts w:ascii="宋体" w:hAnsi="宋体" w:cs="宋体" w:hint="eastAsia"/>
          <w:szCs w:val="21"/>
          <w:lang w:eastAsia="zh-CN"/>
        </w:rPr>
        <w:br/>
        <w:t>5.3服务期限</w:t>
      </w:r>
      <w:r w:rsidRPr="005C1398">
        <w:rPr>
          <w:rFonts w:ascii="宋体" w:hAnsi="宋体" w:cs="宋体" w:hint="eastAsia"/>
          <w:szCs w:val="21"/>
          <w:lang w:eastAsia="zh-CN"/>
        </w:rPr>
        <w:t>：合同签订之日起</w:t>
      </w:r>
      <w:r w:rsidRPr="005C1398">
        <w:rPr>
          <w:rFonts w:ascii="宋体" w:hAnsi="宋体" w:cs="宋体"/>
          <w:szCs w:val="21"/>
          <w:lang w:eastAsia="zh-CN"/>
        </w:rPr>
        <w:t>2</w:t>
      </w:r>
      <w:r w:rsidRPr="005C1398">
        <w:rPr>
          <w:rFonts w:ascii="宋体" w:hAnsi="宋体" w:cs="宋体" w:hint="eastAsia"/>
          <w:szCs w:val="21"/>
          <w:lang w:eastAsia="zh-CN"/>
        </w:rPr>
        <w:t xml:space="preserve">5日历天内交付使用； </w:t>
      </w:r>
      <w:r>
        <w:rPr>
          <w:rFonts w:ascii="宋体" w:hAnsi="宋体" w:cs="宋体" w:hint="eastAsia"/>
          <w:szCs w:val="21"/>
          <w:highlight w:val="yellow"/>
          <w:lang w:eastAsia="zh-CN"/>
        </w:rPr>
        <w:br/>
      </w:r>
      <w:r>
        <w:rPr>
          <w:rFonts w:ascii="宋体" w:hAnsi="宋体" w:cs="宋体" w:hint="eastAsia"/>
          <w:szCs w:val="21"/>
          <w:lang w:eastAsia="zh-CN"/>
        </w:rPr>
        <w:t>5.4建设地点：招标人指定地点；</w:t>
      </w:r>
      <w:r>
        <w:rPr>
          <w:rFonts w:ascii="宋体" w:hAnsi="宋体" w:cs="宋体" w:hint="eastAsia"/>
          <w:szCs w:val="21"/>
          <w:lang w:eastAsia="zh-CN"/>
        </w:rPr>
        <w:br/>
        <w:t>5.5质保期：3年，技术参数及要求中另有规定的按其规定。</w:t>
      </w:r>
    </w:p>
    <w:p w:rsidR="005C1398" w:rsidRDefault="005C1398" w:rsidP="005C1398">
      <w:pPr>
        <w:widowControl/>
        <w:spacing w:line="360" w:lineRule="auto"/>
        <w:ind w:left="210"/>
        <w:rPr>
          <w:rFonts w:ascii="宋体" w:hAnsi="宋体" w:cs="宋体"/>
          <w:szCs w:val="21"/>
          <w:lang w:eastAsia="zh-CN"/>
        </w:rPr>
      </w:pPr>
      <w:r>
        <w:rPr>
          <w:rFonts w:ascii="宋体" w:hAnsi="宋体" w:cs="宋体" w:hint="eastAsia"/>
          <w:szCs w:val="21"/>
          <w:lang w:eastAsia="zh-CN"/>
        </w:rPr>
        <w:t>6、质量要求：合格，满足招标人需求。</w:t>
      </w:r>
    </w:p>
    <w:p w:rsidR="005C1398" w:rsidRDefault="005C1398" w:rsidP="005C1398">
      <w:pPr>
        <w:widowControl/>
        <w:spacing w:line="360" w:lineRule="auto"/>
        <w:ind w:left="210"/>
        <w:rPr>
          <w:rFonts w:ascii="宋体" w:hAnsi="宋体" w:cs="宋体"/>
          <w:szCs w:val="21"/>
          <w:lang w:eastAsia="zh-CN"/>
        </w:rPr>
      </w:pPr>
      <w:r>
        <w:rPr>
          <w:rFonts w:ascii="宋体" w:hAnsi="宋体" w:cs="宋体" w:hint="eastAsia"/>
          <w:szCs w:val="21"/>
          <w:lang w:eastAsia="zh-CN"/>
        </w:rPr>
        <w:t>7、合同履约期限：同服务期限。</w:t>
      </w:r>
    </w:p>
    <w:p w:rsidR="005C1398" w:rsidRDefault="005C1398" w:rsidP="005C1398">
      <w:pPr>
        <w:widowControl/>
        <w:spacing w:line="360" w:lineRule="auto"/>
        <w:ind w:left="210"/>
        <w:rPr>
          <w:rFonts w:ascii="宋体" w:hAnsi="宋体" w:cs="宋体"/>
          <w:szCs w:val="21"/>
          <w:lang w:eastAsia="zh-CN"/>
        </w:rPr>
      </w:pPr>
      <w:r>
        <w:rPr>
          <w:rFonts w:ascii="宋体" w:hAnsi="宋体" w:cs="宋体" w:hint="eastAsia"/>
          <w:szCs w:val="21"/>
          <w:lang w:eastAsia="zh-CN"/>
        </w:rPr>
        <w:t>8、是否接受进口产品：否</w:t>
      </w:r>
    </w:p>
    <w:p w:rsidR="005C1398" w:rsidRDefault="005C1398" w:rsidP="005C1398">
      <w:pPr>
        <w:tabs>
          <w:tab w:val="left" w:pos="284"/>
        </w:tabs>
        <w:adjustRightInd w:val="0"/>
        <w:snapToGrid w:val="0"/>
        <w:spacing w:line="360" w:lineRule="auto"/>
        <w:rPr>
          <w:rFonts w:ascii="宋体" w:hAnsi="宋体"/>
          <w:b/>
          <w:bCs/>
          <w:sz w:val="21"/>
          <w:szCs w:val="21"/>
          <w:lang w:eastAsia="zh-CN"/>
        </w:rPr>
      </w:pPr>
      <w:r>
        <w:rPr>
          <w:rFonts w:ascii="宋体" w:hAnsi="宋体" w:hint="eastAsia"/>
          <w:b/>
          <w:bCs/>
          <w:sz w:val="21"/>
          <w:szCs w:val="21"/>
          <w:lang w:eastAsia="zh-CN"/>
        </w:rPr>
        <w:t>二、申请人资格要求：</w:t>
      </w:r>
    </w:p>
    <w:p w:rsidR="005C1398" w:rsidRDefault="005C1398" w:rsidP="005C1398">
      <w:pPr>
        <w:widowControl/>
        <w:adjustRightInd w:val="0"/>
        <w:snapToGrid w:val="0"/>
        <w:spacing w:line="436" w:lineRule="exact"/>
        <w:ind w:firstLineChars="200" w:firstLine="422"/>
        <w:rPr>
          <w:rFonts w:ascii="宋体" w:hAnsi="宋体" w:cs="Arial"/>
          <w:b/>
          <w:sz w:val="21"/>
          <w:szCs w:val="21"/>
          <w:lang w:eastAsia="zh-CN"/>
        </w:rPr>
      </w:pPr>
      <w:r>
        <w:rPr>
          <w:rFonts w:ascii="宋体" w:hAnsi="宋体" w:cs="Arial" w:hint="eastAsia"/>
          <w:b/>
          <w:sz w:val="21"/>
          <w:szCs w:val="21"/>
          <w:lang w:eastAsia="zh-CN"/>
        </w:rPr>
        <w:t>落实政府采购政策满足的资格要求：</w:t>
      </w:r>
    </w:p>
    <w:p w:rsidR="005C1398" w:rsidRDefault="005C1398" w:rsidP="005C1398">
      <w:pPr>
        <w:widowControl/>
        <w:adjustRightInd w:val="0"/>
        <w:snapToGrid w:val="0"/>
        <w:spacing w:line="436" w:lineRule="exact"/>
        <w:ind w:firstLineChars="200" w:firstLine="420"/>
        <w:rPr>
          <w:rFonts w:ascii="宋体" w:hAnsi="宋体" w:cs="Arial"/>
          <w:sz w:val="21"/>
          <w:szCs w:val="21"/>
          <w:lang w:eastAsia="zh-CN"/>
        </w:rPr>
      </w:pPr>
      <w:r>
        <w:rPr>
          <w:rFonts w:ascii="宋体" w:hAnsi="宋体" w:cs="Arial" w:hint="eastAsia"/>
          <w:sz w:val="21"/>
          <w:szCs w:val="21"/>
          <w:lang w:eastAsia="zh-CN"/>
        </w:rPr>
        <w:t>政府采购应当有助于实现国家的经济和</w:t>
      </w:r>
      <w:hyperlink r:id="rId6" w:history="1">
        <w:r>
          <w:rPr>
            <w:rStyle w:val="16"/>
            <w:rFonts w:ascii="宋体" w:hAnsi="宋体" w:cs="Arial" w:hint="eastAsia"/>
            <w:sz w:val="21"/>
            <w:szCs w:val="21"/>
            <w:lang w:eastAsia="zh-CN"/>
          </w:rPr>
          <w:t>社会发展</w:t>
        </w:r>
      </w:hyperlink>
      <w:r>
        <w:rPr>
          <w:rFonts w:ascii="宋体" w:hAnsi="宋体" w:cs="Arial" w:hint="eastAsia"/>
          <w:sz w:val="21"/>
          <w:szCs w:val="21"/>
          <w:lang w:eastAsia="zh-CN"/>
        </w:rPr>
        <w:t>政策目标，包括优先采购节能环保、环境标志性产品、优先采购自主创新产品，扶持不发达地区和少数民族地区，促进中小企业发展等。政府采购应当采购本国货物、工程和服务。但有下列情形之一的除外：</w:t>
      </w:r>
    </w:p>
    <w:p w:rsidR="005C1398" w:rsidRDefault="005C1398" w:rsidP="005C1398">
      <w:pPr>
        <w:widowControl/>
        <w:adjustRightInd w:val="0"/>
        <w:snapToGrid w:val="0"/>
        <w:spacing w:line="436" w:lineRule="exact"/>
        <w:ind w:firstLine="426"/>
        <w:rPr>
          <w:rFonts w:ascii="宋体" w:hAnsi="宋体" w:cs="Arial"/>
          <w:sz w:val="21"/>
          <w:szCs w:val="21"/>
          <w:lang w:eastAsia="zh-CN"/>
        </w:rPr>
      </w:pPr>
      <w:r>
        <w:rPr>
          <w:rFonts w:ascii="宋体" w:hAnsi="宋体" w:cs="Arial" w:hint="eastAsia"/>
          <w:sz w:val="21"/>
          <w:szCs w:val="21"/>
          <w:lang w:eastAsia="zh-CN"/>
        </w:rPr>
        <w:t>（一）需要采购的货物、工程或者服务在中国境内无法获取或者无法以合理的商业条件获取的；</w:t>
      </w:r>
    </w:p>
    <w:p w:rsidR="005C1398" w:rsidRDefault="005C1398" w:rsidP="005C1398">
      <w:pPr>
        <w:widowControl/>
        <w:adjustRightInd w:val="0"/>
        <w:snapToGrid w:val="0"/>
        <w:spacing w:line="436" w:lineRule="exact"/>
        <w:ind w:firstLineChars="200" w:firstLine="420"/>
        <w:rPr>
          <w:rFonts w:ascii="宋体" w:hAnsi="宋体" w:cs="Arial"/>
          <w:sz w:val="21"/>
          <w:szCs w:val="21"/>
          <w:lang w:eastAsia="zh-CN"/>
        </w:rPr>
      </w:pPr>
      <w:r>
        <w:rPr>
          <w:rFonts w:ascii="宋体" w:hAnsi="宋体" w:cs="Arial" w:hint="eastAsia"/>
          <w:sz w:val="21"/>
          <w:szCs w:val="21"/>
          <w:lang w:eastAsia="zh-CN"/>
        </w:rPr>
        <w:t>（二）为在中国境外使用而进行采购的；</w:t>
      </w:r>
    </w:p>
    <w:p w:rsidR="005C1398" w:rsidRDefault="005C1398" w:rsidP="005C1398">
      <w:pPr>
        <w:widowControl/>
        <w:adjustRightInd w:val="0"/>
        <w:snapToGrid w:val="0"/>
        <w:spacing w:line="436" w:lineRule="exact"/>
        <w:ind w:firstLineChars="200" w:firstLine="420"/>
        <w:rPr>
          <w:rFonts w:ascii="宋体" w:hAnsi="宋体" w:cs="Arial"/>
          <w:sz w:val="21"/>
          <w:szCs w:val="21"/>
          <w:lang w:eastAsia="zh-CN"/>
        </w:rPr>
      </w:pPr>
      <w:r>
        <w:rPr>
          <w:rFonts w:ascii="宋体" w:hAnsi="宋体" w:cs="Arial" w:hint="eastAsia"/>
          <w:sz w:val="21"/>
          <w:szCs w:val="21"/>
          <w:lang w:eastAsia="zh-CN"/>
        </w:rPr>
        <w:lastRenderedPageBreak/>
        <w:t>（三）其他法律、行政法规另有规定的。</w:t>
      </w:r>
    </w:p>
    <w:p w:rsidR="005C1398" w:rsidRDefault="005C1398" w:rsidP="005C1398">
      <w:pPr>
        <w:widowControl/>
        <w:adjustRightInd w:val="0"/>
        <w:snapToGrid w:val="0"/>
        <w:spacing w:line="436" w:lineRule="exact"/>
        <w:ind w:firstLineChars="200" w:firstLine="420"/>
        <w:rPr>
          <w:rFonts w:ascii="宋体" w:hAnsi="宋体" w:cs="Arial"/>
          <w:sz w:val="21"/>
          <w:szCs w:val="21"/>
          <w:lang w:eastAsia="zh-CN"/>
        </w:rPr>
      </w:pPr>
      <w:r>
        <w:rPr>
          <w:rFonts w:ascii="宋体" w:hAnsi="宋体" w:cs="Arial" w:hint="eastAsia"/>
          <w:sz w:val="21"/>
          <w:szCs w:val="21"/>
          <w:lang w:eastAsia="zh-CN"/>
        </w:rPr>
        <w:t>上述本国货物、工程和服务的界定，依照国务院有关规定执行。</w:t>
      </w:r>
    </w:p>
    <w:p w:rsidR="005C1398" w:rsidRDefault="005C1398" w:rsidP="005C1398">
      <w:pPr>
        <w:spacing w:line="360" w:lineRule="auto"/>
        <w:ind w:firstLineChars="200" w:firstLine="422"/>
        <w:rPr>
          <w:rFonts w:ascii="宋体" w:hAnsi="宋体"/>
          <w:b/>
          <w:sz w:val="21"/>
          <w:szCs w:val="21"/>
          <w:lang w:eastAsia="zh-CN"/>
        </w:rPr>
      </w:pPr>
      <w:r>
        <w:rPr>
          <w:rFonts w:ascii="宋体" w:hAnsi="宋体" w:hint="eastAsia"/>
          <w:b/>
          <w:sz w:val="21"/>
          <w:szCs w:val="21"/>
          <w:lang w:eastAsia="zh-CN"/>
        </w:rPr>
        <w:t>符合《中华人民共和国政府采购法》第二十二条及《中华人民共和国政府采购法实施条例》第十七条的要求，并提供下列材料：</w:t>
      </w:r>
    </w:p>
    <w:p w:rsidR="005C1398" w:rsidRDefault="005C1398" w:rsidP="005C1398">
      <w:pPr>
        <w:tabs>
          <w:tab w:val="left" w:pos="851"/>
        </w:tabs>
        <w:adjustRightInd w:val="0"/>
        <w:snapToGrid w:val="0"/>
        <w:spacing w:line="436" w:lineRule="exact"/>
        <w:ind w:left="284"/>
        <w:jc w:val="both"/>
        <w:rPr>
          <w:rFonts w:ascii="宋体" w:hAnsi="宋体"/>
          <w:sz w:val="21"/>
          <w:szCs w:val="21"/>
          <w:lang w:eastAsia="zh-CN"/>
        </w:rPr>
      </w:pPr>
      <w:r>
        <w:rPr>
          <w:rFonts w:ascii="宋体" w:hAnsi="宋体" w:hint="eastAsia"/>
          <w:sz w:val="21"/>
          <w:szCs w:val="21"/>
          <w:lang w:eastAsia="zh-CN"/>
        </w:rPr>
        <w:t>1.法人或者其他组织的营业执照等证明文件，自然人的身份证明；</w:t>
      </w:r>
    </w:p>
    <w:p w:rsidR="005C1398" w:rsidRDefault="005C1398" w:rsidP="005C1398">
      <w:pPr>
        <w:tabs>
          <w:tab w:val="left" w:pos="851"/>
        </w:tabs>
        <w:adjustRightInd w:val="0"/>
        <w:snapToGrid w:val="0"/>
        <w:spacing w:line="436" w:lineRule="exact"/>
        <w:ind w:left="284"/>
        <w:jc w:val="both"/>
        <w:rPr>
          <w:rFonts w:ascii="宋体" w:hAnsi="宋体"/>
          <w:sz w:val="21"/>
          <w:szCs w:val="21"/>
          <w:lang w:eastAsia="zh-CN"/>
        </w:rPr>
      </w:pPr>
      <w:r>
        <w:rPr>
          <w:rFonts w:ascii="宋体" w:hAnsi="宋体" w:hint="eastAsia"/>
          <w:sz w:val="21"/>
          <w:szCs w:val="21"/>
          <w:lang w:eastAsia="zh-CN"/>
        </w:rPr>
        <w:t>2.提供2019年度由会计师事务所或审计机构审计的财务会计报表（新成立企业提供自成立之日起的审计报告或近六个月内其基本开户银行出具的资信证明扫描件）；</w:t>
      </w:r>
    </w:p>
    <w:p w:rsidR="005C1398" w:rsidRDefault="005C1398" w:rsidP="005C1398">
      <w:pPr>
        <w:tabs>
          <w:tab w:val="left" w:pos="851"/>
        </w:tabs>
        <w:adjustRightInd w:val="0"/>
        <w:snapToGrid w:val="0"/>
        <w:spacing w:line="436" w:lineRule="exact"/>
        <w:ind w:left="284"/>
        <w:jc w:val="both"/>
        <w:rPr>
          <w:rFonts w:ascii="宋体" w:hAnsi="宋体"/>
          <w:sz w:val="21"/>
          <w:szCs w:val="21"/>
          <w:lang w:eastAsia="zh-CN"/>
        </w:rPr>
      </w:pPr>
      <w:r>
        <w:rPr>
          <w:rFonts w:ascii="宋体" w:hAnsi="宋体" w:hint="eastAsia"/>
          <w:sz w:val="21"/>
          <w:szCs w:val="21"/>
          <w:lang w:eastAsia="zh-CN"/>
        </w:rPr>
        <w:t>3.具有履行合同所必需的设备和专业技术能力承诺书；</w:t>
      </w:r>
    </w:p>
    <w:p w:rsidR="005C1398" w:rsidRDefault="005C1398" w:rsidP="005C1398">
      <w:pPr>
        <w:tabs>
          <w:tab w:val="left" w:pos="851"/>
        </w:tabs>
        <w:adjustRightInd w:val="0"/>
        <w:snapToGrid w:val="0"/>
        <w:spacing w:line="436" w:lineRule="exact"/>
        <w:ind w:left="285"/>
        <w:jc w:val="both"/>
        <w:rPr>
          <w:rFonts w:ascii="宋体" w:hAnsi="宋体"/>
          <w:sz w:val="21"/>
          <w:szCs w:val="21"/>
          <w:lang w:eastAsia="zh-CN"/>
        </w:rPr>
      </w:pPr>
      <w:r>
        <w:rPr>
          <w:rFonts w:ascii="宋体" w:hAnsi="宋体" w:hint="eastAsia"/>
          <w:sz w:val="21"/>
          <w:szCs w:val="21"/>
          <w:lang w:eastAsia="zh-CN"/>
        </w:rPr>
        <w:t>4.2020年1月1日以来任意三个月依法缴纳税收证明和2020年1月1日以来任意三个月依法缴纳社会保障资金证明，成立年限不足三个月的提供说明即可；</w:t>
      </w:r>
    </w:p>
    <w:p w:rsidR="005C1398" w:rsidRDefault="005C1398" w:rsidP="005C1398">
      <w:pPr>
        <w:tabs>
          <w:tab w:val="left" w:pos="851"/>
        </w:tabs>
        <w:adjustRightInd w:val="0"/>
        <w:snapToGrid w:val="0"/>
        <w:spacing w:line="436" w:lineRule="exact"/>
        <w:ind w:left="284"/>
        <w:jc w:val="both"/>
        <w:rPr>
          <w:rFonts w:ascii="宋体" w:hAnsi="宋体"/>
          <w:sz w:val="21"/>
          <w:szCs w:val="21"/>
          <w:lang w:eastAsia="zh-CN"/>
        </w:rPr>
      </w:pPr>
      <w:r>
        <w:rPr>
          <w:rFonts w:ascii="宋体" w:hAnsi="宋体" w:hint="eastAsia"/>
          <w:sz w:val="21"/>
          <w:szCs w:val="21"/>
          <w:lang w:eastAsia="zh-CN"/>
        </w:rPr>
        <w:t>5.参加政府采购活动前三年内，在经营活动中没有重大违法记录的书面声明。</w:t>
      </w:r>
    </w:p>
    <w:p w:rsidR="005C1398" w:rsidRDefault="005C1398" w:rsidP="005C1398">
      <w:pPr>
        <w:tabs>
          <w:tab w:val="left" w:pos="851"/>
        </w:tabs>
        <w:adjustRightInd w:val="0"/>
        <w:snapToGrid w:val="0"/>
        <w:spacing w:line="436" w:lineRule="exact"/>
        <w:ind w:left="284"/>
        <w:jc w:val="both"/>
        <w:rPr>
          <w:rFonts w:ascii="宋体" w:hAnsi="宋体"/>
          <w:sz w:val="21"/>
          <w:szCs w:val="21"/>
          <w:lang w:eastAsia="zh-CN"/>
        </w:rPr>
      </w:pPr>
      <w:r>
        <w:rPr>
          <w:rFonts w:ascii="宋体" w:hAnsi="宋体" w:hint="eastAsia"/>
          <w:sz w:val="21"/>
          <w:szCs w:val="21"/>
          <w:lang w:eastAsia="zh-CN"/>
        </w:rPr>
        <w:t>6.根据《关于在政府采购活动中查询及使用信用记录有关问题的通知》(财库[2016]125号) 和豫财购【2016】15号的规定，投标人提供在“信用中国”网站中查询“失信被执行人”和“重大税收违法案件当事人名单”（http://www.creditchina.gov.cn/），以及在“中国政府采购网”网站（www.ccgp.gov.cn）中查询“政府采购严重违法失信行为记录名单”共3项的查询结果网页</w:t>
      </w:r>
      <w:r w:rsidR="00BE7EE4">
        <w:rPr>
          <w:rFonts w:ascii="宋体" w:hAnsi="宋体" w:hint="eastAsia"/>
          <w:sz w:val="21"/>
          <w:szCs w:val="21"/>
          <w:lang w:eastAsia="zh-CN"/>
        </w:rPr>
        <w:t>截图</w:t>
      </w:r>
      <w:r>
        <w:rPr>
          <w:rFonts w:ascii="宋体" w:hAnsi="宋体" w:hint="eastAsia"/>
          <w:sz w:val="21"/>
          <w:szCs w:val="21"/>
          <w:lang w:eastAsia="zh-CN"/>
        </w:rPr>
        <w:t>并加盖单位公章（经查询有失信记录的将被取消投标资格）；</w:t>
      </w:r>
    </w:p>
    <w:p w:rsidR="005C1398" w:rsidRDefault="005C1398" w:rsidP="005C1398">
      <w:pPr>
        <w:tabs>
          <w:tab w:val="left" w:pos="851"/>
        </w:tabs>
        <w:adjustRightInd w:val="0"/>
        <w:snapToGrid w:val="0"/>
        <w:spacing w:line="436" w:lineRule="exact"/>
        <w:ind w:left="284"/>
        <w:jc w:val="both"/>
        <w:rPr>
          <w:rFonts w:ascii="宋体" w:hAnsi="宋体"/>
          <w:sz w:val="21"/>
          <w:szCs w:val="21"/>
          <w:lang w:eastAsia="zh-CN"/>
        </w:rPr>
      </w:pPr>
      <w:r>
        <w:rPr>
          <w:rFonts w:ascii="宋体" w:hAnsi="宋体" w:hint="eastAsia"/>
          <w:sz w:val="21"/>
          <w:szCs w:val="21"/>
          <w:lang w:eastAsia="zh-CN"/>
        </w:rPr>
        <w:t>7.单位负责人为同一人或者存在控股、管理关系的不同单位，不得同时参加本采购项目【提供加盖投标人公章的“国家企业信用信息公示系统”中公示的公司信息、股东（或投资人）信息】；</w:t>
      </w:r>
    </w:p>
    <w:p w:rsidR="005C1398" w:rsidRDefault="005C1398" w:rsidP="005C1398">
      <w:pPr>
        <w:tabs>
          <w:tab w:val="left" w:pos="851"/>
        </w:tabs>
        <w:adjustRightInd w:val="0"/>
        <w:snapToGrid w:val="0"/>
        <w:spacing w:line="436" w:lineRule="exact"/>
        <w:ind w:left="284"/>
        <w:jc w:val="both"/>
        <w:rPr>
          <w:rFonts w:ascii="宋体" w:hAnsi="宋体"/>
          <w:sz w:val="21"/>
          <w:szCs w:val="21"/>
          <w:lang w:eastAsia="zh-CN"/>
        </w:rPr>
      </w:pPr>
      <w:r>
        <w:rPr>
          <w:rFonts w:ascii="宋体" w:hAnsi="宋体" w:hint="eastAsia"/>
          <w:sz w:val="21"/>
          <w:szCs w:val="21"/>
          <w:lang w:eastAsia="zh-CN"/>
        </w:rPr>
        <w:t>8.本次招标不接受联合体投标。</w:t>
      </w:r>
    </w:p>
    <w:p w:rsidR="005C1398" w:rsidRDefault="005C1398" w:rsidP="005C1398">
      <w:pPr>
        <w:tabs>
          <w:tab w:val="left" w:pos="284"/>
        </w:tabs>
        <w:adjustRightInd w:val="0"/>
        <w:snapToGrid w:val="0"/>
        <w:spacing w:line="360" w:lineRule="auto"/>
        <w:rPr>
          <w:rFonts w:ascii="宋体" w:hAnsi="宋体"/>
          <w:b/>
          <w:bCs/>
          <w:sz w:val="21"/>
          <w:szCs w:val="21"/>
          <w:lang w:eastAsia="zh-CN"/>
        </w:rPr>
      </w:pPr>
      <w:r>
        <w:rPr>
          <w:rFonts w:ascii="宋体" w:hAnsi="宋体" w:hint="eastAsia"/>
          <w:b/>
          <w:bCs/>
          <w:sz w:val="21"/>
          <w:szCs w:val="21"/>
          <w:lang w:eastAsia="zh-CN"/>
        </w:rPr>
        <w:t>三、获取磋商文件：</w:t>
      </w:r>
    </w:p>
    <w:p w:rsidR="005C1398" w:rsidRDefault="005C1398" w:rsidP="005C1398">
      <w:pPr>
        <w:widowControl/>
        <w:spacing w:line="360" w:lineRule="auto"/>
        <w:ind w:left="210"/>
        <w:rPr>
          <w:rFonts w:ascii="宋体" w:hAnsi="宋体" w:cs="宋体"/>
          <w:szCs w:val="21"/>
          <w:lang w:eastAsia="zh-CN"/>
        </w:rPr>
      </w:pPr>
      <w:r>
        <w:rPr>
          <w:rFonts w:ascii="宋体" w:hAnsi="宋体" w:cs="宋体" w:hint="eastAsia"/>
          <w:szCs w:val="21"/>
          <w:lang w:eastAsia="zh-CN"/>
        </w:rPr>
        <w:t>1.时间：2020年11月05日 至 2020年11月11日，每天上午00:00至12:00，下午12:00至23:59（北京时间，法定节假日除外。）</w:t>
      </w:r>
    </w:p>
    <w:p w:rsidR="005C1398" w:rsidRDefault="005C1398" w:rsidP="005C1398">
      <w:pPr>
        <w:widowControl/>
        <w:spacing w:line="360" w:lineRule="auto"/>
        <w:ind w:left="210"/>
        <w:rPr>
          <w:rFonts w:ascii="宋体" w:hAnsi="宋体" w:cs="宋体"/>
          <w:szCs w:val="21"/>
          <w:lang w:eastAsia="zh-CN"/>
        </w:rPr>
      </w:pPr>
      <w:r>
        <w:rPr>
          <w:rFonts w:ascii="宋体" w:hAnsi="宋体" w:cs="宋体" w:hint="eastAsia"/>
          <w:szCs w:val="21"/>
          <w:lang w:eastAsia="zh-CN"/>
        </w:rPr>
        <w:t>2.地点：登录河南省公共资源交易中心（http://www.hnggzy.com）</w:t>
      </w:r>
    </w:p>
    <w:p w:rsidR="005C1398" w:rsidRDefault="005C1398" w:rsidP="005C1398">
      <w:pPr>
        <w:widowControl/>
        <w:spacing w:line="360" w:lineRule="auto"/>
        <w:ind w:left="210"/>
        <w:rPr>
          <w:rFonts w:ascii="宋体" w:hAnsi="宋体" w:cs="宋体"/>
          <w:szCs w:val="21"/>
          <w:lang w:eastAsia="zh-CN"/>
        </w:rPr>
      </w:pPr>
      <w:r>
        <w:rPr>
          <w:rFonts w:ascii="宋体" w:hAnsi="宋体" w:cs="宋体" w:hint="eastAsia"/>
          <w:szCs w:val="21"/>
          <w:lang w:eastAsia="zh-CN"/>
        </w:rPr>
        <w:t>3.方式：凭CA密钥市场主体登录并在规定时间内按网上提示下载招标文件及资料；投标人需要完成信息登记及CA数字证书办理，才能通过省公共资源交易平台参与交易活动，具体办理事宜请查阅河南省公共资源交易中心网站“办事指南”专区的《河南省公共资源交易平台市场主体信息库登记指南（工程建设、政府采购）》</w:t>
      </w:r>
    </w:p>
    <w:p w:rsidR="005C1398" w:rsidRDefault="005C1398" w:rsidP="005C1398">
      <w:pPr>
        <w:widowControl/>
        <w:spacing w:line="360" w:lineRule="auto"/>
        <w:ind w:left="210"/>
        <w:rPr>
          <w:rFonts w:ascii="宋体" w:hAnsi="宋体" w:cs="宋体"/>
          <w:szCs w:val="21"/>
          <w:lang w:eastAsia="zh-CN"/>
        </w:rPr>
      </w:pPr>
      <w:r>
        <w:rPr>
          <w:rFonts w:ascii="宋体" w:hAnsi="宋体" w:cs="宋体" w:hint="eastAsia"/>
          <w:szCs w:val="21"/>
          <w:lang w:eastAsia="zh-CN"/>
        </w:rPr>
        <w:t>4.售价：0元</w:t>
      </w:r>
    </w:p>
    <w:p w:rsidR="005C1398" w:rsidRDefault="005C1398" w:rsidP="005C1398">
      <w:pPr>
        <w:tabs>
          <w:tab w:val="left" w:pos="284"/>
        </w:tabs>
        <w:adjustRightInd w:val="0"/>
        <w:snapToGrid w:val="0"/>
        <w:spacing w:line="360" w:lineRule="auto"/>
        <w:rPr>
          <w:rFonts w:ascii="宋体" w:hAnsi="宋体"/>
          <w:b/>
          <w:bCs/>
          <w:sz w:val="21"/>
          <w:szCs w:val="21"/>
          <w:lang w:eastAsia="zh-CN"/>
        </w:rPr>
      </w:pPr>
      <w:r>
        <w:rPr>
          <w:rFonts w:ascii="宋体" w:hAnsi="宋体" w:hint="eastAsia"/>
          <w:b/>
          <w:bCs/>
          <w:sz w:val="21"/>
          <w:szCs w:val="21"/>
          <w:lang w:eastAsia="zh-CN"/>
        </w:rPr>
        <w:t>四、磋商截止时间及地点：</w:t>
      </w:r>
    </w:p>
    <w:p w:rsidR="005C1398" w:rsidRDefault="005C1398" w:rsidP="005C1398">
      <w:pPr>
        <w:widowControl/>
        <w:spacing w:line="360" w:lineRule="auto"/>
        <w:ind w:left="210"/>
        <w:rPr>
          <w:rFonts w:ascii="宋体" w:hAnsi="宋体" w:cs="宋体"/>
          <w:szCs w:val="21"/>
          <w:lang w:eastAsia="zh-CN"/>
        </w:rPr>
      </w:pPr>
      <w:r>
        <w:rPr>
          <w:rFonts w:ascii="宋体" w:hAnsi="宋体" w:cs="宋体" w:hint="eastAsia"/>
          <w:szCs w:val="21"/>
          <w:lang w:eastAsia="zh-CN"/>
        </w:rPr>
        <w:t>1.时间：2020年11月16日 09时00分（北京时间）</w:t>
      </w:r>
    </w:p>
    <w:p w:rsidR="005C1398" w:rsidRDefault="005C1398" w:rsidP="005C1398">
      <w:pPr>
        <w:widowControl/>
        <w:spacing w:line="360" w:lineRule="auto"/>
        <w:ind w:left="210"/>
        <w:rPr>
          <w:rFonts w:ascii="宋体" w:hAnsi="宋体" w:cs="宋体"/>
          <w:szCs w:val="21"/>
          <w:lang w:eastAsia="zh-CN"/>
        </w:rPr>
      </w:pPr>
      <w:r>
        <w:rPr>
          <w:rFonts w:ascii="宋体" w:hAnsi="宋体" w:cs="宋体" w:hint="eastAsia"/>
          <w:szCs w:val="21"/>
          <w:lang w:eastAsia="zh-CN"/>
        </w:rPr>
        <w:t>2.地点：河南省公共资源交易中心第三开标室（经一路与农业路交叉口投资大厦A座）</w:t>
      </w:r>
    </w:p>
    <w:p w:rsidR="005C1398" w:rsidRDefault="005C1398" w:rsidP="005C1398">
      <w:pPr>
        <w:tabs>
          <w:tab w:val="left" w:pos="284"/>
        </w:tabs>
        <w:adjustRightInd w:val="0"/>
        <w:snapToGrid w:val="0"/>
        <w:spacing w:line="360" w:lineRule="auto"/>
        <w:rPr>
          <w:rFonts w:ascii="宋体" w:hAnsi="宋体"/>
          <w:b/>
          <w:bCs/>
          <w:sz w:val="21"/>
          <w:szCs w:val="21"/>
          <w:lang w:eastAsia="zh-CN"/>
        </w:rPr>
      </w:pPr>
      <w:r>
        <w:rPr>
          <w:rFonts w:ascii="宋体" w:hAnsi="宋体" w:hint="eastAsia"/>
          <w:b/>
          <w:bCs/>
          <w:sz w:val="21"/>
          <w:szCs w:val="21"/>
          <w:lang w:eastAsia="zh-CN"/>
        </w:rPr>
        <w:lastRenderedPageBreak/>
        <w:t>五、磋商时间及地点：</w:t>
      </w:r>
    </w:p>
    <w:p w:rsidR="005C1398" w:rsidRDefault="005C1398" w:rsidP="005C1398">
      <w:pPr>
        <w:widowControl/>
        <w:spacing w:line="360" w:lineRule="auto"/>
        <w:ind w:left="210"/>
        <w:rPr>
          <w:rFonts w:ascii="宋体" w:hAnsi="宋体" w:cs="宋体"/>
          <w:szCs w:val="21"/>
          <w:lang w:eastAsia="zh-CN"/>
        </w:rPr>
      </w:pPr>
      <w:r>
        <w:rPr>
          <w:rFonts w:ascii="宋体" w:hAnsi="宋体" w:cs="宋体" w:hint="eastAsia"/>
          <w:szCs w:val="21"/>
          <w:lang w:eastAsia="zh-CN"/>
        </w:rPr>
        <w:t>1.时间：2020年 11月16日09时00分（北京时间）</w:t>
      </w:r>
    </w:p>
    <w:p w:rsidR="005C1398" w:rsidRDefault="005C1398" w:rsidP="005C1398">
      <w:pPr>
        <w:widowControl/>
        <w:spacing w:line="360" w:lineRule="auto"/>
        <w:ind w:left="210"/>
        <w:rPr>
          <w:rFonts w:ascii="宋体" w:hAnsi="宋体" w:cs="宋体"/>
          <w:szCs w:val="21"/>
          <w:lang w:eastAsia="zh-CN"/>
        </w:rPr>
      </w:pPr>
      <w:r>
        <w:rPr>
          <w:rFonts w:ascii="宋体" w:hAnsi="宋体" w:cs="宋体" w:hint="eastAsia"/>
          <w:szCs w:val="21"/>
          <w:lang w:eastAsia="zh-CN"/>
        </w:rPr>
        <w:t>2.地点：河南省公共资源交易中心第三开标室（郑州市经一路与农业路交叉口投资大厦A座）</w:t>
      </w:r>
    </w:p>
    <w:p w:rsidR="005C1398" w:rsidRDefault="005C1398" w:rsidP="005C1398">
      <w:pPr>
        <w:tabs>
          <w:tab w:val="left" w:pos="284"/>
        </w:tabs>
        <w:adjustRightInd w:val="0"/>
        <w:snapToGrid w:val="0"/>
        <w:spacing w:line="360" w:lineRule="auto"/>
        <w:rPr>
          <w:rFonts w:ascii="宋体" w:hAnsi="宋体"/>
          <w:b/>
          <w:bCs/>
          <w:sz w:val="21"/>
          <w:szCs w:val="21"/>
          <w:lang w:eastAsia="zh-CN"/>
        </w:rPr>
      </w:pPr>
      <w:r>
        <w:rPr>
          <w:rFonts w:ascii="宋体" w:hAnsi="宋体" w:hint="eastAsia"/>
          <w:b/>
          <w:bCs/>
          <w:sz w:val="21"/>
          <w:szCs w:val="21"/>
          <w:lang w:eastAsia="zh-CN"/>
        </w:rPr>
        <w:t>六、发布公告的媒介及磋商公告期限：</w:t>
      </w:r>
    </w:p>
    <w:p w:rsidR="005C1398" w:rsidRDefault="005C1398" w:rsidP="005C1398">
      <w:pPr>
        <w:widowControl/>
        <w:spacing w:line="360" w:lineRule="auto"/>
        <w:ind w:leftChars="95" w:left="209" w:firstLineChars="200" w:firstLine="440"/>
        <w:rPr>
          <w:rFonts w:ascii="宋体" w:hAnsi="宋体" w:cs="宋体"/>
          <w:szCs w:val="21"/>
          <w:lang w:eastAsia="zh-CN"/>
        </w:rPr>
      </w:pPr>
      <w:r>
        <w:rPr>
          <w:rFonts w:ascii="宋体" w:hAnsi="宋体" w:cs="宋体" w:hint="eastAsia"/>
          <w:szCs w:val="21"/>
          <w:lang w:eastAsia="zh-CN"/>
        </w:rPr>
        <w:t>本次磋商公告在《中国招标投标公共服务平台》、《河南省政府采购网》、《河南省电子招标投标公共服务平台》和《河南省公共资源交易中心门户网》上发布。 磋商公告期限为三个工作日2020年11月05日至2020年11月09日。</w:t>
      </w:r>
    </w:p>
    <w:p w:rsidR="005C1398" w:rsidRDefault="005C1398" w:rsidP="005C1398">
      <w:pPr>
        <w:tabs>
          <w:tab w:val="left" w:pos="284"/>
        </w:tabs>
        <w:adjustRightInd w:val="0"/>
        <w:snapToGrid w:val="0"/>
        <w:spacing w:line="360" w:lineRule="auto"/>
        <w:rPr>
          <w:rFonts w:ascii="宋体" w:hAnsi="宋体"/>
          <w:b/>
          <w:bCs/>
          <w:sz w:val="21"/>
          <w:szCs w:val="21"/>
          <w:lang w:eastAsia="zh-CN"/>
        </w:rPr>
      </w:pPr>
      <w:r>
        <w:rPr>
          <w:rFonts w:ascii="宋体" w:hAnsi="宋体" w:hint="eastAsia"/>
          <w:b/>
          <w:bCs/>
          <w:sz w:val="21"/>
          <w:szCs w:val="21"/>
          <w:lang w:eastAsia="zh-CN"/>
        </w:rPr>
        <w:t>七、其他补充事宜：</w:t>
      </w:r>
    </w:p>
    <w:p w:rsidR="005C1398" w:rsidRDefault="005C1398" w:rsidP="005C1398">
      <w:pPr>
        <w:widowControl/>
        <w:spacing w:line="360" w:lineRule="auto"/>
        <w:ind w:left="210"/>
        <w:rPr>
          <w:rFonts w:ascii="宋体" w:hAnsi="宋体" w:cs="宋体"/>
          <w:szCs w:val="21"/>
          <w:lang w:eastAsia="zh-CN"/>
        </w:rPr>
      </w:pPr>
      <w:r>
        <w:rPr>
          <w:rFonts w:ascii="宋体" w:hAnsi="宋体" w:cs="宋体" w:hint="eastAsia"/>
          <w:szCs w:val="21"/>
          <w:lang w:eastAsia="zh-CN"/>
        </w:rPr>
        <w:t>注意事项：投标人需要递交电子投标文件。加密电子投标文件须在河南省公共资源交易中心交易系统中加密上传。本项目采用“远程不见面”开标方式，投标人无需到省交易中心现场参加开标会议，投标人需在投标截止时间前,登录远程开标大厅，开标大厅的网址（www.hnggzyjy.cn）,在线准时参加开标活动并进行文件解密。不见面服务的具体事宜请查阅河南省公共资源交易中心网站“办事指南”专区的《河南省公共资源交易平台不见面服务系统使用指南》。</w:t>
      </w:r>
    </w:p>
    <w:p w:rsidR="005C1398" w:rsidRDefault="005C1398" w:rsidP="005C1398">
      <w:pPr>
        <w:tabs>
          <w:tab w:val="left" w:pos="284"/>
        </w:tabs>
        <w:adjustRightInd w:val="0"/>
        <w:snapToGrid w:val="0"/>
        <w:spacing w:line="360" w:lineRule="auto"/>
        <w:rPr>
          <w:rFonts w:ascii="宋体" w:hAnsi="宋体"/>
          <w:b/>
          <w:bCs/>
          <w:sz w:val="21"/>
          <w:szCs w:val="21"/>
          <w:lang w:eastAsia="zh-CN"/>
        </w:rPr>
      </w:pPr>
      <w:r>
        <w:rPr>
          <w:rFonts w:ascii="宋体" w:hAnsi="宋体" w:hint="eastAsia"/>
          <w:b/>
          <w:bCs/>
          <w:sz w:val="21"/>
          <w:szCs w:val="21"/>
          <w:lang w:eastAsia="zh-CN"/>
        </w:rPr>
        <w:t>八、凡对本次招标提出询问，请按照以下方式联系：</w:t>
      </w:r>
    </w:p>
    <w:p w:rsidR="005C1398" w:rsidRDefault="005C1398" w:rsidP="005C1398">
      <w:pPr>
        <w:widowControl/>
        <w:spacing w:line="360" w:lineRule="auto"/>
        <w:ind w:left="210"/>
        <w:rPr>
          <w:rFonts w:ascii="宋体" w:hAnsi="宋体" w:cs="宋体"/>
          <w:szCs w:val="21"/>
          <w:lang w:eastAsia="zh-CN"/>
        </w:rPr>
      </w:pPr>
      <w:r>
        <w:rPr>
          <w:rFonts w:ascii="宋体" w:hAnsi="宋体" w:cs="宋体" w:hint="eastAsia"/>
          <w:szCs w:val="21"/>
          <w:lang w:eastAsia="zh-CN"/>
        </w:rPr>
        <w:t>1.采购人信息</w:t>
      </w:r>
    </w:p>
    <w:p w:rsidR="005C1398" w:rsidRDefault="005C1398" w:rsidP="005C1398">
      <w:pPr>
        <w:widowControl/>
        <w:spacing w:line="360" w:lineRule="auto"/>
        <w:ind w:left="210"/>
        <w:rPr>
          <w:rFonts w:ascii="宋体" w:hAnsi="宋体" w:cs="宋体"/>
          <w:szCs w:val="21"/>
          <w:lang w:eastAsia="zh-CN"/>
        </w:rPr>
      </w:pPr>
      <w:r>
        <w:rPr>
          <w:rFonts w:ascii="宋体" w:hAnsi="宋体" w:cs="宋体" w:hint="eastAsia"/>
          <w:szCs w:val="21"/>
          <w:lang w:eastAsia="zh-CN"/>
        </w:rPr>
        <w:t>采购人：河南牧业经济学院</w:t>
      </w:r>
    </w:p>
    <w:p w:rsidR="005C1398" w:rsidRDefault="005C1398" w:rsidP="005C1398">
      <w:pPr>
        <w:widowControl/>
        <w:spacing w:line="360" w:lineRule="auto"/>
        <w:ind w:left="210"/>
        <w:rPr>
          <w:rFonts w:ascii="宋体" w:hAnsi="宋体" w:cs="宋体"/>
          <w:szCs w:val="21"/>
          <w:lang w:eastAsia="zh-CN"/>
        </w:rPr>
      </w:pPr>
      <w:r>
        <w:rPr>
          <w:rFonts w:ascii="宋体" w:hAnsi="宋体" w:cs="宋体" w:hint="eastAsia"/>
          <w:szCs w:val="21"/>
          <w:lang w:eastAsia="zh-CN"/>
        </w:rPr>
        <w:t>地址：河南省郑州市郑东新区龙子湖北路6号</w:t>
      </w:r>
    </w:p>
    <w:p w:rsidR="005C1398" w:rsidRDefault="005C1398" w:rsidP="005C1398">
      <w:pPr>
        <w:widowControl/>
        <w:spacing w:line="360" w:lineRule="auto"/>
        <w:ind w:left="210"/>
        <w:rPr>
          <w:rFonts w:ascii="宋体" w:hAnsi="宋体" w:cs="宋体"/>
          <w:color w:val="0000FF"/>
          <w:szCs w:val="21"/>
          <w:highlight w:val="yellow"/>
          <w:lang w:eastAsia="zh-CN"/>
        </w:rPr>
      </w:pPr>
      <w:r>
        <w:rPr>
          <w:rFonts w:ascii="宋体" w:hAnsi="宋体" w:cs="宋体" w:hint="eastAsia"/>
          <w:szCs w:val="21"/>
          <w:lang w:eastAsia="zh-CN"/>
        </w:rPr>
        <w:t>联系人：刘老师  马老师</w:t>
      </w:r>
      <w:r>
        <w:rPr>
          <w:rFonts w:ascii="宋体" w:hAnsi="宋体" w:cs="宋体"/>
          <w:szCs w:val="21"/>
          <w:lang w:eastAsia="zh-CN"/>
        </w:rPr>
        <w:t xml:space="preserve">  </w:t>
      </w:r>
      <w:r>
        <w:rPr>
          <w:rFonts w:ascii="宋体" w:hAnsi="宋体" w:cs="宋体" w:hint="eastAsia"/>
          <w:szCs w:val="21"/>
          <w:lang w:eastAsia="zh-CN"/>
        </w:rPr>
        <w:t>联系电话：</w:t>
      </w:r>
      <w:r w:rsidRPr="00530F14">
        <w:rPr>
          <w:rFonts w:ascii="宋体" w:hAnsi="宋体" w:cs="宋体" w:hint="eastAsia"/>
          <w:szCs w:val="21"/>
          <w:lang w:eastAsia="zh-CN"/>
        </w:rPr>
        <w:t>0371-</w:t>
      </w:r>
      <w:r w:rsidRPr="00530F14">
        <w:rPr>
          <w:rFonts w:ascii="宋体" w:hAnsi="宋体" w:cs="宋体"/>
          <w:szCs w:val="21"/>
          <w:lang w:eastAsia="zh-CN"/>
        </w:rPr>
        <w:t>63516118</w:t>
      </w:r>
    </w:p>
    <w:p w:rsidR="005C1398" w:rsidRDefault="005C1398" w:rsidP="005C1398">
      <w:pPr>
        <w:widowControl/>
        <w:spacing w:line="360" w:lineRule="auto"/>
        <w:ind w:left="210"/>
        <w:rPr>
          <w:rFonts w:ascii="宋体" w:hAnsi="宋体" w:cs="宋体"/>
          <w:szCs w:val="21"/>
          <w:lang w:eastAsia="zh-CN"/>
        </w:rPr>
      </w:pPr>
      <w:r>
        <w:rPr>
          <w:rFonts w:ascii="宋体" w:hAnsi="宋体" w:cs="宋体" w:hint="eastAsia"/>
          <w:szCs w:val="21"/>
          <w:lang w:eastAsia="zh-CN"/>
        </w:rPr>
        <w:t>2.招标代理机构：河南大明建设工程管理有限公司</w:t>
      </w:r>
    </w:p>
    <w:p w:rsidR="005C1398" w:rsidRDefault="005C1398" w:rsidP="005C1398">
      <w:pPr>
        <w:widowControl/>
        <w:spacing w:line="360" w:lineRule="auto"/>
        <w:ind w:left="210"/>
        <w:rPr>
          <w:rFonts w:ascii="宋体" w:hAnsi="宋体" w:cs="宋体"/>
          <w:szCs w:val="21"/>
          <w:lang w:eastAsia="zh-CN"/>
        </w:rPr>
      </w:pPr>
      <w:r>
        <w:rPr>
          <w:rFonts w:ascii="宋体" w:hAnsi="宋体" w:cs="宋体" w:hint="eastAsia"/>
          <w:szCs w:val="21"/>
          <w:lang w:eastAsia="zh-CN"/>
        </w:rPr>
        <w:t>地址: 郑州市花园路27号科技信息大厦12层</w:t>
      </w:r>
    </w:p>
    <w:p w:rsidR="005C1398" w:rsidRDefault="005C1398" w:rsidP="005C1398">
      <w:pPr>
        <w:widowControl/>
        <w:spacing w:line="360" w:lineRule="auto"/>
        <w:ind w:left="210"/>
        <w:rPr>
          <w:rFonts w:ascii="宋体" w:hAnsi="宋体" w:cs="宋体"/>
          <w:szCs w:val="21"/>
          <w:lang w:eastAsia="zh-CN"/>
        </w:rPr>
      </w:pPr>
      <w:r>
        <w:rPr>
          <w:rFonts w:ascii="宋体" w:hAnsi="宋体" w:cs="宋体" w:hint="eastAsia"/>
          <w:szCs w:val="21"/>
          <w:lang w:eastAsia="zh-CN"/>
        </w:rPr>
        <w:t>联系人:张先生 韩女士 联系电话：0371-55679799</w:t>
      </w:r>
    </w:p>
    <w:p w:rsidR="005C1398" w:rsidRDefault="005C1398" w:rsidP="005C1398">
      <w:pPr>
        <w:widowControl/>
        <w:spacing w:line="360" w:lineRule="auto"/>
        <w:ind w:left="210"/>
        <w:rPr>
          <w:rFonts w:ascii="宋体" w:hAnsi="宋体" w:cs="宋体"/>
          <w:szCs w:val="21"/>
          <w:lang w:eastAsia="zh-CN"/>
        </w:rPr>
      </w:pPr>
      <w:r>
        <w:rPr>
          <w:rFonts w:ascii="宋体" w:hAnsi="宋体" w:cs="宋体" w:hint="eastAsia"/>
          <w:szCs w:val="21"/>
          <w:lang w:eastAsia="zh-CN"/>
        </w:rPr>
        <w:t>3.项目联系方式</w:t>
      </w:r>
    </w:p>
    <w:p w:rsidR="005C1398" w:rsidRDefault="005C1398" w:rsidP="005C1398">
      <w:pPr>
        <w:widowControl/>
        <w:spacing w:line="360" w:lineRule="auto"/>
        <w:ind w:left="210"/>
        <w:rPr>
          <w:rFonts w:ascii="宋体" w:hAnsi="宋体" w:cs="宋体"/>
          <w:szCs w:val="21"/>
          <w:lang w:eastAsia="zh-CN"/>
        </w:rPr>
      </w:pPr>
      <w:r>
        <w:rPr>
          <w:rFonts w:ascii="宋体" w:hAnsi="宋体" w:cs="宋体" w:hint="eastAsia"/>
          <w:szCs w:val="21"/>
          <w:lang w:eastAsia="zh-CN"/>
        </w:rPr>
        <w:t xml:space="preserve">项目联系人：张先生 韩女士 </w:t>
      </w:r>
    </w:p>
    <w:p w:rsidR="005C1398" w:rsidRDefault="005C1398" w:rsidP="005C1398">
      <w:pPr>
        <w:widowControl/>
        <w:spacing w:line="360" w:lineRule="auto"/>
        <w:ind w:left="210"/>
        <w:rPr>
          <w:rFonts w:ascii="宋体" w:hAnsi="宋体" w:cs="宋体"/>
          <w:szCs w:val="21"/>
          <w:lang w:eastAsia="zh-CN"/>
        </w:rPr>
      </w:pPr>
      <w:r>
        <w:rPr>
          <w:rFonts w:ascii="宋体" w:hAnsi="宋体" w:cs="宋体" w:hint="eastAsia"/>
          <w:szCs w:val="21"/>
          <w:lang w:eastAsia="zh-CN"/>
        </w:rPr>
        <w:t>联系方式：0371-55679799</w:t>
      </w:r>
    </w:p>
    <w:p w:rsidR="005C1398" w:rsidRDefault="005C1398" w:rsidP="005C1398">
      <w:pPr>
        <w:widowControl/>
        <w:spacing w:line="360" w:lineRule="auto"/>
        <w:ind w:left="210"/>
        <w:jc w:val="right"/>
        <w:rPr>
          <w:rFonts w:ascii="宋体" w:hAnsi="宋体" w:cs="宋体"/>
          <w:szCs w:val="21"/>
          <w:lang w:eastAsia="zh-CN"/>
        </w:rPr>
      </w:pPr>
      <w:r>
        <w:rPr>
          <w:rFonts w:ascii="宋体" w:hAnsi="宋体" w:cs="宋体" w:hint="eastAsia"/>
          <w:szCs w:val="21"/>
          <w:lang w:eastAsia="zh-CN"/>
        </w:rPr>
        <w:t xml:space="preserve">发布人：河南大明建设工程管理有限公司    </w:t>
      </w:r>
    </w:p>
    <w:p w:rsidR="005C1398" w:rsidRDefault="005C1398" w:rsidP="005C1398">
      <w:pPr>
        <w:tabs>
          <w:tab w:val="left" w:pos="9356"/>
        </w:tabs>
        <w:adjustRightInd w:val="0"/>
        <w:snapToGrid w:val="0"/>
        <w:spacing w:line="360" w:lineRule="auto"/>
        <w:ind w:left="210" w:rightChars="-170" w:right="-374"/>
        <w:jc w:val="center"/>
        <w:rPr>
          <w:rFonts w:ascii="宋体" w:hAnsi="宋体"/>
          <w:sz w:val="21"/>
          <w:szCs w:val="21"/>
          <w:lang w:eastAsia="zh-CN"/>
        </w:rPr>
      </w:pPr>
      <w:r>
        <w:rPr>
          <w:rFonts w:ascii="宋体" w:hAnsi="宋体" w:cs="宋体" w:hint="eastAsia"/>
          <w:szCs w:val="21"/>
          <w:lang w:eastAsia="zh-CN"/>
        </w:rPr>
        <w:t xml:space="preserve">                               </w:t>
      </w:r>
      <w:r>
        <w:rPr>
          <w:rFonts w:ascii="宋体" w:hAnsi="宋体" w:cs="宋体" w:hint="eastAsia"/>
          <w:szCs w:val="21"/>
        </w:rPr>
        <w:t>发布时间：2020年</w:t>
      </w:r>
      <w:r>
        <w:rPr>
          <w:rFonts w:ascii="宋体" w:hAnsi="宋体" w:cs="宋体" w:hint="eastAsia"/>
          <w:szCs w:val="21"/>
          <w:lang w:eastAsia="zh-CN"/>
        </w:rPr>
        <w:t>11</w:t>
      </w:r>
      <w:r>
        <w:rPr>
          <w:rFonts w:ascii="宋体" w:hAnsi="宋体" w:cs="宋体" w:hint="eastAsia"/>
          <w:szCs w:val="21"/>
        </w:rPr>
        <w:t>月</w:t>
      </w:r>
      <w:r>
        <w:rPr>
          <w:rFonts w:ascii="宋体" w:hAnsi="宋体" w:cs="宋体" w:hint="eastAsia"/>
          <w:szCs w:val="21"/>
          <w:lang w:eastAsia="zh-CN"/>
        </w:rPr>
        <w:t>4</w:t>
      </w:r>
      <w:r>
        <w:rPr>
          <w:rFonts w:ascii="宋体" w:hAnsi="宋体" w:cs="宋体" w:hint="eastAsia"/>
          <w:szCs w:val="21"/>
        </w:rPr>
        <w:t>日</w:t>
      </w:r>
    </w:p>
    <w:p w:rsidR="00F569C9" w:rsidRDefault="00F569C9"/>
    <w:sectPr w:rsidR="00F569C9" w:rsidSect="005C1398">
      <w:pgSz w:w="11906" w:h="16838"/>
      <w:pgMar w:top="1440" w:right="1080" w:bottom="1440" w:left="108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97781C"/>
    <w:multiLevelType w:val="multilevel"/>
    <w:tmpl w:val="6D97781C"/>
    <w:lvl w:ilvl="0">
      <w:start w:val="1"/>
      <w:numFmt w:val="chineseCountingThousand"/>
      <w:lvlText w:val="第%1章"/>
      <w:lvlJc w:val="left"/>
      <w:pPr>
        <w:ind w:left="4532" w:hanging="420"/>
      </w:pPr>
      <w:rPr>
        <w:rFonts w:hint="eastAsia"/>
        <w:b/>
        <w:i w:val="0"/>
        <w:sz w:val="32"/>
        <w:szCs w:val="32"/>
      </w:rPr>
    </w:lvl>
    <w:lvl w:ilvl="1">
      <w:start w:val="1"/>
      <w:numFmt w:val="lowerLetter"/>
      <w:lvlText w:val="%2)"/>
      <w:lvlJc w:val="left"/>
      <w:pPr>
        <w:ind w:left="2190" w:hanging="420"/>
      </w:pPr>
    </w:lvl>
    <w:lvl w:ilvl="2">
      <w:start w:val="1"/>
      <w:numFmt w:val="lowerRoman"/>
      <w:lvlText w:val="%3."/>
      <w:lvlJc w:val="right"/>
      <w:pPr>
        <w:ind w:left="2610" w:hanging="420"/>
      </w:pPr>
    </w:lvl>
    <w:lvl w:ilvl="3">
      <w:start w:val="1"/>
      <w:numFmt w:val="decimal"/>
      <w:lvlText w:val="%4."/>
      <w:lvlJc w:val="left"/>
      <w:pPr>
        <w:ind w:left="3030" w:hanging="420"/>
      </w:pPr>
    </w:lvl>
    <w:lvl w:ilvl="4">
      <w:start w:val="1"/>
      <w:numFmt w:val="lowerLetter"/>
      <w:lvlText w:val="%5)"/>
      <w:lvlJc w:val="left"/>
      <w:pPr>
        <w:ind w:left="3450" w:hanging="420"/>
      </w:pPr>
    </w:lvl>
    <w:lvl w:ilvl="5">
      <w:start w:val="1"/>
      <w:numFmt w:val="lowerRoman"/>
      <w:lvlText w:val="%6."/>
      <w:lvlJc w:val="right"/>
      <w:pPr>
        <w:ind w:left="3870" w:hanging="420"/>
      </w:pPr>
    </w:lvl>
    <w:lvl w:ilvl="6">
      <w:start w:val="1"/>
      <w:numFmt w:val="decimal"/>
      <w:lvlText w:val="%7."/>
      <w:lvlJc w:val="left"/>
      <w:pPr>
        <w:ind w:left="4290" w:hanging="420"/>
      </w:pPr>
    </w:lvl>
    <w:lvl w:ilvl="7">
      <w:start w:val="1"/>
      <w:numFmt w:val="lowerLetter"/>
      <w:lvlText w:val="%8)"/>
      <w:lvlJc w:val="left"/>
      <w:pPr>
        <w:ind w:left="4710" w:hanging="420"/>
      </w:pPr>
    </w:lvl>
    <w:lvl w:ilvl="8">
      <w:start w:val="1"/>
      <w:numFmt w:val="lowerRoman"/>
      <w:lvlText w:val="%9."/>
      <w:lvlJc w:val="right"/>
      <w:pPr>
        <w:ind w:left="513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C1398"/>
    <w:rsid w:val="00215E4A"/>
    <w:rsid w:val="00320C98"/>
    <w:rsid w:val="005C1398"/>
    <w:rsid w:val="00BE7EE4"/>
    <w:rsid w:val="00F569C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uiPriority w:val="1"/>
    <w:qFormat/>
    <w:rsid w:val="005C1398"/>
    <w:pPr>
      <w:widowControl w:val="0"/>
    </w:pPr>
    <w:rPr>
      <w:rFonts w:ascii="Calibri" w:eastAsia="宋体" w:hAnsi="Calibri" w:cs="黑体"/>
      <w:kern w:val="0"/>
      <w:sz w:val="22"/>
      <w:lang w:eastAsia="en-US"/>
    </w:rPr>
  </w:style>
  <w:style w:type="paragraph" w:styleId="1">
    <w:name w:val="heading 1"/>
    <w:basedOn w:val="a"/>
    <w:link w:val="1Char"/>
    <w:qFormat/>
    <w:rsid w:val="005C1398"/>
    <w:pPr>
      <w:ind w:left="2237"/>
      <w:outlineLvl w:val="0"/>
    </w:pPr>
    <w:rPr>
      <w:rFonts w:ascii="黑体" w:eastAsia="黑体" w:hAnsi="黑体" w:cs="Times New Roman"/>
      <w:sz w:val="72"/>
      <w:szCs w:val="7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qFormat/>
    <w:rsid w:val="005C1398"/>
    <w:rPr>
      <w:rFonts w:ascii="黑体" w:eastAsia="黑体" w:hAnsi="黑体" w:cs="Times New Roman"/>
      <w:kern w:val="0"/>
      <w:sz w:val="72"/>
      <w:szCs w:val="72"/>
      <w:lang w:eastAsia="en-US"/>
    </w:rPr>
  </w:style>
  <w:style w:type="character" w:styleId="a3">
    <w:name w:val="Hyperlink"/>
    <w:uiPriority w:val="99"/>
    <w:unhideWhenUsed/>
    <w:rsid w:val="005C1398"/>
    <w:rPr>
      <w:color w:val="333333"/>
      <w:u w:val="none"/>
    </w:rPr>
  </w:style>
  <w:style w:type="character" w:customStyle="1" w:styleId="Char">
    <w:name w:val="普通(网站) Char"/>
    <w:link w:val="a4"/>
    <w:uiPriority w:val="99"/>
    <w:rsid w:val="005C1398"/>
    <w:rPr>
      <w:rFonts w:ascii="宋体" w:hAnsi="宋体" w:cs="宋体"/>
      <w:sz w:val="24"/>
      <w:szCs w:val="24"/>
    </w:rPr>
  </w:style>
  <w:style w:type="character" w:customStyle="1" w:styleId="16">
    <w:name w:val="16"/>
    <w:rsid w:val="005C1398"/>
    <w:rPr>
      <w:rFonts w:ascii="Times New Roman" w:hAnsi="Times New Roman" w:cs="Times New Roman" w:hint="default"/>
      <w:color w:val="000000"/>
    </w:rPr>
  </w:style>
  <w:style w:type="paragraph" w:styleId="a4">
    <w:name w:val="Normal (Web)"/>
    <w:basedOn w:val="a"/>
    <w:link w:val="Char"/>
    <w:uiPriority w:val="99"/>
    <w:unhideWhenUsed/>
    <w:qFormat/>
    <w:rsid w:val="005C1398"/>
    <w:pPr>
      <w:widowControl/>
      <w:spacing w:before="100" w:beforeAutospacing="1" w:after="100" w:afterAutospacing="1"/>
    </w:pPr>
    <w:rPr>
      <w:rFonts w:ascii="宋体" w:eastAsiaTheme="minorEastAsia" w:hAnsi="宋体" w:cs="宋体"/>
      <w:kern w:val="2"/>
      <w:sz w:val="24"/>
      <w:szCs w:val="24"/>
      <w:lang w:eastAsia="zh-CN"/>
    </w:rPr>
  </w:style>
  <w:style w:type="paragraph" w:styleId="a5">
    <w:name w:val="Body Text Indent"/>
    <w:basedOn w:val="a"/>
    <w:link w:val="Char0"/>
    <w:uiPriority w:val="99"/>
    <w:semiHidden/>
    <w:unhideWhenUsed/>
    <w:rsid w:val="005C1398"/>
    <w:pPr>
      <w:spacing w:after="120"/>
      <w:ind w:leftChars="200" w:left="420"/>
    </w:pPr>
  </w:style>
  <w:style w:type="character" w:customStyle="1" w:styleId="Char0">
    <w:name w:val="正文文本缩进 Char"/>
    <w:basedOn w:val="a0"/>
    <w:link w:val="a5"/>
    <w:uiPriority w:val="99"/>
    <w:semiHidden/>
    <w:rsid w:val="005C1398"/>
    <w:rPr>
      <w:rFonts w:ascii="Calibri" w:eastAsia="宋体" w:hAnsi="Calibri" w:cs="黑体"/>
      <w:kern w:val="0"/>
      <w:sz w:val="22"/>
      <w:lang w:eastAsia="en-US"/>
    </w:rPr>
  </w:style>
  <w:style w:type="paragraph" w:styleId="2">
    <w:name w:val="Body Text First Indent 2"/>
    <w:basedOn w:val="a5"/>
    <w:link w:val="2Char"/>
    <w:uiPriority w:val="99"/>
    <w:semiHidden/>
    <w:unhideWhenUsed/>
    <w:rsid w:val="005C1398"/>
    <w:pPr>
      <w:ind w:firstLineChars="200" w:firstLine="420"/>
    </w:pPr>
  </w:style>
  <w:style w:type="character" w:customStyle="1" w:styleId="2Char">
    <w:name w:val="正文首行缩进 2 Char"/>
    <w:basedOn w:val="Char0"/>
    <w:link w:val="2"/>
    <w:uiPriority w:val="99"/>
    <w:semiHidden/>
    <w:rsid w:val="005C1398"/>
  </w:style>
  <w:style w:type="paragraph" w:styleId="a6">
    <w:name w:val="Document Map"/>
    <w:basedOn w:val="a"/>
    <w:link w:val="Char1"/>
    <w:uiPriority w:val="99"/>
    <w:semiHidden/>
    <w:unhideWhenUsed/>
    <w:rsid w:val="005C1398"/>
    <w:rPr>
      <w:rFonts w:ascii="宋体"/>
      <w:sz w:val="18"/>
      <w:szCs w:val="18"/>
    </w:rPr>
  </w:style>
  <w:style w:type="character" w:customStyle="1" w:styleId="Char1">
    <w:name w:val="文档结构图 Char"/>
    <w:basedOn w:val="a0"/>
    <w:link w:val="a6"/>
    <w:uiPriority w:val="99"/>
    <w:semiHidden/>
    <w:rsid w:val="005C1398"/>
    <w:rPr>
      <w:rFonts w:ascii="宋体" w:eastAsia="宋体" w:hAnsi="Calibri" w:cs="黑体"/>
      <w:kern w:val="0"/>
      <w:sz w:val="18"/>
      <w:szCs w:val="18"/>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aike.baidu.com/view/391473.htm" TargetMode="External"/><Relationship Id="rId5" Type="http://schemas.openxmlformats.org/officeDocument/2006/relationships/hyperlink" Target="http://www.hnggzy.com&#65289;&#33719;&#21462;&#31454;&#20105;&#24615;&#30923;&#21830;&#25991;&#20214;&#65292;&#24182;&#20110;2020&#24180;"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390</Words>
  <Characters>2228</Characters>
  <Application>Microsoft Office Word</Application>
  <DocSecurity>0</DocSecurity>
  <Lines>18</Lines>
  <Paragraphs>5</Paragraphs>
  <ScaleCrop>false</ScaleCrop>
  <Company/>
  <LinksUpToDate>false</LinksUpToDate>
  <CharactersWithSpaces>2613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NTKO</cp:lastModifiedBy>
  <cp:revision>3</cp:revision>
  <dcterms:created xsi:type="dcterms:W3CDTF">2020-11-04T00:45:00Z</dcterms:created>
  <dcterms:modified xsi:type="dcterms:W3CDTF">2020-11-04T00:56:00Z</dcterms:modified>
</cp:coreProperties>
</file>