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after="0" w:line="560" w:lineRule="exact"/>
        <w:jc w:val="center"/>
        <w:rPr>
          <w:rFonts w:hint="eastAsia" w:ascii="方正小标宋简体" w:eastAsia="方正小标宋简体" w:hAnsiTheme="minorEastAsia"/>
          <w:b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张仲景国医大学</w:t>
      </w: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学生</w:t>
      </w:r>
      <w:r>
        <w:rPr>
          <w:rFonts w:hint="eastAsia" w:ascii="方正小标宋简体" w:eastAsia="方正小标宋简体" w:hAnsiTheme="minorEastAsia"/>
          <w:b/>
          <w:sz w:val="44"/>
          <w:szCs w:val="44"/>
          <w:lang w:val="en-US" w:eastAsia="zh-CN"/>
        </w:rPr>
        <w:t>餐厅</w:t>
      </w:r>
    </w:p>
    <w:p>
      <w:pPr>
        <w:spacing w:after="0" w:line="56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 w:hAnsiTheme="minorEastAsia"/>
          <w:b/>
          <w:sz w:val="44"/>
          <w:szCs w:val="44"/>
        </w:rPr>
        <w:t>设施</w:t>
      </w:r>
      <w:r>
        <w:rPr>
          <w:rFonts w:hint="eastAsia" w:ascii="方正小标宋简体" w:eastAsia="方正小标宋简体" w:hAnsiTheme="minorEastAsia"/>
          <w:b/>
          <w:sz w:val="44"/>
          <w:szCs w:val="44"/>
          <w:lang w:val="en-US" w:eastAsia="zh-CN"/>
        </w:rPr>
        <w:t>设备</w:t>
      </w:r>
      <w:r>
        <w:rPr>
          <w:rFonts w:hint="eastAsia" w:ascii="方正小标宋简体" w:hAnsi="仿宋" w:eastAsia="方正小标宋简体"/>
          <w:b/>
          <w:sz w:val="44"/>
          <w:szCs w:val="44"/>
        </w:rPr>
        <w:t>采购清单</w:t>
      </w:r>
    </w:p>
    <w:p>
      <w:pPr>
        <w:spacing w:after="0" w:line="560" w:lineRule="exact"/>
        <w:ind w:left="4650" w:leftChars="150" w:hanging="4320" w:hangingChars="1350"/>
        <w:rPr>
          <w:rFonts w:ascii="仿宋" w:hAnsi="仿宋" w:eastAsia="仿宋"/>
          <w:sz w:val="32"/>
          <w:szCs w:val="32"/>
        </w:rPr>
      </w:pPr>
    </w:p>
    <w:tbl>
      <w:tblPr>
        <w:tblStyle w:val="4"/>
        <w:tblpPr w:leftFromText="180" w:rightFromText="180" w:vertAnchor="page" w:horzAnchor="margin" w:tblpY="3745"/>
        <w:tblW w:w="8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352"/>
        <w:gridCol w:w="684"/>
        <w:gridCol w:w="516"/>
        <w:gridCol w:w="1705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房间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名称</w:t>
            </w: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货物名称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数量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预算金额</w:t>
            </w:r>
          </w:p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（元）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男、女更衣间</w:t>
            </w: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更衣柜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29800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主、副食仓库</w:t>
            </w: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四层货架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31440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米面架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9360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蔬菜加工间</w:t>
            </w: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四层货架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7860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三星水池 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7200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8940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四门玻璃保鲜柜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19000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荤菜加工间</w:t>
            </w: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绞肉机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3360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四层货架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5240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三星水池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7200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5960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四门冰柜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29100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面点加工间</w:t>
            </w: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双门蒸车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22500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11400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保鲜工作台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11200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电饼铛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10800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四门冰柜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19400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theme="minorBidi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房间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名称</w:t>
            </w: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仿宋" w:hAnsi="仿宋" w:eastAsia="仿宋" w:cstheme="minorBidi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货物名称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 w:cstheme="minorBidi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数量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 w:cstheme="minorBidi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预算金额</w:t>
            </w:r>
          </w:p>
          <w:p>
            <w:pPr>
              <w:spacing w:after="0" w:line="560" w:lineRule="exact"/>
              <w:jc w:val="center"/>
              <w:rPr>
                <w:rFonts w:hint="default" w:ascii="仿宋" w:hAnsi="仿宋" w:eastAsia="仿宋" w:cstheme="minorBidi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（元）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theme="minorBidi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双速双动和面机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8390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theme="minorBidi"/>
                <w:b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全自动压面机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10820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双速双动搅拌机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8390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面案工作台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餐具消毒间</w:t>
            </w: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热风循环消毒柜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22400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长龙式洗碗机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98000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洁碟台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5400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四门保洁柜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15600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超声波浸泡池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8500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后厨操作间</w:t>
            </w: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燃气双炒双温灶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51000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燃气低汤灶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11200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调料台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4550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双通工作台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15600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四层货架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9500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刀具菜墩消毒柜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14160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八眼煲仔炉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10500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售卖间</w:t>
            </w: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燃气单头小炒灶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19600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保温售饭台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24500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电饼铛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5960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学生就餐区</w:t>
            </w: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双门留样柜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14000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木质餐桌椅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303750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theme="minorBidi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房间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名称</w:t>
            </w: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 w:cstheme="minorBidi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货物名称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仿宋" w:hAnsi="仿宋" w:eastAsia="仿宋" w:cstheme="minorBidi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数量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theme="minorBidi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预算金额</w:t>
            </w:r>
          </w:p>
          <w:p>
            <w:pPr>
              <w:spacing w:after="0" w:line="560" w:lineRule="exact"/>
              <w:jc w:val="center"/>
              <w:rPr>
                <w:rFonts w:hint="default" w:ascii="仿宋" w:hAnsi="仿宋" w:eastAsia="仿宋" w:cstheme="minorBidi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（元）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theme="minorBidi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筷子消毒车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9900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 w:cstheme="minorBidi"/>
                <w:b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垃圾间</w:t>
            </w: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洗地龙头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17500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移动垃圾箱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洗手池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760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拖把池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民族餐厅</w:t>
            </w: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燃气双炒双温灶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17000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燃气单炒单温灶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4500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燃气低汤灶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5600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调料台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保鲜工作台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11200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四层货架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15200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四门冰柜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19400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双层工作台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3600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通道式风淋室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30000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蒸饭车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9000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spacing w:after="0" w:line="56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合计：</w:t>
            </w:r>
          </w:p>
        </w:tc>
        <w:tc>
          <w:tcPr>
            <w:tcW w:w="68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1062480</w:t>
            </w:r>
          </w:p>
        </w:tc>
        <w:tc>
          <w:tcPr>
            <w:tcW w:w="959" w:type="dxa"/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after="0" w:line="560" w:lineRule="exact"/>
        <w:ind w:left="4650" w:leftChars="150" w:hanging="4320" w:hangingChars="135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</w:t>
      </w:r>
    </w:p>
    <w:p>
      <w:pPr>
        <w:spacing w:after="0" w:line="560" w:lineRule="exact"/>
        <w:ind w:firstLine="330" w:firstLineChars="150"/>
      </w:pPr>
      <w:r>
        <w:rPr>
          <w:rFonts w:hint="eastAsia"/>
        </w:rPr>
        <w:t xml:space="preserve">                    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zZmNGIyODhiMzEzNjNhMTY4YTQwODM1NTRmYWUifQ=="/>
  </w:docVars>
  <w:rsids>
    <w:rsidRoot w:val="00D31D50"/>
    <w:rsid w:val="000163DB"/>
    <w:rsid w:val="00077904"/>
    <w:rsid w:val="000B0BC1"/>
    <w:rsid w:val="000F6A09"/>
    <w:rsid w:val="0023735E"/>
    <w:rsid w:val="00323B43"/>
    <w:rsid w:val="003D37D8"/>
    <w:rsid w:val="00426133"/>
    <w:rsid w:val="004358AB"/>
    <w:rsid w:val="00560DDD"/>
    <w:rsid w:val="005A2EFA"/>
    <w:rsid w:val="007B235F"/>
    <w:rsid w:val="008B7726"/>
    <w:rsid w:val="00A349E4"/>
    <w:rsid w:val="00B17FBE"/>
    <w:rsid w:val="00B81876"/>
    <w:rsid w:val="00D31D50"/>
    <w:rsid w:val="00D64A69"/>
    <w:rsid w:val="00E6376A"/>
    <w:rsid w:val="06DE53EC"/>
    <w:rsid w:val="0E08453B"/>
    <w:rsid w:val="340D366E"/>
    <w:rsid w:val="4970582E"/>
    <w:rsid w:val="4DBF3874"/>
    <w:rsid w:val="52553DD5"/>
    <w:rsid w:val="5A29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5"/>
    <w:link w:val="2"/>
    <w:semiHidden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629</Characters>
  <Lines>5</Lines>
  <Paragraphs>1</Paragraphs>
  <TotalTime>1</TotalTime>
  <ScaleCrop>false</ScaleCrop>
  <LinksUpToDate>false</LinksUpToDate>
  <CharactersWithSpaces>738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WPS_1525017776</cp:lastModifiedBy>
  <dcterms:modified xsi:type="dcterms:W3CDTF">2023-12-06T02:01:37Z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DD6957DBC4ED4CAA96DB0DC11CC79909_13</vt:lpwstr>
  </property>
</Properties>
</file>