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330" w:firstLineChars="150"/>
        <w:rPr>
          <w:rFonts w:hint="eastAsia"/>
        </w:rPr>
      </w:pPr>
    </w:p>
    <w:p>
      <w:pPr>
        <w:rPr>
          <w:rFonts w:hint="eastAsia"/>
        </w:rPr>
      </w:pPr>
      <w:bookmarkStart w:id="0" w:name="_Toc152621276"/>
      <w:r>
        <w:rPr>
          <w:rFonts w:hint="eastAsia" w:ascii="仿宋" w:hAnsi="仿宋" w:eastAsia="仿宋"/>
          <w:b/>
          <w:sz w:val="32"/>
          <w:szCs w:val="32"/>
        </w:rPr>
        <w:t>附件：张仲景国医大学</w:t>
      </w:r>
      <w:bookmarkStart w:id="1" w:name="_GoBack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针推</w:t>
      </w:r>
      <w:r>
        <w:rPr>
          <w:rFonts w:hint="eastAsia" w:ascii="仿宋" w:hAnsi="仿宋" w:eastAsia="仿宋"/>
          <w:b/>
          <w:sz w:val="32"/>
          <w:szCs w:val="32"/>
        </w:rPr>
        <w:t>学院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实训室</w:t>
      </w:r>
      <w:r>
        <w:rPr>
          <w:rFonts w:hint="eastAsia" w:ascii="仿宋" w:hAnsi="仿宋" w:eastAsia="仿宋"/>
          <w:b/>
          <w:sz w:val="32"/>
          <w:szCs w:val="32"/>
        </w:rPr>
        <w:t>仪器设施采购清单</w:t>
      </w:r>
      <w:bookmarkEnd w:id="1"/>
      <w:bookmarkEnd w:id="0"/>
    </w:p>
    <w:tbl>
      <w:tblPr>
        <w:tblStyle w:val="8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550"/>
        <w:gridCol w:w="900"/>
        <w:gridCol w:w="1100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b/>
                <w:color w:val="FF0000"/>
                <w:kern w:val="0"/>
                <w:sz w:val="28"/>
                <w:szCs w:val="28"/>
              </w:rPr>
              <w:t>采购项目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b/>
                <w:color w:val="FF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b/>
                <w:color w:val="FF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b/>
                <w:color w:val="FF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b/>
                <w:color w:val="FF0000"/>
                <w:kern w:val="0"/>
                <w:sz w:val="28"/>
                <w:szCs w:val="28"/>
              </w:rPr>
              <w:t>预算价（元）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kern w:val="0"/>
                <w:sz w:val="28"/>
                <w:szCs w:val="28"/>
                <w:lang w:val="en-US" w:eastAsia="zh-CN"/>
              </w:rPr>
              <w:t>针推学</w:t>
            </w:r>
            <w:r>
              <w:rPr>
                <w:rFonts w:hint="eastAsia" w:ascii="仿宋_GB2312" w:hAnsi="仿宋" w:eastAsia="仿宋_GB2312" w:cstheme="minorBidi"/>
                <w:kern w:val="0"/>
                <w:sz w:val="28"/>
                <w:szCs w:val="28"/>
              </w:rPr>
              <w:t>院</w:t>
            </w:r>
            <w:r>
              <w:rPr>
                <w:rFonts w:hint="eastAsia" w:ascii="仿宋_GB2312" w:hAnsi="仿宋" w:eastAsia="仿宋_GB2312" w:cstheme="minorBidi"/>
                <w:kern w:val="0"/>
                <w:sz w:val="28"/>
                <w:szCs w:val="28"/>
                <w:lang w:val="en-US" w:eastAsia="zh-CN"/>
              </w:rPr>
              <w:t>实训室</w:t>
            </w:r>
            <w:r>
              <w:rPr>
                <w:rFonts w:hint="eastAsia" w:ascii="仿宋_GB2312" w:hAnsi="仿宋" w:eastAsia="仿宋_GB2312" w:cstheme="minorBidi"/>
                <w:kern w:val="0"/>
                <w:sz w:val="28"/>
                <w:szCs w:val="28"/>
              </w:rPr>
              <w:t>仪器清单</w:t>
            </w:r>
          </w:p>
          <w:p>
            <w:pPr>
              <w:pStyle w:val="2"/>
              <w:rPr>
                <w:rFonts w:hint="eastAsia" w:ascii="仿宋_GB2312" w:hAnsi="仿宋" w:eastAsia="仿宋_GB2312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0"/>
                <w:sz w:val="28"/>
                <w:szCs w:val="28"/>
                <w:lang w:val="en-US" w:eastAsia="zh-CN" w:bidi="ar-SA"/>
              </w:rPr>
              <w:t>（8238055元）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智慧黑板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音箱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对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数字合并功放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桌面话筒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讲桌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人体针灸模型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针灸穴位仿真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铜人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理疗床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升降小圆凳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医用床头柜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治疗车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辆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针灸头部训练模型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针灸手臂训练模型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针灸臀部训练模型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针灸腿部训练模型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耳朵针灸模型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手模型经络反射区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足模型经络反射区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电针仪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远红外线治疗仪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铁皮柜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推拿手法练习沙袋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无烟扶阳透灸仪器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角度尺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多功能关节活动测量表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简易上肢功能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评价器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10440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背力计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11640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握力计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推拿床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张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多体位康复训练床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张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言语训练卡片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18480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吞咽障碍治疗仪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电动跑步机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低频电疗仪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低频电疗仪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 xml:space="preserve">中频治疗仪（电脑中频电疗机） 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超声波治疗仪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75000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多功能训练器1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多功能训练器2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成人型悬吊康复工作站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197600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踝关节矫正板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训练用阶梯（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双向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训练用阶梯（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抽屉式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平行杠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平衡板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系列沙袋1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系列沙袋2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系列哑铃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站立架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运动康复训练床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张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PT凳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张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手动直立床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张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医用拐（大）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支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医用拐（小）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支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腋拐（大）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支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肘拐（小）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支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助行器（大）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架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助行器（小）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架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手动轮椅车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张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矫正镜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面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股四头肌训练器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23350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  <w:t>手功能组合训练箱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eastAsia="zh-Hans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  <w:t>套圈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  <w:t>OT桌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张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  <w:t>可调式砂磨板及附件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  <w:t>分指板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只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  <w:t>分指板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只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  <w:t>分指板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只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  <w:t>手指阶梯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小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  <w:t>上肢（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手指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  <w:t>）协调功能练习器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  <w:t>上肢（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腕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  <w:t>）协调功能练习器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8520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</w:rPr>
              <w:t>几何图形插板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/>
              </w:rPr>
              <w:t>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认知图形插板</w:t>
            </w:r>
          </w:p>
          <w:p>
            <w:pPr>
              <w:pStyle w:val="7"/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 w:bidi="ar-SA"/>
              </w:rPr>
              <w:t>块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模拟作业工具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模拟作业工具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 w:bidi="ar-SA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上螺丝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 w:bidi="ar-SA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上螺母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 w:bidi="ar-SA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滚桶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 w:bidi="ar-SA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体操棒与抛接球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Hans" w:bidi="ar-SA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8580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虚拟中医实训解剖教学系统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 xml:space="preserve"> 练功房装饰镜 (包安装)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平米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蒲团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推拿正骨椅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推拿手法参数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测定仪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推拿手法参数测定仪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腰椎牵引床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椎间盘突出症检查训练仿真电子标准化病人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筋膜枪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全身针灸仿真人训练系统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980000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针灸虚拟仿真实训系统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790000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中医临床思维训练系统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750000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中医智能MR推拿虚实结合虚拟仿真教学系统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梯形拼接式教室学生桌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张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配套学生椅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把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针灸针刺手法参数测定仪系统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屏风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计算机（实验）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生物信息化医学信号采集处理系统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鼠尾光照测痛仪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29960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 xml:space="preserve">智能热板测痛仪（智能热板仪）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大小鼠心电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监测平台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电子天平1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电子天平2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小动物电子称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鼠</w:t>
            </w: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兔台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科研平台（3026320元）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动态足底触觉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测量仪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小动物气体麻醉机系统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分析天平（十万分之一）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烘  箱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7080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高压灭菌锅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超纯水仪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医用冷藏箱（国产）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医用低温保存箱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144000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水平离心机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52000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台式高速冷冻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离心机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54000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单道可调量程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移液器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可调单道移液器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倒置荧光显微镜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液氮罐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超净工作台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动物运动轨迹跟踪系统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全自动凝胶成像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系统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全自动化学发光成像分析系统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103000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蛋白电泳转印系统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琼脂糖水平电泳仪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多功能酶标仪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338000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磁力搅拌器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制冰机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全自动轮转式切片机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组织包埋机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全自动免疫组化染色机,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全自动干式荧光免疫分析仪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超微量分光光度计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96100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脑立体定位仪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138000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微量注射泵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非接触式细胞</w:t>
            </w:r>
          </w:p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粉碎机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pH计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试剂柜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梯度PCR仪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39000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实时荧光定量</w:t>
            </w:r>
          </w:p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PCR仪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430000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全温恒温振荡器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0"/>
                <w:sz w:val="28"/>
                <w:szCs w:val="28"/>
                <w:lang w:val="en-US" w:eastAsia="zh-CN"/>
              </w:rPr>
              <w:t>18400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Bidi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11264375</w:t>
            </w:r>
          </w:p>
        </w:tc>
      </w:tr>
    </w:tbl>
    <w:p>
      <w:pPr>
        <w:spacing w:line="220" w:lineRule="atLeast"/>
        <w:ind w:firstLine="330" w:firstLineChars="150"/>
        <w:rPr>
          <w:rFonts w:hint="eastAsia"/>
        </w:r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zZmNGIyODhiMzEzNjNhMTY4YTQwODM1NTRmYWUifQ=="/>
  </w:docVars>
  <w:rsids>
    <w:rsidRoot w:val="00D31D50"/>
    <w:rsid w:val="00323B43"/>
    <w:rsid w:val="003D37D8"/>
    <w:rsid w:val="00426133"/>
    <w:rsid w:val="004358AB"/>
    <w:rsid w:val="005A2EFA"/>
    <w:rsid w:val="008B7726"/>
    <w:rsid w:val="00A349E4"/>
    <w:rsid w:val="00B17FBE"/>
    <w:rsid w:val="00D31D50"/>
    <w:rsid w:val="05386307"/>
    <w:rsid w:val="06F84AE5"/>
    <w:rsid w:val="08372D18"/>
    <w:rsid w:val="0857336D"/>
    <w:rsid w:val="0C3323D8"/>
    <w:rsid w:val="0DAA0D56"/>
    <w:rsid w:val="124F5313"/>
    <w:rsid w:val="126C5DA4"/>
    <w:rsid w:val="1CB167DA"/>
    <w:rsid w:val="20C27542"/>
    <w:rsid w:val="229537ED"/>
    <w:rsid w:val="245F6BFA"/>
    <w:rsid w:val="260937F6"/>
    <w:rsid w:val="29A41AF6"/>
    <w:rsid w:val="2C1E1ED8"/>
    <w:rsid w:val="312D6DD1"/>
    <w:rsid w:val="329A54EB"/>
    <w:rsid w:val="347E1EB9"/>
    <w:rsid w:val="39AF1FFA"/>
    <w:rsid w:val="3D092CC0"/>
    <w:rsid w:val="3DDA6CB7"/>
    <w:rsid w:val="4134048C"/>
    <w:rsid w:val="48FA645F"/>
    <w:rsid w:val="4B723616"/>
    <w:rsid w:val="4CD229B6"/>
    <w:rsid w:val="4EC73AB4"/>
    <w:rsid w:val="50521F46"/>
    <w:rsid w:val="57772D08"/>
    <w:rsid w:val="5C630C54"/>
    <w:rsid w:val="5C7D31D8"/>
    <w:rsid w:val="60B66ADC"/>
    <w:rsid w:val="76AB509B"/>
    <w:rsid w:val="7F82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  <w:szCs w:val="20"/>
    </w:rPr>
  </w:style>
  <w:style w:type="paragraph" w:styleId="3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toc 1"/>
    <w:basedOn w:val="1"/>
    <w:next w:val="1"/>
    <w:qFormat/>
    <w:uiPriority w:val="0"/>
  </w:style>
  <w:style w:type="paragraph" w:customStyle="1" w:styleId="7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table" w:customStyle="1" w:styleId="8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2</TotalTime>
  <ScaleCrop>false</ScaleCrop>
  <LinksUpToDate>false</LinksUpToDate>
  <CharactersWithSpaces>339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WPS_1525017776</cp:lastModifiedBy>
  <dcterms:modified xsi:type="dcterms:W3CDTF">2023-12-07T03:36:46Z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9EFC5BE6A12E444BAE5124BF1D6AFD28_13</vt:lpwstr>
  </property>
</Properties>
</file>