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中标单位主要中标的名称、数量、单价、规格型号：</w:t>
      </w:r>
    </w:p>
    <w:tbl>
      <w:tblPr>
        <w:tblStyle w:val="6"/>
        <w:tblW w:w="9041" w:type="dxa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168"/>
        <w:gridCol w:w="1091"/>
        <w:gridCol w:w="2237"/>
        <w:gridCol w:w="695"/>
        <w:gridCol w:w="1091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16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品牌</w:t>
            </w:r>
          </w:p>
        </w:tc>
        <w:tc>
          <w:tcPr>
            <w:tcW w:w="223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规格型号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单价（元）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培训用台式电脑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惠普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HP Desktop proG2 MT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332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4400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1460800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电脑桌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腾龙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70×55×80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326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460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149960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滑轮椅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腾龙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52×47×90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326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培训教室用投影仪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NEC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NP-CA4120X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5200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培训教室用电动幕布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红叶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100英寸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培训教室用音响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比丽普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BLP-C777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1500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7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培训教室用话筒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比丽普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BLP-620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笔记本电脑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惠普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HP Pro Book 450 G7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6300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激光打印机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惠普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Laser Jet Pro MFP M329dw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5200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外出培训用投影仪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天猫魔屏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S1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4500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互联网摄像机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莹石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C1C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700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面部识别签到机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中控智慧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UF300PIUS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580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移动音箱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山水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SA1-05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32G优盘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闪迪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32GB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120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15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32G内存卡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闪迪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32GB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120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16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电工实训装置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中人科教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ZRWKB-08A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21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7500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157500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17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电焊实训成套设备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德亿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DY-DHZZ-01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15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13900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208500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18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心理健康自助系统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朗心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朗心心理自助系统V3.0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65000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65000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19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综合测评管理系统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朗心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朗心心理健康教育管理系统V6.0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80000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人格障碍筛查及辅助诊疗系统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诺和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人格障碍筛查及辅助诊疗系统V8.0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40000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40000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职业生涯规划及辅导软件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朗心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朗心生涯发展教育实训系统V2.0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60000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60000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智能身心反馈训练系统（多功能身心减压舱）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朗心 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HRV 身心反馈训练系统V7.0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140000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700000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智能击打宣泄系统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朗心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智能击打宣泄系统V6.0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120000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120000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智能呐喊宣泄系统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朗心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智能呐喊宣泄系统V6.0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100000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25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智能情景互动训练系统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朗心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智能情景互动训练系统专业型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80000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26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宣泄放松系统（加强版）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朗心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基础宣泄套装专业型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40000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27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团体沙盘游戏系统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朗心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沙盘套装专业型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50000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28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团体活动桌</w:t>
            </w: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（8人位）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朗心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团体活动桌椅专业型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5000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29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宣传用显示屏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中亿睿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YR-PJ5 501J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4800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28800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四门冰柜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LHBC18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5200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10400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双星水池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1500*760*800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保鲜工作台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1800*800*800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4500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座台层架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1800*300*450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1200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双层工作台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1800*800*800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1500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35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双星水池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1500*800*800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2000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36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四层货架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1200*500*1550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1400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37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双通工作柜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1800*800*800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3500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14000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38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单门蒸饭柜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120型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1800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39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海鲜整柜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GCK-A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6500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40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调料平台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400*1000*800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3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750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双炒单温灶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1800*1000*800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5000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六眼煲仔炉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1200*1000*800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1200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环保型烟罩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10000*1200*600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15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800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12000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不锈钢集烟室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500*500*10000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25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300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7500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45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集烟室封板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500*500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46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不锈钢管道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600*600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28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300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8400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47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不锈钢弯头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600*600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4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750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3000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48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不锈钢变径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600*600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850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850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49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11KW 风柜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华丰兰尚 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LSHF-20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9800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9800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50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风柜底座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LSHF-20-1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500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软连接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LSHF-20-2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风柜控制保护器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LSHF-20-3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780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780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减震器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龙海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LSHF-20-4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200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油壶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家兴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通用型 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20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30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600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55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马斗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家兴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通用型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60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5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56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料缸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家兴 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通用型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60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57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笊篱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家兴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通用型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20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58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炒勺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家兴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通用型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59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菜筐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惠而信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通用型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20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50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60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不锈钢盆（中号）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家兴 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中号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20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40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不锈钢盆（小号）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家兴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小号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20 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35 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700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保鲜盒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九天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通用型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25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500</w:t>
            </w:r>
          </w:p>
        </w:tc>
      </w:tr>
    </w:tbl>
    <w:p>
      <w:pPr>
        <w:rPr>
          <w:rFonts w:hint="eastAsia"/>
        </w:rPr>
      </w:pPr>
    </w:p>
    <w:p/>
    <w:p>
      <w:r>
        <w:rPr>
          <w:rFonts w:hint="eastAsia" w:ascii="宋体" w:hAnsi="宋体" w:cs="宋体"/>
          <w:szCs w:val="21"/>
        </w:rPr>
        <w:t>质保期：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年。</w:t>
      </w:r>
    </w:p>
    <w:p>
      <w:r>
        <w:rPr>
          <w:rFonts w:hint="eastAsia" w:ascii="宋体" w:hAnsi="宋体" w:cs="宋体"/>
          <w:szCs w:val="21"/>
        </w:rPr>
        <w:t xml:space="preserve">质量要求：合格。  </w:t>
      </w:r>
    </w:p>
    <w:p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szCs w:val="21"/>
        </w:rPr>
        <w:t>交货期：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shd w:val="clear" w:color="auto" w:fill="FFFFFF"/>
          <w:lang w:val="en-US" w:eastAsia="zh-CN"/>
        </w:rPr>
        <w:t>合同签订后30个日历天</w:t>
      </w:r>
      <w:r>
        <w:rPr>
          <w:rFonts w:hint="eastAsia" w:ascii="宋体" w:hAnsi="宋体" w:cs="宋体"/>
          <w:szCs w:val="21"/>
        </w:rPr>
        <w:t>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B626D"/>
    <w:rsid w:val="000E3A0B"/>
    <w:rsid w:val="00121A44"/>
    <w:rsid w:val="001C102E"/>
    <w:rsid w:val="001C6FD3"/>
    <w:rsid w:val="001E302F"/>
    <w:rsid w:val="002D287B"/>
    <w:rsid w:val="003D1BB1"/>
    <w:rsid w:val="003E35AB"/>
    <w:rsid w:val="004252AF"/>
    <w:rsid w:val="004D50FB"/>
    <w:rsid w:val="00557D8C"/>
    <w:rsid w:val="0063038B"/>
    <w:rsid w:val="00677EA4"/>
    <w:rsid w:val="007E18E9"/>
    <w:rsid w:val="008D20B7"/>
    <w:rsid w:val="00917359"/>
    <w:rsid w:val="00A66031"/>
    <w:rsid w:val="00AA0A0A"/>
    <w:rsid w:val="00AA1232"/>
    <w:rsid w:val="00AB626D"/>
    <w:rsid w:val="00C17587"/>
    <w:rsid w:val="00C865C4"/>
    <w:rsid w:val="00C97A63"/>
    <w:rsid w:val="00D81C54"/>
    <w:rsid w:val="00DC671F"/>
    <w:rsid w:val="00E45B22"/>
    <w:rsid w:val="00EF4EA1"/>
    <w:rsid w:val="00FA51E3"/>
    <w:rsid w:val="00FC0E5B"/>
    <w:rsid w:val="07F844B8"/>
    <w:rsid w:val="0D1B4312"/>
    <w:rsid w:val="0FE128B6"/>
    <w:rsid w:val="28AD441F"/>
    <w:rsid w:val="2F674683"/>
    <w:rsid w:val="476C4E00"/>
    <w:rsid w:val="54C5271F"/>
    <w:rsid w:val="5A650860"/>
    <w:rsid w:val="65356E1E"/>
    <w:rsid w:val="6B7D6B22"/>
    <w:rsid w:val="6C804A3D"/>
    <w:rsid w:val="79F56DEF"/>
    <w:rsid w:val="7C2B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</Words>
  <Characters>66</Characters>
  <Lines>1</Lines>
  <Paragraphs>1</Paragraphs>
  <TotalTime>19</TotalTime>
  <ScaleCrop>false</ScaleCrop>
  <LinksUpToDate>false</LinksUpToDate>
  <CharactersWithSpaces>76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2019-11-12T11:31:00Z</dcterms:created>
  <dc:creator>河南恒信咨询管理有限公司:河南恒信咨询</dc:creator>
  <cp:lastModifiedBy>将心比心</cp:lastModifiedBy>
  <dcterms:modified xsi:type="dcterms:W3CDTF">2020-09-18T08:25:16Z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