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" w:rightChars="10"/>
        <w:jc w:val="center"/>
        <w:rPr>
          <w:rFonts w:ascii="宋体" w:hAnsi="宋体" w:cs="宋体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eastAsia="zh-CN" w:bidi="ar"/>
        </w:rPr>
        <w:t xml:space="preserve">中国邮政集团有限公司河南省永城市分公司保洁服务外包项目 </w:t>
      </w:r>
    </w:p>
    <w:p>
      <w:pPr>
        <w:pStyle w:val="3"/>
        <w:spacing w:line="360" w:lineRule="auto"/>
        <w:jc w:val="center"/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t>中标候选人公示</w:t>
      </w:r>
    </w:p>
    <w:p/>
    <w:p>
      <w:pPr>
        <w:tabs>
          <w:tab w:val="left" w:pos="1339"/>
        </w:tabs>
        <w:spacing w:line="360" w:lineRule="auto"/>
        <w:ind w:firstLine="564" w:firstLineChars="235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山东世纪华都工程咨询有限公司受中国邮政集团</w:t>
      </w:r>
      <w:r>
        <w:rPr>
          <w:rFonts w:hint="eastAsia" w:asciiTheme="minorEastAsia" w:hAnsiTheme="minorEastAsia"/>
          <w:sz w:val="24"/>
          <w:lang w:eastAsia="zh-CN"/>
        </w:rPr>
        <w:t>有限</w:t>
      </w:r>
      <w:r>
        <w:rPr>
          <w:rFonts w:hint="eastAsia" w:asciiTheme="minorEastAsia" w:hAnsiTheme="minorEastAsia"/>
          <w:sz w:val="24"/>
        </w:rPr>
        <w:t>公司商丘市分公司的委托，就</w:t>
      </w:r>
      <w:r>
        <w:rPr>
          <w:rFonts w:hint="eastAsia" w:asciiTheme="minorEastAsia" w:hAnsiTheme="minorEastAsia"/>
          <w:sz w:val="24"/>
          <w:lang w:eastAsia="zh-CN"/>
        </w:rPr>
        <w:t>中国邮政集团有限公司河南省永城市分公司保洁服务外包项目</w:t>
      </w:r>
      <w:r>
        <w:rPr>
          <w:rFonts w:hint="eastAsia" w:asciiTheme="minorEastAsia" w:hAnsiTheme="minorEastAsia"/>
          <w:sz w:val="24"/>
        </w:rPr>
        <w:t>进行公开招标，按规定程序进行了开标、评标，现将本次评标结果公告如下：</w:t>
      </w:r>
    </w:p>
    <w:p>
      <w:pPr>
        <w:pStyle w:val="30"/>
        <w:numPr>
          <w:ilvl w:val="0"/>
          <w:numId w:val="1"/>
        </w:numPr>
        <w:spacing w:line="360" w:lineRule="auto"/>
        <w:rPr>
          <w:rFonts w:cs="仿宋_GB2312" w:eastAsiaTheme="minorEastAsia"/>
          <w:b/>
          <w:kern w:val="2"/>
          <w:sz w:val="24"/>
          <w:szCs w:val="24"/>
          <w:lang w:val="en-US" w:bidi="ar-SA"/>
        </w:rPr>
      </w:pPr>
      <w:r>
        <w:rPr>
          <w:rFonts w:hint="eastAsia" w:cs="仿宋_GB2312" w:eastAsiaTheme="minorEastAsia"/>
          <w:b/>
          <w:kern w:val="2"/>
          <w:sz w:val="24"/>
          <w:szCs w:val="24"/>
          <w:lang w:val="en-US" w:bidi="ar-SA"/>
        </w:rPr>
        <w:t>项目基本情况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1.1项目名称：</w:t>
      </w:r>
      <w:bookmarkStart w:id="0" w:name="_Hlk73436603"/>
      <w:r>
        <w:rPr>
          <w:rFonts w:hint="eastAsia" w:asciiTheme="minorEastAsia" w:hAnsiTheme="minorEastAsia"/>
          <w:sz w:val="24"/>
        </w:rPr>
        <w:t>中国邮政集团有限公司河南省永城市分公司保洁服务外包项目</w:t>
      </w:r>
      <w:bookmarkEnd w:id="0"/>
      <w:r>
        <w:rPr>
          <w:rFonts w:hint="eastAsia" w:asciiTheme="minorEastAsia" w:hAnsiTheme="minorEastAsia"/>
          <w:sz w:val="24"/>
        </w:rPr>
        <w:t xml:space="preserve"> 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1.2项目编号：SJHD-2021-05-13 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1.3采购内容：永城市分公司本部办公楼、东附属生产楼、本部大院及地下室保洁服务、根据需要临时指定的服务区域;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1.4资金来源：自筹资金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1.5服务地点：中国邮政集团有限公司河南省永城市分公司；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1.6服务质量：满足采购人就本项目提出的服务要求；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1.7标段划分：1个标段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1.8服务期：1 年</w:t>
      </w:r>
    </w:p>
    <w:p>
      <w:pPr>
        <w:tabs>
          <w:tab w:val="left" w:pos="1339"/>
        </w:tabs>
        <w:spacing w:line="360" w:lineRule="auto"/>
        <w:ind w:firstLine="564" w:firstLineChars="23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1.9采购控制价：15.84万元</w:t>
      </w:r>
    </w:p>
    <w:p>
      <w:pPr>
        <w:pStyle w:val="28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二、采购方式：</w:t>
      </w:r>
      <w:r>
        <w:rPr>
          <w:rFonts w:hint="eastAsia" w:ascii="宋体" w:hAnsi="宋体" w:eastAsia="宋体" w:cs="宋体"/>
          <w:bCs/>
        </w:rPr>
        <w:t>公开招标</w:t>
      </w:r>
      <w:r>
        <w:rPr>
          <w:rFonts w:ascii="宋体" w:hAnsi="宋体" w:eastAsia="宋体" w:cs="宋体"/>
          <w:b/>
          <w:bCs/>
        </w:rPr>
        <w:tab/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三、评标信息</w:t>
      </w:r>
    </w:p>
    <w:p>
      <w:pPr>
        <w:spacing w:line="360" w:lineRule="auto"/>
        <w:ind w:firstLine="566" w:firstLineChars="236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评标日期：</w:t>
      </w:r>
      <w:r>
        <w:rPr>
          <w:rFonts w:hint="eastAsia" w:ascii="宋体" w:hAnsi="宋体"/>
          <w:sz w:val="24"/>
        </w:rPr>
        <w:t>2021年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566" w:firstLineChars="236"/>
        <w:rPr>
          <w:rFonts w:cs="Calibri" w:asciiTheme="minorEastAsia" w:hAnsiTheme="minorEastAsia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评标地点：</w:t>
      </w:r>
      <w:r>
        <w:rPr>
          <w:rFonts w:hint="eastAsia" w:asciiTheme="minorEastAsia" w:hAnsiTheme="minorEastAsia"/>
          <w:sz w:val="24"/>
          <w:shd w:val="clear" w:color="auto" w:fill="FFFFFF"/>
        </w:rPr>
        <w:t>商丘市火车南站邮政大厦八楼会议室</w:t>
      </w:r>
    </w:p>
    <w:p>
      <w:pPr>
        <w:numPr>
          <w:ilvl w:val="0"/>
          <w:numId w:val="2"/>
        </w:numPr>
        <w:spacing w:line="360" w:lineRule="auto"/>
        <w:ind w:firstLine="569" w:firstLineChars="236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评标</w:t>
      </w:r>
      <w:r>
        <w:rPr>
          <w:rFonts w:hint="eastAsia" w:ascii="宋体" w:hAnsi="宋体" w:eastAsia="宋体" w:cs="宋体"/>
          <w:b/>
          <w:bCs/>
          <w:sz w:val="24"/>
        </w:rPr>
        <w:t>情况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第一中标候选人：</w:t>
      </w:r>
      <w:r>
        <w:rPr>
          <w:rFonts w:hint="eastAsia" w:ascii="宋体" w:hAnsi="宋体"/>
          <w:sz w:val="24"/>
        </w:rPr>
        <w:t>商丘市中盛保洁服务有限公司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注册地址：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商丘市梁园区团结东路</w:t>
      </w: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55号1号楼1单元3号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  <w:lang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投标报</w:t>
      </w:r>
      <w:r>
        <w:rPr>
          <w:rFonts w:hint="eastAsia" w:asciiTheme="minorEastAsia" w:hAnsiTheme="minorEastAsia"/>
          <w:sz w:val="24"/>
          <w:shd w:val="clear" w:color="auto" w:fill="FFFFFF"/>
        </w:rPr>
        <w:t>价：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小写：</w:t>
      </w:r>
      <w:r>
        <w:rPr>
          <w:rFonts w:hint="eastAsia" w:ascii="宋体" w:hAnsi="宋体"/>
          <w:sz w:val="24"/>
        </w:rPr>
        <w:t>158280</w:t>
      </w:r>
      <w:r>
        <w:rPr>
          <w:rFonts w:hint="eastAsia" w:asciiTheme="minorEastAsia" w:hAnsiTheme="minorEastAsia"/>
          <w:sz w:val="24"/>
          <w:shd w:val="clear" w:color="auto" w:fill="FFFFFF"/>
        </w:rPr>
        <w:t xml:space="preserve"> 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元</w:t>
      </w:r>
      <w:r>
        <w:rPr>
          <w:rFonts w:hint="eastAsia" w:asciiTheme="minorEastAsia" w:hAnsiTheme="minorEastAsia"/>
          <w:sz w:val="24"/>
          <w:shd w:val="clear" w:color="auto" w:fill="FFFFFF"/>
        </w:rPr>
        <w:t>；大写：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壹拾伍万捌仟贰佰捌拾元整</w:t>
      </w:r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务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期：1 年</w:t>
      </w:r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服务质量：满足采购人就本项目提出的服务要求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sz w:val="24"/>
        </w:rPr>
        <w:t>服务地点：中国邮政集团有限公司河南省永城市分公司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第二中标候选人：</w:t>
      </w:r>
      <w:r>
        <w:rPr>
          <w:rFonts w:hint="eastAsia" w:ascii="宋体" w:hAnsi="宋体"/>
          <w:sz w:val="24"/>
        </w:rPr>
        <w:t>商丘惠商物业管理有限公司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注册地址：商丘市睢阳区宜兴路与金银路交叉口向西200米路北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投标报价：</w:t>
      </w:r>
      <w:r>
        <w:rPr>
          <w:rFonts w:hint="eastAsia" w:ascii="宋体" w:hAnsi="宋体"/>
          <w:sz w:val="24"/>
        </w:rPr>
        <w:t>158400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元</w:t>
      </w: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 xml:space="preserve"> ；大写：壹拾伍万捌仟肆佰</w:t>
      </w:r>
      <w:r>
        <w:rPr>
          <w:rFonts w:hint="eastAsia" w:asciiTheme="minorEastAsia" w:hAnsiTheme="minorEastAsia"/>
          <w:sz w:val="24"/>
          <w:shd w:val="clear" w:color="auto" w:fill="FFFFFF"/>
          <w:lang w:eastAsia="zh-CN"/>
        </w:rPr>
        <w:t>元整</w:t>
      </w:r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务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期：1 年</w:t>
      </w:r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服务质量：满足采购人就本项目提出的服务要求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sz w:val="24"/>
        </w:rPr>
        <w:t>服务地点：中国邮政集团有限公司河南省永城市分公司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第三中标候选人：</w:t>
      </w:r>
      <w:r>
        <w:rPr>
          <w:rFonts w:hint="eastAsia" w:ascii="宋体" w:hAnsi="宋体"/>
          <w:sz w:val="24"/>
        </w:rPr>
        <w:t>商丘市恒盛保洁服务有限公司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注册地址：商丘市城乡一体化示范区睢阳大道与南京路交叉口向南50米路西</w:t>
      </w:r>
    </w:p>
    <w:p>
      <w:pPr>
        <w:spacing w:line="360" w:lineRule="auto"/>
        <w:ind w:firstLine="566" w:firstLineChars="236"/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投标报价：小写：</w:t>
      </w:r>
      <w:r>
        <w:rPr>
          <w:rFonts w:hint="eastAsia" w:ascii="宋体" w:hAnsi="宋体"/>
          <w:sz w:val="24"/>
        </w:rPr>
        <w:t>158360</w:t>
      </w:r>
      <w:r>
        <w:rPr>
          <w:rFonts w:hint="eastAsia" w:asciiTheme="minorEastAsia" w:hAnsiTheme="minorEastAsia"/>
          <w:sz w:val="24"/>
          <w:shd w:val="clear" w:color="auto" w:fill="FFFFFF"/>
          <w:lang w:val="en-US" w:eastAsia="zh-CN"/>
        </w:rPr>
        <w:t>；大写：壹拾伍万捌仟叁佰陆拾元整</w:t>
      </w:r>
      <w:bookmarkStart w:id="1" w:name="_GoBack"/>
      <w:bookmarkEnd w:id="1"/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务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期：1 年</w:t>
      </w:r>
    </w:p>
    <w:p>
      <w:pPr>
        <w:spacing w:line="360" w:lineRule="auto"/>
        <w:ind w:firstLine="566" w:firstLineChars="23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服务质量：满足采购人就本项目提出的服务要求</w:t>
      </w:r>
    </w:p>
    <w:p>
      <w:pPr>
        <w:spacing w:line="360" w:lineRule="auto"/>
        <w:ind w:firstLine="566" w:firstLineChars="236"/>
        <w:rPr>
          <w:rFonts w:hint="default" w:asciiTheme="minorEastAsia" w:hAnsiTheme="minorEastAsia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sz w:val="24"/>
        </w:rPr>
        <w:t>服务地点：中国邮政集团有限公司河南省永城市分公司</w:t>
      </w:r>
    </w:p>
    <w:p>
      <w:pPr>
        <w:pStyle w:val="28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</w:rPr>
        <w:t>五、评标委员会成员名单：</w:t>
      </w:r>
      <w:r>
        <w:rPr>
          <w:rFonts w:hint="eastAsia" w:ascii="宋体" w:hAnsi="宋体"/>
          <w:sz w:val="24"/>
        </w:rPr>
        <w:t xml:space="preserve"> 张和展、李少军、李冬青、侯丽、赵琳琳。</w:t>
      </w:r>
    </w:p>
    <w:p>
      <w:pPr>
        <w:pStyle w:val="12"/>
        <w:widowControl/>
        <w:shd w:val="clear" w:color="auto" w:fill="FFFFFF"/>
        <w:spacing w:line="360" w:lineRule="auto"/>
        <w:rPr>
          <w:rFonts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</w:rPr>
        <w:t>六、中标候选人公告发布的媒介及公告期限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本中标结果公告在</w:t>
      </w:r>
      <w:r>
        <w:rPr>
          <w:rFonts w:hint="eastAsia" w:asciiTheme="minorEastAsia" w:hAnsiTheme="minorEastAsia"/>
        </w:rPr>
        <w:t>《中国采购与招标网》、《中国邮政集团</w:t>
      </w:r>
      <w:r>
        <w:rPr>
          <w:rFonts w:hint="eastAsia" w:asciiTheme="minorEastAsia" w:hAnsiTheme="minorEastAsia"/>
          <w:lang w:eastAsia="zh-CN"/>
        </w:rPr>
        <w:t>有限</w:t>
      </w:r>
      <w:r>
        <w:rPr>
          <w:rFonts w:hint="eastAsia" w:asciiTheme="minorEastAsia" w:hAnsiTheme="minorEastAsia"/>
        </w:rPr>
        <w:t>公司河南省分公司官方网站》、《河南省政府采购网》</w:t>
      </w:r>
      <w:r>
        <w:rPr>
          <w:rFonts w:hint="eastAsia" w:ascii="宋体" w:hAnsi="宋体" w:eastAsia="宋体" w:cs="宋体"/>
          <w:kern w:val="2"/>
        </w:rPr>
        <w:t>发布。本公告公示期为3日。</w:t>
      </w:r>
    </w:p>
    <w:p>
      <w:pPr>
        <w:pStyle w:val="28"/>
        <w:spacing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七、异议和投诉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各有关当事人如对本中标候选人公示有异议的，可以在本公告公示期内，以书面方式向招标人或招标代理机构提交质疑函（加盖单位公章且法人代表签字）原件，由法定代表人或其授权代表携带企业营业执照复印件（加盖单位公章）及本人身份证件（原件）一并提交（邮寄、传真件不予受理），并以质疑函接受确认日期作为受理时间，逾期未提交或未按照要求提交质疑函将不予受理。若回复不满意的，按有关规定向相关监督部门投诉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八、联系方式：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人：中国邮政集团</w:t>
      </w:r>
      <w:r>
        <w:rPr>
          <w:rFonts w:hint="eastAsia" w:ascii="宋体" w:hAnsi="宋体" w:eastAsia="宋体" w:cs="宋体"/>
          <w:sz w:val="24"/>
          <w:lang w:eastAsia="zh-CN"/>
        </w:rPr>
        <w:t>有限</w:t>
      </w:r>
      <w:r>
        <w:rPr>
          <w:rFonts w:hint="eastAsia" w:ascii="宋体" w:hAnsi="宋体" w:eastAsia="宋体" w:cs="宋体"/>
          <w:sz w:val="24"/>
        </w:rPr>
        <w:t>公司商丘市分公司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董先生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联系</w:t>
      </w:r>
      <w:r>
        <w:rPr>
          <w:rFonts w:hint="eastAsia" w:ascii="宋体" w:hAnsi="宋体" w:eastAsia="宋体" w:cs="宋体"/>
          <w:sz w:val="24"/>
        </w:rPr>
        <w:t>电话：0370-3690013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代理机构：山东世纪华都工程咨询有限公司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人：姚先生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 xml:space="preserve">联系电话：0370-6018281 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山东世纪华都工程咨询有限公司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826" w:bottom="1440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FFB390"/>
    <w:multiLevelType w:val="singleLevel"/>
    <w:tmpl w:val="C8FFB3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E0625D"/>
    <w:multiLevelType w:val="multilevel"/>
    <w:tmpl w:val="12E0625D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F"/>
    <w:rsid w:val="00010EE8"/>
    <w:rsid w:val="00042D39"/>
    <w:rsid w:val="000A4E2E"/>
    <w:rsid w:val="000D2696"/>
    <w:rsid w:val="000D3674"/>
    <w:rsid w:val="000F1DD0"/>
    <w:rsid w:val="001A4B5F"/>
    <w:rsid w:val="00272685"/>
    <w:rsid w:val="0029151C"/>
    <w:rsid w:val="0029379F"/>
    <w:rsid w:val="002E6CB9"/>
    <w:rsid w:val="002F0265"/>
    <w:rsid w:val="00300A47"/>
    <w:rsid w:val="00320866"/>
    <w:rsid w:val="0036570C"/>
    <w:rsid w:val="00370A10"/>
    <w:rsid w:val="00377AAC"/>
    <w:rsid w:val="004250C2"/>
    <w:rsid w:val="00426788"/>
    <w:rsid w:val="0043531B"/>
    <w:rsid w:val="004A0CBF"/>
    <w:rsid w:val="004E3DB5"/>
    <w:rsid w:val="004F1142"/>
    <w:rsid w:val="00562EF3"/>
    <w:rsid w:val="005B08BB"/>
    <w:rsid w:val="005F116A"/>
    <w:rsid w:val="005F7F6F"/>
    <w:rsid w:val="006018FC"/>
    <w:rsid w:val="0060266E"/>
    <w:rsid w:val="006235EF"/>
    <w:rsid w:val="006378C0"/>
    <w:rsid w:val="007D186D"/>
    <w:rsid w:val="008C7E3A"/>
    <w:rsid w:val="00900C0B"/>
    <w:rsid w:val="00960295"/>
    <w:rsid w:val="009819B3"/>
    <w:rsid w:val="00A83DC6"/>
    <w:rsid w:val="00A87B43"/>
    <w:rsid w:val="00AA463E"/>
    <w:rsid w:val="00AB646E"/>
    <w:rsid w:val="00B26B36"/>
    <w:rsid w:val="00B33E45"/>
    <w:rsid w:val="00B61949"/>
    <w:rsid w:val="00B640AA"/>
    <w:rsid w:val="00BF330D"/>
    <w:rsid w:val="00C40E60"/>
    <w:rsid w:val="00C87560"/>
    <w:rsid w:val="00CD09D0"/>
    <w:rsid w:val="00D24D6B"/>
    <w:rsid w:val="00D74DCE"/>
    <w:rsid w:val="00D836FC"/>
    <w:rsid w:val="00D95A88"/>
    <w:rsid w:val="00DE3CD7"/>
    <w:rsid w:val="00E55DA6"/>
    <w:rsid w:val="00F021C7"/>
    <w:rsid w:val="00FC21BB"/>
    <w:rsid w:val="00FE1BEE"/>
    <w:rsid w:val="01942810"/>
    <w:rsid w:val="02071B29"/>
    <w:rsid w:val="036539F3"/>
    <w:rsid w:val="04285AF5"/>
    <w:rsid w:val="06F9625F"/>
    <w:rsid w:val="09577675"/>
    <w:rsid w:val="0AC81046"/>
    <w:rsid w:val="0F871B13"/>
    <w:rsid w:val="0F911C3D"/>
    <w:rsid w:val="10DF7B93"/>
    <w:rsid w:val="136D7798"/>
    <w:rsid w:val="14694EB5"/>
    <w:rsid w:val="18D27AF3"/>
    <w:rsid w:val="19136A8B"/>
    <w:rsid w:val="19C511A1"/>
    <w:rsid w:val="1B265142"/>
    <w:rsid w:val="1BC74916"/>
    <w:rsid w:val="1CF35B1F"/>
    <w:rsid w:val="1D786E6E"/>
    <w:rsid w:val="1E8D75DE"/>
    <w:rsid w:val="1F286B02"/>
    <w:rsid w:val="23543CF9"/>
    <w:rsid w:val="24C46073"/>
    <w:rsid w:val="25326054"/>
    <w:rsid w:val="25672C99"/>
    <w:rsid w:val="25933B28"/>
    <w:rsid w:val="2A1D106A"/>
    <w:rsid w:val="2FEC0708"/>
    <w:rsid w:val="3026594D"/>
    <w:rsid w:val="33EE38C7"/>
    <w:rsid w:val="34091263"/>
    <w:rsid w:val="39732DEA"/>
    <w:rsid w:val="3DC629F1"/>
    <w:rsid w:val="3E185252"/>
    <w:rsid w:val="3F272E49"/>
    <w:rsid w:val="402743BD"/>
    <w:rsid w:val="44443B14"/>
    <w:rsid w:val="45226159"/>
    <w:rsid w:val="46001B40"/>
    <w:rsid w:val="473F566B"/>
    <w:rsid w:val="4747240B"/>
    <w:rsid w:val="48843676"/>
    <w:rsid w:val="49104848"/>
    <w:rsid w:val="4F3A32A3"/>
    <w:rsid w:val="54E0209F"/>
    <w:rsid w:val="552C432A"/>
    <w:rsid w:val="555C6DA1"/>
    <w:rsid w:val="55AD2F3A"/>
    <w:rsid w:val="567A549D"/>
    <w:rsid w:val="582B354B"/>
    <w:rsid w:val="584E5983"/>
    <w:rsid w:val="5E8E1213"/>
    <w:rsid w:val="5EAA76AE"/>
    <w:rsid w:val="624C43FE"/>
    <w:rsid w:val="62894561"/>
    <w:rsid w:val="64CD71A4"/>
    <w:rsid w:val="69F47261"/>
    <w:rsid w:val="6AF1678D"/>
    <w:rsid w:val="6D395384"/>
    <w:rsid w:val="70FC12A4"/>
    <w:rsid w:val="73533405"/>
    <w:rsid w:val="73DE390C"/>
    <w:rsid w:val="75517547"/>
    <w:rsid w:val="75666FB0"/>
    <w:rsid w:val="763E4537"/>
    <w:rsid w:val="78BB7851"/>
    <w:rsid w:val="7A935261"/>
    <w:rsid w:val="7AE71334"/>
    <w:rsid w:val="7D2B6B33"/>
    <w:rsid w:val="7E9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5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7"/>
    <w:next w:val="14"/>
    <w:qFormat/>
    <w:uiPriority w:val="0"/>
    <w:pPr>
      <w:ind w:firstLine="420"/>
    </w:pPr>
    <w:rPr>
      <w:rFonts w:eastAsia="楷体_GB2312"/>
      <w:sz w:val="32"/>
      <w:szCs w:val="20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333333"/>
      <w:sz w:val="18"/>
      <w:szCs w:val="18"/>
      <w:u w:val="none"/>
    </w:rPr>
  </w:style>
  <w:style w:type="character" w:styleId="20">
    <w:name w:val="Emphasis"/>
    <w:basedOn w:val="16"/>
    <w:qFormat/>
    <w:uiPriority w:val="0"/>
  </w:style>
  <w:style w:type="character" w:styleId="21">
    <w:name w:val="HTML Definition"/>
    <w:basedOn w:val="16"/>
    <w:qFormat/>
    <w:uiPriority w:val="0"/>
  </w:style>
  <w:style w:type="character" w:styleId="22">
    <w:name w:val="HTML Variable"/>
    <w:basedOn w:val="16"/>
    <w:qFormat/>
    <w:uiPriority w:val="0"/>
  </w:style>
  <w:style w:type="character" w:styleId="23">
    <w:name w:val="Hyperlink"/>
    <w:basedOn w:val="16"/>
    <w:qFormat/>
    <w:uiPriority w:val="0"/>
    <w:rPr>
      <w:color w:val="333333"/>
      <w:sz w:val="18"/>
      <w:szCs w:val="18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HTML Cite"/>
    <w:basedOn w:val="16"/>
    <w:qFormat/>
    <w:uiPriority w:val="0"/>
  </w:style>
  <w:style w:type="paragraph" w:customStyle="1" w:styleId="26">
    <w:name w:val="无间隔11"/>
    <w:basedOn w:val="1"/>
    <w:qFormat/>
    <w:uiPriority w:val="0"/>
    <w:pPr>
      <w:spacing w:line="400" w:lineRule="exact"/>
    </w:pPr>
    <w:rPr>
      <w:sz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29">
    <w:name w:val="页眉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autoSpaceDE w:val="0"/>
      <w:autoSpaceDN w:val="0"/>
      <w:ind w:left="618" w:hanging="481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31">
    <w:name w:val="mail-contents"/>
    <w:basedOn w:val="16"/>
    <w:qFormat/>
    <w:uiPriority w:val="0"/>
  </w:style>
  <w:style w:type="character" w:customStyle="1" w:styleId="32">
    <w:name w:val="layui-this"/>
    <w:basedOn w:val="16"/>
    <w:qFormat/>
    <w:uiPriority w:val="0"/>
    <w:rPr>
      <w:bdr w:val="single" w:color="EEEEEE" w:sz="4" w:space="0"/>
      <w:shd w:val="clear" w:color="auto" w:fill="FFFFFF"/>
    </w:rPr>
  </w:style>
  <w:style w:type="character" w:customStyle="1" w:styleId="33">
    <w:name w:val="first-child"/>
    <w:basedOn w:val="16"/>
    <w:qFormat/>
    <w:uiPriority w:val="0"/>
  </w:style>
  <w:style w:type="character" w:customStyle="1" w:styleId="34">
    <w:name w:val="more"/>
    <w:basedOn w:val="16"/>
    <w:qFormat/>
    <w:uiPriority w:val="0"/>
    <w:rPr>
      <w:color w:val="3B84CD"/>
      <w:bdr w:val="single" w:color="3B84CD" w:sz="4" w:space="0"/>
    </w:rPr>
  </w:style>
  <w:style w:type="character" w:customStyle="1" w:styleId="35">
    <w:name w:val="w34b"/>
    <w:basedOn w:val="16"/>
    <w:qFormat/>
    <w:uiPriority w:val="0"/>
  </w:style>
  <w:style w:type="character" w:customStyle="1" w:styleId="36">
    <w:name w:val="w32b"/>
    <w:basedOn w:val="16"/>
    <w:qFormat/>
    <w:uiPriority w:val="0"/>
  </w:style>
  <w:style w:type="character" w:customStyle="1" w:styleId="37">
    <w:name w:val="w50b"/>
    <w:basedOn w:val="16"/>
    <w:qFormat/>
    <w:uiPriority w:val="0"/>
  </w:style>
  <w:style w:type="character" w:customStyle="1" w:styleId="38">
    <w:name w:val="w60b4"/>
    <w:basedOn w:val="16"/>
    <w:qFormat/>
    <w:uiPriority w:val="0"/>
  </w:style>
  <w:style w:type="character" w:customStyle="1" w:styleId="39">
    <w:name w:val="w19b"/>
    <w:basedOn w:val="16"/>
    <w:qFormat/>
    <w:uiPriority w:val="0"/>
  </w:style>
  <w:style w:type="character" w:customStyle="1" w:styleId="40">
    <w:name w:val="w80b2"/>
    <w:basedOn w:val="16"/>
    <w:qFormat/>
    <w:uiPriority w:val="0"/>
  </w:style>
  <w:style w:type="character" w:customStyle="1" w:styleId="41">
    <w:name w:val="w55b"/>
    <w:basedOn w:val="16"/>
    <w:qFormat/>
    <w:uiPriority w:val="0"/>
  </w:style>
  <w:style w:type="character" w:customStyle="1" w:styleId="42">
    <w:name w:val="spacing5"/>
    <w:basedOn w:val="16"/>
    <w:qFormat/>
    <w:uiPriority w:val="0"/>
    <w:rPr>
      <w:spacing w:val="60"/>
    </w:rPr>
  </w:style>
  <w:style w:type="character" w:customStyle="1" w:styleId="43">
    <w:name w:val="w40b"/>
    <w:basedOn w:val="16"/>
    <w:qFormat/>
    <w:uiPriority w:val="0"/>
  </w:style>
  <w:style w:type="character" w:customStyle="1" w:styleId="44">
    <w:name w:val="w35b"/>
    <w:basedOn w:val="16"/>
    <w:qFormat/>
    <w:uiPriority w:val="0"/>
  </w:style>
  <w:style w:type="character" w:customStyle="1" w:styleId="45">
    <w:name w:val="last-child1"/>
    <w:basedOn w:val="16"/>
    <w:qFormat/>
    <w:uiPriority w:val="0"/>
  </w:style>
  <w:style w:type="character" w:customStyle="1" w:styleId="46">
    <w:name w:val="w72b"/>
    <w:basedOn w:val="16"/>
    <w:qFormat/>
    <w:uiPriority w:val="0"/>
  </w:style>
  <w:style w:type="character" w:customStyle="1" w:styleId="47">
    <w:name w:val="w49b"/>
    <w:basedOn w:val="16"/>
    <w:qFormat/>
    <w:uiPriority w:val="0"/>
  </w:style>
  <w:style w:type="character" w:customStyle="1" w:styleId="48">
    <w:name w:val="w29b"/>
    <w:basedOn w:val="16"/>
    <w:qFormat/>
    <w:uiPriority w:val="0"/>
  </w:style>
  <w:style w:type="character" w:customStyle="1" w:styleId="49">
    <w:name w:val="time2"/>
    <w:basedOn w:val="16"/>
    <w:qFormat/>
    <w:uiPriority w:val="0"/>
    <w:rPr>
      <w:color w:val="FFFFFF"/>
      <w:sz w:val="31"/>
      <w:szCs w:val="31"/>
      <w:shd w:val="clear" w:color="auto" w:fill="3B84CD"/>
    </w:rPr>
  </w:style>
  <w:style w:type="character" w:customStyle="1" w:styleId="50">
    <w:name w:val="ux"/>
    <w:basedOn w:val="16"/>
    <w:qFormat/>
    <w:uiPriority w:val="0"/>
    <w:rPr>
      <w:b/>
      <w:u w:val="single"/>
    </w:rPr>
  </w:style>
  <w:style w:type="character" w:customStyle="1" w:styleId="51">
    <w:name w:val="time"/>
    <w:basedOn w:val="16"/>
    <w:qFormat/>
    <w:uiPriority w:val="0"/>
    <w:rPr>
      <w:color w:val="FFFFFF"/>
      <w:sz w:val="31"/>
      <w:szCs w:val="31"/>
      <w:shd w:val="clear" w:color="auto" w:fill="3B84CD"/>
    </w:rPr>
  </w:style>
  <w:style w:type="character" w:customStyle="1" w:styleId="52">
    <w:name w:val="w40b3"/>
    <w:basedOn w:val="16"/>
    <w:qFormat/>
    <w:uiPriority w:val="0"/>
  </w:style>
  <w:style w:type="character" w:customStyle="1" w:styleId="53">
    <w:name w:val="more4"/>
    <w:basedOn w:val="16"/>
    <w:qFormat/>
    <w:uiPriority w:val="0"/>
  </w:style>
  <w:style w:type="character" w:customStyle="1" w:styleId="54">
    <w:name w:val="w80b"/>
    <w:basedOn w:val="16"/>
    <w:qFormat/>
    <w:uiPriority w:val="0"/>
  </w:style>
  <w:style w:type="character" w:customStyle="1" w:styleId="55">
    <w:name w:val="w49b2"/>
    <w:basedOn w:val="16"/>
    <w:qFormat/>
    <w:uiPriority w:val="0"/>
  </w:style>
  <w:style w:type="character" w:customStyle="1" w:styleId="56">
    <w:name w:val="批注框文本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舜</cp:lastModifiedBy>
  <cp:lastPrinted>2019-10-16T08:59:00Z</cp:lastPrinted>
  <dcterms:modified xsi:type="dcterms:W3CDTF">2021-06-01T07:03:22Z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